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黑体" w:hAnsi="黑体" w:eastAsia="黑体" w:cs="黑体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20"/>
          <w:sz w:val="32"/>
          <w:szCs w:val="32"/>
        </w:rPr>
        <w:t>附件2</w:t>
      </w:r>
    </w:p>
    <w:p>
      <w:pPr>
        <w:spacing w:after="312" w:afterLines="100"/>
        <w:jc w:val="center"/>
        <w:rPr>
          <w:rFonts w:ascii="仿宋_GB2312" w:eastAsia="仿宋_GB2312"/>
          <w:b/>
          <w:spacing w:val="-20"/>
          <w:sz w:val="72"/>
          <w:szCs w:val="72"/>
        </w:rPr>
      </w:pPr>
      <w:r>
        <w:rPr>
          <w:rFonts w:hint="eastAsia" w:ascii="仿宋_GB2312" w:eastAsia="仿宋_GB2312"/>
          <w:b/>
          <w:spacing w:val="-20"/>
          <w:sz w:val="72"/>
          <w:szCs w:val="72"/>
        </w:rPr>
        <w:t>施工许可办理一件事</w:t>
      </w:r>
    </w:p>
    <w:p>
      <w:pPr>
        <w:spacing w:after="312" w:afterLines="100"/>
        <w:jc w:val="center"/>
        <w:rPr>
          <w:rFonts w:hint="eastAsia" w:ascii="仿宋_GB2312" w:eastAsia="仿宋_GB2312"/>
          <w:b/>
          <w:spacing w:val="-20"/>
          <w:sz w:val="72"/>
          <w:szCs w:val="72"/>
        </w:rPr>
      </w:pPr>
      <w:r>
        <w:rPr>
          <w:rFonts w:hint="eastAsia" w:ascii="仿宋_GB2312" w:eastAsia="仿宋_GB2312"/>
          <w:b/>
          <w:spacing w:val="-20"/>
          <w:sz w:val="72"/>
          <w:szCs w:val="72"/>
        </w:rPr>
        <w:t>联办申请表</w:t>
      </w:r>
      <w:r>
        <w:rPr>
          <w:rFonts w:hint="eastAsia" w:ascii="仿宋_GB2312" w:eastAsia="仿宋_GB2312"/>
          <w:b/>
          <w:color w:val="000000"/>
          <w:spacing w:val="-20"/>
          <w:sz w:val="72"/>
          <w:szCs w:val="72"/>
        </w:rPr>
        <w:t xml:space="preserve"> </w:t>
      </w:r>
    </w:p>
    <w:p>
      <w:pPr>
        <w:spacing w:after="312" w:afterLines="100"/>
        <w:jc w:val="center"/>
        <w:rPr>
          <w:rFonts w:hint="eastAsia" w:ascii="仿宋_GB2312" w:eastAsia="仿宋_GB2312"/>
          <w:b/>
          <w:color w:val="000000"/>
          <w:spacing w:val="-20"/>
          <w:sz w:val="72"/>
          <w:szCs w:val="72"/>
        </w:rPr>
      </w:pPr>
      <w:r>
        <w:rPr>
          <w:rFonts w:hint="eastAsia" w:ascii="仿宋_GB2312" w:eastAsia="仿宋_GB2312"/>
          <w:b/>
          <w:color w:val="000000"/>
          <w:spacing w:val="-20"/>
          <w:sz w:val="72"/>
          <w:szCs w:val="72"/>
        </w:rPr>
        <w:t xml:space="preserve">（装饰装修工程）          </w:t>
      </w:r>
    </w:p>
    <w:p>
      <w:pPr>
        <w:ind w:firstLine="960" w:firstLineChars="3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ind w:firstLine="1600" w:firstLineChars="500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工程名称：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ind w:firstLine="1600" w:firstLineChars="500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建设单位（公章）：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ind w:firstLine="1600" w:firstLineChars="500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法定代表人：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ind w:firstLine="960" w:firstLineChars="300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</w:p>
    <w:p>
      <w:pPr>
        <w:ind w:firstLine="1440" w:firstLineChars="45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填表日期：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44"/>
          <w:szCs w:val="44"/>
        </w:rPr>
        <w:t xml:space="preserve">厦门市住房和建设局 </w:t>
      </w:r>
    </w:p>
    <w:p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厦门市国防动员办公室</w:t>
      </w:r>
      <w:r>
        <w:rPr>
          <w:rFonts w:hint="eastAsia" w:ascii="仿宋_GB2312" w:eastAsia="仿宋_GB2312"/>
          <w:b/>
          <w:color w:val="FF0000"/>
          <w:sz w:val="44"/>
          <w:szCs w:val="44"/>
        </w:rPr>
        <w:t xml:space="preserve"> </w:t>
      </w:r>
      <w:r>
        <w:rPr>
          <w:rFonts w:ascii="仿宋_GB2312" w:eastAsia="仿宋_GB2312"/>
          <w:b/>
          <w:color w:val="FF0000"/>
          <w:sz w:val="44"/>
          <w:szCs w:val="44"/>
        </w:rPr>
        <w:t xml:space="preserve"> </w:t>
      </w:r>
      <w:r>
        <w:rPr>
          <w:rFonts w:hint="eastAsia" w:ascii="仿宋_GB2312" w:eastAsia="仿宋_GB2312"/>
          <w:b/>
          <w:color w:val="000000"/>
          <w:sz w:val="44"/>
          <w:szCs w:val="44"/>
        </w:rPr>
        <w:t>制</w:t>
      </w:r>
    </w:p>
    <w:p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44"/>
          <w:szCs w:val="44"/>
        </w:rPr>
        <w:t>填表须知</w:t>
      </w:r>
    </w:p>
    <w:p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本表仅适用于已竣工验收合格交付使用的建筑中，不增加建筑面积、不改变外立面及房屋用途的装饰装修工程。涉及改变上述内容的改建工程，请按施工许可阶段申请表填报。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相关申请材料为电子证照的，请如实填写证照编号。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3、监理单位项目负责人请填报总监理工程师（如有），施工单位项目负责人请填报项目经理。</w:t>
      </w:r>
    </w:p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4、表中标注加盖公章的位置，请加盖正确清晰的单位公章。</w:t>
      </w:r>
    </w:p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5、项目资金来源非财政资金和非国有企事业单位自筹资金的，请在第一部分资金来源的“其他资金”中填写。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6、办理时限：</w:t>
      </w:r>
      <w:r>
        <w:rPr>
          <w:rFonts w:hint="eastAsia" w:ascii="仿宋_GB2312" w:eastAsia="仿宋_GB2312"/>
          <w:color w:val="000000"/>
          <w:sz w:val="32"/>
          <w:szCs w:val="32"/>
        </w:rPr>
        <w:t>消防设计审查3个工作日、施工许可1个工作日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7、需采用邮寄送达的，请在第二部分审查意见中“建设单位意见”栏填写受送达人、联系方式等具体信息。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426" w:tblpY="673"/>
        <w:tblOverlap w:val="never"/>
        <w:tblW w:w="9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609"/>
        <w:gridCol w:w="1611"/>
        <w:gridCol w:w="1204"/>
        <w:gridCol w:w="715"/>
        <w:gridCol w:w="339"/>
        <w:gridCol w:w="581"/>
        <w:gridCol w:w="663"/>
        <w:gridCol w:w="1019"/>
      </w:tblGrid>
      <w:tr>
        <w:trPr>
          <w:trHeight w:val="633" w:hRule="atLeast"/>
        </w:trPr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6"/>
                <w:rFonts w:hAnsi="宋体"/>
                <w:lang w:bidi="ar"/>
              </w:rPr>
              <w:t>建设单位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权属人（业主）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负责人</w:t>
            </w:r>
            <w:r>
              <w:rPr>
                <w:rStyle w:val="13"/>
                <w:rFonts w:hint="eastAsia" w:hAnsi="宋体"/>
                <w:lang w:bidi="ar"/>
              </w:rPr>
              <w:t>姓名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使用人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负责人</w:t>
            </w:r>
            <w:r>
              <w:rPr>
                <w:rStyle w:val="13"/>
                <w:rFonts w:hint="eastAsia" w:hAnsi="宋体"/>
                <w:lang w:bidi="ar"/>
              </w:rPr>
              <w:t>姓名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房地产开发企业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负责人</w:t>
            </w:r>
            <w:r>
              <w:rPr>
                <w:rStyle w:val="13"/>
                <w:rFonts w:hint="eastAsia" w:hAnsi="宋体"/>
                <w:lang w:bidi="ar"/>
              </w:rPr>
              <w:t>姓名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6"/>
                <w:rFonts w:hAnsi="宋体"/>
                <w:lang w:bidi="ar"/>
              </w:rPr>
              <w:t>工程名称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6"/>
                <w:rFonts w:hAnsi="宋体"/>
                <w:lang w:bidi="ar"/>
              </w:rPr>
              <w:t>经办人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6"/>
                <w:rFonts w:hAnsi="宋体"/>
                <w:lang w:bidi="ar"/>
              </w:rPr>
              <w:t>联系电话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633" w:hRule="atLeast"/>
        </w:trPr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6"/>
                <w:rFonts w:hAnsi="宋体"/>
                <w:lang w:bidi="ar"/>
              </w:rPr>
              <w:t>工程</w:t>
            </w:r>
            <w:r>
              <w:rPr>
                <w:rStyle w:val="16"/>
                <w:rFonts w:hint="eastAsia" w:hAnsi="宋体"/>
                <w:lang w:bidi="ar"/>
              </w:rPr>
              <w:t>地点</w:t>
            </w:r>
          </w:p>
        </w:tc>
        <w:tc>
          <w:tcPr>
            <w:tcW w:w="3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经度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6"/>
                <w:rFonts w:hint="eastAsia" w:hAnsi="宋体"/>
                <w:lang w:bidi="ar"/>
              </w:rPr>
              <w:t>工程总造价（万元）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6"/>
                <w:rFonts w:hAnsi="宋体"/>
                <w:lang w:bidi="ar"/>
              </w:rPr>
              <w:t>纬度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资金来源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财政资金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万元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占比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86" w:hRule="atLeast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国有企事业单位自筹资金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万元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占比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86" w:hRule="atLeast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其他资金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万元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占比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工程立项文件文号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项目代码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规划许可文件编号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施工图合格书编号（如项目属免审，请填写免审，并随附承诺函）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1047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施工单位统一社会信用代码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其它电子证照（如安全生产许可证及其有效期等）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建筑权属凭证编号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建筑权属房屋用途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面积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装修所在层数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是否改变房屋用途</w:t>
            </w:r>
          </w:p>
        </w:tc>
        <w:tc>
          <w:tcPr>
            <w:tcW w:w="3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Style w:val="14"/>
                <w:rFonts w:hint="default"/>
                <w:lang w:bidi="ar"/>
              </w:rPr>
              <w:t>是</w:t>
            </w:r>
            <w:r>
              <w:rPr>
                <w:rStyle w:val="15"/>
                <w:lang w:bidi="ar"/>
              </w:rPr>
              <w:t xml:space="preserve">           □</w:t>
            </w:r>
            <w:r>
              <w:rPr>
                <w:rStyle w:val="14"/>
                <w:rFonts w:hint="default"/>
                <w:lang w:bidi="ar"/>
              </w:rPr>
              <w:t>否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装修后房屋用途</w:t>
            </w:r>
          </w:p>
        </w:tc>
        <w:tc>
          <w:tcPr>
            <w:tcW w:w="33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312" w:hRule="atLeast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3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930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int="eastAsia" w:hAnsi="宋体"/>
                <w:lang w:bidi="ar"/>
              </w:rPr>
              <w:t>企业承担角色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int="eastAsia" w:hAnsi="宋体"/>
                <w:lang w:bidi="ar"/>
              </w:rPr>
              <w:t>企业</w:t>
            </w:r>
            <w:r>
              <w:rPr>
                <w:rStyle w:val="13"/>
                <w:rFonts w:hAnsi="宋体"/>
                <w:lang w:bidi="ar"/>
              </w:rPr>
              <w:t>名称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资质等级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负责人</w:t>
            </w:r>
            <w:r>
              <w:rPr>
                <w:rStyle w:val="13"/>
                <w:rFonts w:hint="eastAsia" w:hAnsi="宋体"/>
                <w:lang w:bidi="ar"/>
              </w:rPr>
              <w:t>姓名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int="eastAsia" w:hAnsi="宋体"/>
                <w:lang w:bidi="ar"/>
              </w:rPr>
              <w:t>负责人</w:t>
            </w:r>
            <w:r>
              <w:rPr>
                <w:rStyle w:val="13"/>
                <w:rFonts w:hAnsi="宋体"/>
                <w:lang w:bidi="ar"/>
              </w:rPr>
              <w:t>电话</w:t>
            </w:r>
            <w:r>
              <w:rPr>
                <w:rStyle w:val="13"/>
                <w:rFonts w:hint="eastAsia" w:hAnsi="宋体"/>
                <w:lang w:bidi="ar"/>
              </w:rPr>
              <w:t>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代建单位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设计</w:t>
            </w:r>
            <w:r>
              <w:rPr>
                <w:rStyle w:val="13"/>
                <w:rFonts w:hint="eastAsia" w:hAnsi="宋体"/>
                <w:lang w:bidi="ar"/>
              </w:rPr>
              <w:t>企业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施工</w:t>
            </w:r>
            <w:r>
              <w:rPr>
                <w:rStyle w:val="13"/>
                <w:rFonts w:hint="eastAsia" w:hAnsi="宋体"/>
                <w:lang w:bidi="ar"/>
              </w:rPr>
              <w:t>企业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监理</w:t>
            </w:r>
            <w:r>
              <w:rPr>
                <w:rStyle w:val="13"/>
                <w:rFonts w:hint="eastAsia" w:hAnsi="宋体"/>
                <w:lang w:bidi="ar"/>
              </w:rPr>
              <w:t>企业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施工图审查机构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Ansi="宋体"/>
                <w:lang w:bidi="ar"/>
              </w:rPr>
              <w:t>质量安全监督机构</w:t>
            </w:r>
          </w:p>
        </w:tc>
        <w:tc>
          <w:tcPr>
            <w:tcW w:w="7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项目基本情况</w:t>
      </w: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二、特殊建设工程消防设计审查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33"/>
        <w:gridCol w:w="734"/>
        <w:gridCol w:w="1266"/>
        <w:gridCol w:w="650"/>
        <w:gridCol w:w="650"/>
        <w:gridCol w:w="783"/>
        <w:gridCol w:w="784"/>
        <w:gridCol w:w="864"/>
        <w:gridCol w:w="637"/>
        <w:gridCol w:w="84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工程地址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atLeast"/>
              <w:ind w:left="-33" w:right="-165" w:hanging="1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4760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□新建   □扩建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□改建（改变用途、装饰装修、建筑保温）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" w:hRule="atLeast"/>
          <w:jc w:val="center"/>
        </w:trPr>
        <w:tc>
          <w:tcPr>
            <w:tcW w:w="2879" w:type="dxa"/>
            <w:gridSpan w:val="3"/>
            <w:noWrap w:val="0"/>
            <w:vAlign w:val="center"/>
          </w:tcPr>
          <w:p>
            <w:pPr>
              <w:spacing w:line="240" w:lineRule="atLeast"/>
              <w:ind w:left="67" w:leftChars="3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建设工程规划许可文件</w:t>
            </w:r>
          </w:p>
          <w:p>
            <w:pPr>
              <w:spacing w:line="240" w:lineRule="atLeast"/>
              <w:ind w:left="67" w:leftChars="3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（依法需办理的）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ind w:left="67" w:leftChars="3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6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临时性建筑批准文件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（依法需办理的）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8" w:hRule="atLeast"/>
          <w:jc w:val="center"/>
        </w:trPr>
        <w:tc>
          <w:tcPr>
            <w:tcW w:w="287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特殊消防设计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□是  □否</w:t>
            </w:r>
          </w:p>
        </w:tc>
        <w:tc>
          <w:tcPr>
            <w:tcW w:w="2867" w:type="dxa"/>
            <w:gridSpan w:val="4"/>
            <w:noWrap w:val="0"/>
            <w:vAlign w:val="center"/>
          </w:tcPr>
          <w:p>
            <w:pPr>
              <w:spacing w:line="240" w:lineRule="atLeast"/>
              <w:ind w:left="-33" w:right="-165" w:hanging="1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建筑高度大于250m的建筑</w:t>
            </w:r>
          </w:p>
          <w:p>
            <w:pPr>
              <w:spacing w:line="240" w:lineRule="atLeast"/>
              <w:ind w:left="-33" w:right="-165" w:hanging="1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采取加强性消防设计措施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4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工程主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要信息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工程投资额（万元）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工程总建筑面积（m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工程规模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□大型  □中型  □小型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技术指标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03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工程行业分类(填写编号，可多选)</w:t>
            </w:r>
          </w:p>
        </w:tc>
        <w:tc>
          <w:tcPr>
            <w:tcW w:w="4760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6" w:hRule="atLeast"/>
          <w:jc w:val="center"/>
        </w:trPr>
        <w:tc>
          <w:tcPr>
            <w:tcW w:w="414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特殊建设工程情形（可多选）</w:t>
            </w:r>
          </w:p>
        </w:tc>
        <w:tc>
          <w:tcPr>
            <w:tcW w:w="6060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□（一）□（二）□（三） □（四） □（五） □（六）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□（七）□（八）□（九） □（十） □（十一） □（十二）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统一社会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资质等级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atLeast"/>
              <w:ind w:left="56" w:right="-150" w:hanging="206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法定代表人</w:t>
            </w:r>
          </w:p>
          <w:p>
            <w:pPr>
              <w:spacing w:line="240" w:lineRule="atLeast"/>
              <w:ind w:left="56" w:right="-150" w:hanging="206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（身份证号）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项目负责人（身份证号）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联系电话（移动电话和座机）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atLeast"/>
              <w:ind w:left="56" w:right="-150" w:hanging="206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9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设计单位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atLeast"/>
              <w:ind w:left="-88" w:hanging="206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消防设计技术审查单位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240" w:lineRule="atLeast"/>
              <w:ind w:left="-88" w:hanging="206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建筑名称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240" w:lineRule="atLeast"/>
              <w:ind w:left="-46" w:right="-153" w:hanging="10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结构</w:t>
            </w:r>
          </w:p>
          <w:p>
            <w:pPr>
              <w:spacing w:line="240" w:lineRule="atLeast"/>
              <w:ind w:left="-46" w:right="-153" w:hanging="10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40" w:lineRule="atLeast"/>
              <w:ind w:left="-46" w:right="-153" w:hanging="10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使用</w:t>
            </w:r>
          </w:p>
          <w:p>
            <w:pPr>
              <w:spacing w:line="240" w:lineRule="atLeast"/>
              <w:ind w:left="-46" w:right="-153" w:hanging="10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性质 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240" w:lineRule="atLeast"/>
              <w:ind w:left="-46" w:right="-153" w:hanging="10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耐火等级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atLeast"/>
              <w:ind w:left="-42" w:right="-75" w:hanging="99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层 数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高度（m）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长度（m）</w:t>
            </w:r>
          </w:p>
        </w:tc>
        <w:tc>
          <w:tcPr>
            <w:tcW w:w="1501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占地面积（m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建筑面积（m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地上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地下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地上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1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□装饰装修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装修部位</w:t>
            </w:r>
          </w:p>
        </w:tc>
        <w:tc>
          <w:tcPr>
            <w:tcW w:w="7326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8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装修面积（m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装修所在层数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□改变用途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使用性质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原有用途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□建筑保温</w:t>
            </w:r>
          </w:p>
        </w:tc>
        <w:tc>
          <w:tcPr>
            <w:tcW w:w="1467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材料类别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240" w:lineRule="atLeast"/>
              <w:ind w:left="-141" w:right="-7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□A  □B1  □B2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保温所在层数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保温部位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保温材料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消防设施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及其他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□室内消火栓系统  □室外消火栓系统  □火灾自动报警系统 □自动喷水灭火系统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□气体灭火系统    □泡沫灭火系统    □其他灭火系统     □疏散指示标志    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□消防应急照明    □防烟排烟系统    □消防电梯         □灭火器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5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工程简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要说明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三、建设单位意见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9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建设单位意见</w:t>
            </w:r>
          </w:p>
        </w:tc>
        <w:tc>
          <w:tcPr>
            <w:tcW w:w="9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一、权属人（单位）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同意使用人（单位）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开展装修活动，共同作为建设单位。权属人承诺对使用人装修方案、施工合同、施工过程中不得存在擅自变动建筑主体承重结构等行为进行监督，并由权属人、使用人对此次装修工程的质量安全共同负责。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二、权属人（单位）授权使用人（单位）办理相关建设手续。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三、现双方承诺如下：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 xml:space="preserve">    1.上述表格内容及申办手续所涉相关文件真实有效。</w:t>
            </w:r>
          </w:p>
          <w:p>
            <w:pPr>
              <w:ind w:firstLine="840" w:firstLineChars="4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2.项目施工场地已经基本具备施工条件。</w:t>
            </w:r>
          </w:p>
          <w:p>
            <w:pPr>
              <w:ind w:firstLine="840" w:firstLineChars="4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3.建设资金已经落实。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 xml:space="preserve">    4.此次装修工程属于：</w:t>
            </w:r>
          </w:p>
          <w:p>
            <w:pPr>
              <w:ind w:firstLine="1050" w:firstLineChars="5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不增加建筑面积，不改变外立面、建筑结构或房屋用途，属于厦建工〔2019〕119号文件规定的装饰装修工程。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不增加建筑面积，不改变外立面或房屋用途，属于市自然资源和规划局建设工程规划许可豁免清单情形。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 xml:space="preserve">    5.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position w:val="-6"/>
                <w:szCs w:val="21"/>
              </w:rPr>
              <w:t>本次申请需要特殊说明如下情况：</w:t>
            </w:r>
          </w:p>
          <w:p>
            <w:pPr>
              <w:ind w:firstLine="602" w:firstLineChars="200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position w:val="-6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position w:val="-6"/>
                <w:sz w:val="30"/>
                <w:szCs w:val="30"/>
                <w:u w:val="single"/>
              </w:rPr>
              <w:t xml:space="preserve">                                                   </w:t>
            </w:r>
          </w:p>
          <w:p>
            <w:pPr>
              <w:ind w:firstLine="60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 w:val="30"/>
                <w:szCs w:val="30"/>
                <w:u w:val="single"/>
              </w:rPr>
              <w:t xml:space="preserve">                                                   </w:t>
            </w:r>
          </w:p>
          <w:p>
            <w:pPr>
              <w:ind w:firstLine="60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 w:val="30"/>
                <w:szCs w:val="30"/>
                <w:u w:val="single"/>
              </w:rPr>
              <w:t xml:space="preserve">                                                   </w:t>
            </w:r>
          </w:p>
          <w:p>
            <w:pPr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>权属人（法定代表人）：                   使用人（法定代表人）：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 xml:space="preserve">(签字或盖章)                             (签字或盖章)       </w:t>
            </w:r>
          </w:p>
          <w:p>
            <w:pPr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 xml:space="preserve">     单位（盖章）                             单位（盖章）     </w:t>
            </w:r>
          </w:p>
          <w:p>
            <w:pPr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  <w:t xml:space="preserve">           年     月     日                     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1534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</w:p>
        </w:tc>
        <w:tc>
          <w:tcPr>
            <w:tcW w:w="9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如需采用邮寄送达的建设单位请注明以下信息：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受送达人：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联系方式：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position w:val="-6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送达地址：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                                  </w:t>
            </w:r>
          </w:p>
        </w:tc>
      </w:tr>
    </w:tbl>
    <w:p>
      <w:pPr>
        <w:rPr>
          <w:rFonts w:hint="eastAsia" w:ascii="仿宋_GB2312" w:eastAsia="仿宋_GB2312"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- 5 -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B14C1"/>
    <w:multiLevelType w:val="singleLevel"/>
    <w:tmpl w:val="A98B14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dit="readOnly"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DgwZTdlYzkxOTMzM2IxMzM5MWRlMTQzZWE4MzgifQ=="/>
  </w:docVars>
  <w:rsids>
    <w:rsidRoot w:val="00B6629F"/>
    <w:rsid w:val="00026AD2"/>
    <w:rsid w:val="00031C74"/>
    <w:rsid w:val="00037B8E"/>
    <w:rsid w:val="0007153C"/>
    <w:rsid w:val="000C2A20"/>
    <w:rsid w:val="000E136F"/>
    <w:rsid w:val="000E3606"/>
    <w:rsid w:val="000E4EC9"/>
    <w:rsid w:val="000E5204"/>
    <w:rsid w:val="000E7F09"/>
    <w:rsid w:val="000F7BC0"/>
    <w:rsid w:val="00115B2F"/>
    <w:rsid w:val="00120220"/>
    <w:rsid w:val="00126D94"/>
    <w:rsid w:val="001332E9"/>
    <w:rsid w:val="001503EE"/>
    <w:rsid w:val="00175F2C"/>
    <w:rsid w:val="00186A22"/>
    <w:rsid w:val="001A4AC5"/>
    <w:rsid w:val="001A5D60"/>
    <w:rsid w:val="001B5111"/>
    <w:rsid w:val="001C4FB2"/>
    <w:rsid w:val="001F7240"/>
    <w:rsid w:val="00245256"/>
    <w:rsid w:val="00282718"/>
    <w:rsid w:val="0029334B"/>
    <w:rsid w:val="00297B24"/>
    <w:rsid w:val="002B6C7A"/>
    <w:rsid w:val="002D17CF"/>
    <w:rsid w:val="00301E65"/>
    <w:rsid w:val="00316788"/>
    <w:rsid w:val="00327AEC"/>
    <w:rsid w:val="003360FA"/>
    <w:rsid w:val="00372332"/>
    <w:rsid w:val="003945E9"/>
    <w:rsid w:val="003B7B04"/>
    <w:rsid w:val="003C00D4"/>
    <w:rsid w:val="003C643F"/>
    <w:rsid w:val="003D0C99"/>
    <w:rsid w:val="003D45B0"/>
    <w:rsid w:val="004102C9"/>
    <w:rsid w:val="004257E3"/>
    <w:rsid w:val="00430B61"/>
    <w:rsid w:val="00447763"/>
    <w:rsid w:val="004520BC"/>
    <w:rsid w:val="004E640B"/>
    <w:rsid w:val="00513F4E"/>
    <w:rsid w:val="00516DA8"/>
    <w:rsid w:val="005473B0"/>
    <w:rsid w:val="0055763C"/>
    <w:rsid w:val="005847ED"/>
    <w:rsid w:val="005C4E85"/>
    <w:rsid w:val="006124FF"/>
    <w:rsid w:val="0064053D"/>
    <w:rsid w:val="0064195C"/>
    <w:rsid w:val="00642D65"/>
    <w:rsid w:val="00644EC6"/>
    <w:rsid w:val="00645EC6"/>
    <w:rsid w:val="00656DEF"/>
    <w:rsid w:val="006D131B"/>
    <w:rsid w:val="006D2947"/>
    <w:rsid w:val="00731560"/>
    <w:rsid w:val="0078017E"/>
    <w:rsid w:val="007963E3"/>
    <w:rsid w:val="007B61A3"/>
    <w:rsid w:val="007D0556"/>
    <w:rsid w:val="007D4C9C"/>
    <w:rsid w:val="008143E3"/>
    <w:rsid w:val="00847158"/>
    <w:rsid w:val="0085771E"/>
    <w:rsid w:val="0086740B"/>
    <w:rsid w:val="0088687C"/>
    <w:rsid w:val="008A5A0E"/>
    <w:rsid w:val="008F4115"/>
    <w:rsid w:val="00903B29"/>
    <w:rsid w:val="00911E48"/>
    <w:rsid w:val="00933084"/>
    <w:rsid w:val="009D1374"/>
    <w:rsid w:val="009E3BC2"/>
    <w:rsid w:val="009F1331"/>
    <w:rsid w:val="00A01F9E"/>
    <w:rsid w:val="00A05A90"/>
    <w:rsid w:val="00A13BE2"/>
    <w:rsid w:val="00A21399"/>
    <w:rsid w:val="00A456EB"/>
    <w:rsid w:val="00A462D8"/>
    <w:rsid w:val="00A547F9"/>
    <w:rsid w:val="00A5484A"/>
    <w:rsid w:val="00A670D0"/>
    <w:rsid w:val="00AB14E7"/>
    <w:rsid w:val="00AC6EAA"/>
    <w:rsid w:val="00AD042E"/>
    <w:rsid w:val="00AE626D"/>
    <w:rsid w:val="00B17F7E"/>
    <w:rsid w:val="00B6629F"/>
    <w:rsid w:val="00BC04D9"/>
    <w:rsid w:val="00BC5517"/>
    <w:rsid w:val="00BC5835"/>
    <w:rsid w:val="00BE49EC"/>
    <w:rsid w:val="00C16857"/>
    <w:rsid w:val="00C41DF1"/>
    <w:rsid w:val="00C41E13"/>
    <w:rsid w:val="00C547FE"/>
    <w:rsid w:val="00C75EA2"/>
    <w:rsid w:val="00C93964"/>
    <w:rsid w:val="00CB435A"/>
    <w:rsid w:val="00CB47EC"/>
    <w:rsid w:val="00CC14F6"/>
    <w:rsid w:val="00D141E0"/>
    <w:rsid w:val="00D258FB"/>
    <w:rsid w:val="00D638A4"/>
    <w:rsid w:val="00D66AA5"/>
    <w:rsid w:val="00D83963"/>
    <w:rsid w:val="00D8675D"/>
    <w:rsid w:val="00DA24DD"/>
    <w:rsid w:val="00DB5E1B"/>
    <w:rsid w:val="00DF597B"/>
    <w:rsid w:val="00E33155"/>
    <w:rsid w:val="00E774F9"/>
    <w:rsid w:val="00E946B9"/>
    <w:rsid w:val="00EB6361"/>
    <w:rsid w:val="00ED0503"/>
    <w:rsid w:val="00EF6DFD"/>
    <w:rsid w:val="00F01361"/>
    <w:rsid w:val="00F12747"/>
    <w:rsid w:val="00F54617"/>
    <w:rsid w:val="00F65AEE"/>
    <w:rsid w:val="00F7214E"/>
    <w:rsid w:val="00F81541"/>
    <w:rsid w:val="00F84323"/>
    <w:rsid w:val="00FC539D"/>
    <w:rsid w:val="00FF28FC"/>
    <w:rsid w:val="08A13C26"/>
    <w:rsid w:val="0969625B"/>
    <w:rsid w:val="10521CAA"/>
    <w:rsid w:val="1B4641B9"/>
    <w:rsid w:val="1C470C47"/>
    <w:rsid w:val="26266D16"/>
    <w:rsid w:val="2A9B0FFD"/>
    <w:rsid w:val="2ACC7B00"/>
    <w:rsid w:val="2E713FBA"/>
    <w:rsid w:val="32645451"/>
    <w:rsid w:val="384D38EC"/>
    <w:rsid w:val="39481B61"/>
    <w:rsid w:val="43996CCD"/>
    <w:rsid w:val="481C57D2"/>
    <w:rsid w:val="5479292E"/>
    <w:rsid w:val="55505787"/>
    <w:rsid w:val="607B1872"/>
    <w:rsid w:val="6245462F"/>
    <w:rsid w:val="662E3DEB"/>
    <w:rsid w:val="6989104B"/>
    <w:rsid w:val="72653D56"/>
    <w:rsid w:val="75A458F3"/>
    <w:rsid w:val="7C633D77"/>
    <w:rsid w:val="BFBFE3B8"/>
    <w:rsid w:val="EBEEF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字符"/>
    <w:link w:val="2"/>
    <w:qFormat/>
    <w:uiPriority w:val="99"/>
    <w:rPr>
      <w:rFonts w:eastAsia="仿宋_GB2312"/>
      <w:snapToGrid/>
      <w:kern w:val="2"/>
      <w:sz w:val="18"/>
      <w:szCs w:val="18"/>
    </w:rPr>
  </w:style>
  <w:style w:type="character" w:customStyle="1" w:styleId="11">
    <w:name w:val="页眉 字符"/>
    <w:link w:val="3"/>
    <w:qFormat/>
    <w:uiPriority w:val="99"/>
    <w:rPr>
      <w:kern w:val="2"/>
      <w:sz w:val="18"/>
      <w:szCs w:val="18"/>
    </w:rPr>
  </w:style>
  <w:style w:type="paragraph" w:customStyle="1" w:styleId="12">
    <w:name w:val="一级无"/>
    <w:basedOn w:val="1"/>
    <w:qFormat/>
    <w:uiPriority w:val="0"/>
    <w:pPr>
      <w:widowControl/>
      <w:tabs>
        <w:tab w:val="left" w:pos="1260"/>
      </w:tabs>
      <w:jc w:val="left"/>
      <w:outlineLvl w:val="2"/>
    </w:pPr>
    <w:rPr>
      <w:rFonts w:ascii="宋体"/>
      <w:kern w:val="0"/>
      <w:szCs w:val="21"/>
    </w:rPr>
  </w:style>
  <w:style w:type="character" w:customStyle="1" w:styleId="13">
    <w:name w:val="font2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416</Words>
  <Characters>2377</Characters>
  <Lines>19</Lines>
  <Paragraphs>5</Paragraphs>
  <TotalTime>2</TotalTime>
  <ScaleCrop>false</ScaleCrop>
  <LinksUpToDate>false</LinksUpToDate>
  <CharactersWithSpaces>2788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2019-09-02T19:39:00Z</dcterms:created>
  <dc:creator>SYSTEM</dc:creator>
  <cp:lastModifiedBy>xmadmin</cp:lastModifiedBy>
  <cp:lastPrinted>2024-11-25T18:48:00Z</cp:lastPrinted>
  <dcterms:modified xsi:type="dcterms:W3CDTF">2024-12-11T10:17:38Z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4F8917F98487C7401FF7576715BCA094</vt:lpwstr>
  </property>
</Properties>
</file>