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bCs/>
          <w:color w:val="000000"/>
          <w:sz w:val="84"/>
          <w:szCs w:val="84"/>
        </w:rPr>
      </w:pPr>
      <w:bookmarkStart w:id="0" w:name="_Toc377463717"/>
      <w:bookmarkStart w:id="1" w:name="_Toc377463718"/>
    </w:p>
    <w:p>
      <w:pPr>
        <w:jc w:val="center"/>
        <w:rPr>
          <w:rFonts w:hint="eastAsia" w:ascii="方正大标宋简体" w:eastAsia="方正大标宋简体"/>
          <w:b/>
          <w:bCs/>
          <w:color w:val="000000"/>
          <w:sz w:val="84"/>
          <w:szCs w:val="84"/>
        </w:rPr>
      </w:pPr>
    </w:p>
    <w:p>
      <w:pPr>
        <w:jc w:val="center"/>
        <w:rPr>
          <w:rFonts w:hint="eastAsia" w:ascii="方正大标宋简体" w:hAnsi="Times New Roman" w:eastAsia="方正大标宋简体" w:cs="Times New Roman"/>
          <w:bCs/>
          <w:color w:val="000000"/>
          <w:sz w:val="48"/>
          <w:szCs w:val="48"/>
          <w:lang w:val="en-US" w:eastAsia="zh-CN"/>
        </w:rPr>
      </w:pPr>
      <w:r>
        <w:rPr>
          <w:rFonts w:hint="eastAsia" w:ascii="方正大标宋简体" w:hAnsi="Times New Roman" w:eastAsia="方正大标宋简体" w:cs="Times New Roman"/>
          <w:bCs/>
          <w:color w:val="000000"/>
          <w:sz w:val="48"/>
          <w:szCs w:val="48"/>
          <w:lang w:val="en-US" w:eastAsia="zh-CN"/>
        </w:rPr>
        <w:t>厦门市住房和建设局行政处罚裁量权基准</w:t>
      </w:r>
    </w:p>
    <w:p>
      <w:pPr>
        <w:jc w:val="left"/>
        <w:rPr>
          <w:rFonts w:hint="eastAsia" w:ascii="楷体_GB2312" w:hAnsi="楷体_GB2312" w:eastAsia="楷体_GB2312" w:cs="楷体_GB2312"/>
          <w:bCs/>
          <w:color w:val="000000"/>
          <w:sz w:val="32"/>
          <w:szCs w:val="32"/>
        </w:rPr>
      </w:pPr>
    </w:p>
    <w:p>
      <w:pPr>
        <w:jc w:val="left"/>
        <w:rPr>
          <w:rFonts w:eastAsia="仿宋_GB2312"/>
          <w:b/>
          <w:bCs/>
          <w:color w:val="000000"/>
          <w:sz w:val="32"/>
          <w:szCs w:val="32"/>
        </w:rPr>
      </w:pPr>
    </w:p>
    <w:p>
      <w:pPr>
        <w:tabs>
          <w:tab w:val="left" w:pos="13230"/>
        </w:tabs>
        <w:jc w:val="center"/>
        <w:rPr>
          <w:rFonts w:eastAsia="仿宋_GB2312"/>
          <w:color w:val="000000"/>
          <w:sz w:val="32"/>
          <w:szCs w:val="32"/>
        </w:rPr>
      </w:pPr>
    </w:p>
    <w:p>
      <w:pPr>
        <w:tabs>
          <w:tab w:val="left" w:pos="13230"/>
        </w:tabs>
        <w:jc w:val="center"/>
        <w:rPr>
          <w:rFonts w:eastAsia="仿宋_GB2312"/>
          <w:color w:val="000000"/>
          <w:sz w:val="32"/>
          <w:szCs w:val="32"/>
        </w:rPr>
      </w:pPr>
    </w:p>
    <w:p>
      <w:pPr>
        <w:tabs>
          <w:tab w:val="left" w:pos="13230"/>
        </w:tabs>
        <w:jc w:val="center"/>
        <w:rPr>
          <w:rFonts w:eastAsia="仿宋_GB2312"/>
          <w:color w:val="000000"/>
          <w:sz w:val="32"/>
          <w:szCs w:val="32"/>
        </w:rPr>
      </w:pPr>
      <w:r>
        <w:rPr>
          <w:rFonts w:eastAsia="仿宋_GB2312"/>
          <w:color w:val="000000"/>
          <w:sz w:val="32"/>
          <w:szCs w:val="32"/>
        </w:rPr>
        <w:t>2024</w:t>
      </w:r>
      <w:r>
        <w:rPr>
          <w:rFonts w:hint="eastAsia" w:eastAsia="仿宋_GB2312"/>
          <w:color w:val="000000"/>
          <w:sz w:val="32"/>
          <w:szCs w:val="32"/>
        </w:rPr>
        <w:t>年</w:t>
      </w:r>
      <w:r>
        <w:rPr>
          <w:rFonts w:hint="default" w:eastAsia="仿宋_GB2312"/>
          <w:color w:val="000000"/>
          <w:sz w:val="32"/>
          <w:szCs w:val="32"/>
          <w:lang w:val="en-US"/>
        </w:rPr>
        <w:t>10</w:t>
      </w:r>
      <w:r>
        <w:rPr>
          <w:rFonts w:hint="eastAsia" w:eastAsia="仿宋_GB2312"/>
          <w:color w:val="000000"/>
          <w:sz w:val="32"/>
          <w:szCs w:val="32"/>
        </w:rPr>
        <w:t>月</w:t>
      </w:r>
      <w:r>
        <w:rPr>
          <w:rFonts w:hint="default" w:eastAsia="仿宋_GB2312"/>
          <w:color w:val="000000"/>
          <w:sz w:val="32"/>
          <w:szCs w:val="32"/>
          <w:lang w:val="en-US"/>
        </w:rPr>
        <w:t>24</w:t>
      </w:r>
      <w:r>
        <w:rPr>
          <w:rFonts w:hint="eastAsia" w:eastAsia="仿宋_GB2312"/>
          <w:color w:val="000000"/>
          <w:sz w:val="32"/>
          <w:szCs w:val="32"/>
        </w:rPr>
        <w:t>日</w:t>
      </w:r>
      <w:r>
        <w:rPr>
          <w:rFonts w:eastAsia="仿宋_GB2312"/>
          <w:color w:val="000000"/>
          <w:sz w:val="32"/>
          <w:szCs w:val="32"/>
        </w:rPr>
        <w:t>施行</w:t>
      </w:r>
      <w:bookmarkStart w:id="25" w:name="_GoBack"/>
      <w:bookmarkEnd w:id="25"/>
      <w:bookmarkStart w:id="2" w:name="_Toc23977"/>
      <w:bookmarkStart w:id="3" w:name="_Toc5304"/>
      <w:bookmarkStart w:id="4" w:name="_Toc5756"/>
      <w:bookmarkStart w:id="5" w:name="_Toc9477"/>
      <w:bookmarkStart w:id="6" w:name="_Toc4304"/>
      <w:bookmarkStart w:id="7" w:name="_Toc15656"/>
      <w:bookmarkStart w:id="8" w:name="_Toc14977"/>
    </w:p>
    <w:p>
      <w:pPr>
        <w:rPr>
          <w:rFonts w:eastAsia="仿宋_GB2312"/>
          <w:color w:val="000000"/>
          <w:sz w:val="32"/>
          <w:szCs w:val="32"/>
        </w:rPr>
      </w:pPr>
      <w:r>
        <w:rPr>
          <w:rFonts w:eastAsia="仿宋_GB2312"/>
          <w:color w:val="000000"/>
          <w:sz w:val="32"/>
          <w:szCs w:val="32"/>
        </w:rPr>
        <w:br w:type="page"/>
      </w:r>
    </w:p>
    <w:p>
      <w:pPr>
        <w:tabs>
          <w:tab w:val="left" w:pos="13230"/>
        </w:tabs>
        <w:jc w:val="center"/>
        <w:rPr>
          <w:rFonts w:hint="eastAsia" w:ascii="方正大标宋简体" w:eastAsia="方正大标宋简体"/>
          <w:color w:val="000000"/>
        </w:rPr>
      </w:pPr>
      <w:bookmarkStart w:id="9" w:name="_Toc404842676"/>
      <w:bookmarkStart w:id="10" w:name="_Toc843"/>
      <w:bookmarkStart w:id="11" w:name="_Toc27366"/>
      <w:bookmarkStart w:id="12" w:name="_Toc26270"/>
      <w:bookmarkStart w:id="13" w:name="_Toc17116"/>
      <w:r>
        <w:rPr>
          <w:rFonts w:hint="eastAsia" w:ascii="方正大标宋简体" w:eastAsia="方正大标宋简体"/>
          <w:color w:val="000000"/>
          <w:sz w:val="44"/>
          <w:szCs w:val="44"/>
        </w:rPr>
        <w:t>目录</w:t>
      </w:r>
    </w:p>
    <w:p>
      <w:pPr>
        <w:pStyle w:val="78"/>
        <w:tabs>
          <w:tab w:val="right" w:leader="dot" w:pos="13958"/>
        </w:tabs>
        <w:spacing w:before="160" w:beforeLines="50" w:after="160" w:afterLines="50" w:line="420" w:lineRule="exact"/>
        <w:rPr>
          <w:rFonts w:hint="eastAsia" w:eastAsia="黑体"/>
          <w:color w:val="000000"/>
          <w:sz w:val="28"/>
          <w:szCs w:val="28"/>
          <w:lang w:eastAsia="zh-CN"/>
        </w:rPr>
      </w:pPr>
      <w:r>
        <w:rPr>
          <w:rFonts w:eastAsia="黑体"/>
          <w:color w:val="000000"/>
          <w:sz w:val="28"/>
          <w:szCs w:val="28"/>
        </w:rPr>
        <w:fldChar w:fldCharType="begin"/>
      </w:r>
      <w:r>
        <w:rPr>
          <w:rFonts w:eastAsia="黑体"/>
          <w:color w:val="000000"/>
          <w:sz w:val="28"/>
          <w:szCs w:val="28"/>
        </w:rPr>
        <w:instrText xml:space="preserve"> HYPERLINK \l _Toc20883 </w:instrText>
      </w:r>
      <w:r>
        <w:rPr>
          <w:rFonts w:eastAsia="黑体"/>
          <w:color w:val="000000"/>
          <w:sz w:val="28"/>
          <w:szCs w:val="28"/>
        </w:rPr>
        <w:fldChar w:fldCharType="separate"/>
      </w:r>
      <w:r>
        <w:rPr>
          <w:rFonts w:hint="eastAsia" w:eastAsia="黑体"/>
          <w:color w:val="000000"/>
          <w:sz w:val="28"/>
          <w:szCs w:val="28"/>
        </w:rPr>
        <w:t>一</w:t>
      </w:r>
      <w:r>
        <w:rPr>
          <w:rFonts w:eastAsia="黑体"/>
          <w:color w:val="000000"/>
          <w:sz w:val="28"/>
          <w:szCs w:val="28"/>
        </w:rPr>
        <w:t>、工程建设与建筑业部分</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1</w:t>
      </w:r>
    </w:p>
    <w:p>
      <w:pPr>
        <w:pStyle w:val="78"/>
        <w:tabs>
          <w:tab w:val="right" w:leader="dot" w:pos="13958"/>
        </w:tabs>
        <w:spacing w:before="160" w:beforeLines="50" w:after="160" w:afterLines="50" w:line="420" w:lineRule="exact"/>
        <w:rPr>
          <w:rFonts w:hint="eastAsia" w:eastAsia="黑体"/>
          <w:color w:val="000000"/>
          <w:sz w:val="28"/>
          <w:szCs w:val="28"/>
          <w:lang w:eastAsia="zh-CN"/>
        </w:rPr>
      </w:pPr>
      <w:r>
        <w:rPr>
          <w:rFonts w:eastAsia="仿宋_GB2312"/>
          <w:color w:val="000000"/>
          <w:sz w:val="28"/>
          <w:szCs w:val="28"/>
        </w:rPr>
        <w:fldChar w:fldCharType="begin"/>
      </w:r>
      <w:r>
        <w:rPr>
          <w:rFonts w:eastAsia="仿宋_GB2312"/>
          <w:color w:val="000000"/>
          <w:sz w:val="28"/>
          <w:szCs w:val="28"/>
        </w:rPr>
        <w:instrText xml:space="preserve"> HYPERLINK \l _Toc15520 </w:instrText>
      </w:r>
      <w:r>
        <w:rPr>
          <w:rFonts w:eastAsia="仿宋_GB2312"/>
          <w:color w:val="000000"/>
          <w:sz w:val="28"/>
          <w:szCs w:val="28"/>
        </w:rPr>
        <w:fldChar w:fldCharType="separate"/>
      </w:r>
      <w:r>
        <w:rPr>
          <w:rFonts w:ascii="黑体" w:hAnsi="黑体" w:eastAsia="黑体"/>
          <w:color w:val="000000"/>
          <w:sz w:val="28"/>
          <w:szCs w:val="28"/>
        </w:rPr>
        <w:t>（一）招标投标类</w:t>
      </w:r>
      <w:r>
        <w:rPr>
          <w:rFonts w:eastAsia="黑体"/>
          <w:color w:val="000000"/>
          <w:sz w:val="28"/>
          <w:szCs w:val="28"/>
        </w:rPr>
        <w:tab/>
      </w:r>
      <w:r>
        <w:rPr>
          <w:rFonts w:ascii="黑体" w:hAnsi="黑体" w:eastAsia="黑体"/>
          <w:color w:val="000000"/>
          <w:sz w:val="28"/>
          <w:szCs w:val="28"/>
        </w:rPr>
        <w:fldChar w:fldCharType="end"/>
      </w:r>
      <w:r>
        <w:rPr>
          <w:rFonts w:hint="eastAsia" w:eastAsia="黑体"/>
          <w:color w:val="000000"/>
          <w:sz w:val="28"/>
          <w:szCs w:val="28"/>
          <w:lang w:val="en-US" w:eastAsia="zh-CN"/>
        </w:rPr>
        <w:t>2</w:t>
      </w:r>
    </w:p>
    <w:p>
      <w:pPr>
        <w:pStyle w:val="78"/>
        <w:tabs>
          <w:tab w:val="right" w:leader="dot" w:pos="13958"/>
        </w:tabs>
        <w:spacing w:line="420" w:lineRule="exact"/>
        <w:rPr>
          <w:rFonts w:hint="eastAsia" w:eastAsia="仿宋_GB2312"/>
          <w:color w:val="000000"/>
          <w:sz w:val="28"/>
          <w:szCs w:val="28"/>
          <w:lang w:eastAsia="zh-CN"/>
        </w:rPr>
      </w:pPr>
      <w:r>
        <w:rPr>
          <w:rFonts w:hint="eastAsia" w:eastAsia="仿宋_GB2312"/>
          <w:color w:val="000000"/>
          <w:sz w:val="28"/>
          <w:szCs w:val="28"/>
        </w:rPr>
        <w:t>1</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_Toc2074 </w:instrText>
      </w:r>
      <w:r>
        <w:rPr>
          <w:rFonts w:eastAsia="仿宋_GB2312"/>
          <w:color w:val="000000"/>
          <w:sz w:val="28"/>
          <w:szCs w:val="28"/>
        </w:rPr>
        <w:fldChar w:fldCharType="separate"/>
      </w:r>
      <w:r>
        <w:rPr>
          <w:rFonts w:eastAsia="仿宋_GB2312"/>
          <w:color w:val="000000"/>
          <w:sz w:val="28"/>
          <w:szCs w:val="28"/>
        </w:rPr>
        <w:t>《中华人民共和国招标投标法》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2</w:t>
      </w:r>
    </w:p>
    <w:p>
      <w:pPr>
        <w:pStyle w:val="78"/>
        <w:tabs>
          <w:tab w:val="right" w:leader="dot" w:pos="13958"/>
        </w:tabs>
        <w:spacing w:line="420" w:lineRule="exact"/>
        <w:rPr>
          <w:rFonts w:hint="eastAsia" w:eastAsia="仿宋_GB2312"/>
          <w:color w:val="000000"/>
          <w:sz w:val="28"/>
          <w:szCs w:val="28"/>
          <w:lang w:val="en-US" w:eastAsia="zh-CN"/>
        </w:rPr>
      </w:pPr>
      <w:r>
        <w:rPr>
          <w:rFonts w:hint="eastAsia" w:eastAsia="仿宋_GB2312"/>
          <w:color w:val="000000"/>
          <w:sz w:val="28"/>
          <w:szCs w:val="28"/>
        </w:rPr>
        <w:t>2.</w:t>
      </w:r>
      <w:r>
        <w:rPr>
          <w:rFonts w:eastAsia="仿宋_GB2312"/>
          <w:color w:val="000000"/>
          <w:sz w:val="28"/>
          <w:szCs w:val="28"/>
        </w:rPr>
        <w:fldChar w:fldCharType="begin"/>
      </w:r>
      <w:r>
        <w:rPr>
          <w:rFonts w:eastAsia="仿宋_GB2312"/>
          <w:color w:val="000000"/>
          <w:sz w:val="28"/>
          <w:szCs w:val="28"/>
        </w:rPr>
        <w:instrText xml:space="preserve"> HYPERLINK \l _Toc2074 </w:instrText>
      </w:r>
      <w:r>
        <w:rPr>
          <w:rFonts w:eastAsia="仿宋_GB2312"/>
          <w:color w:val="000000"/>
          <w:sz w:val="28"/>
          <w:szCs w:val="28"/>
        </w:rPr>
        <w:fldChar w:fldCharType="separate"/>
      </w:r>
      <w:r>
        <w:rPr>
          <w:rFonts w:eastAsia="仿宋_GB2312"/>
          <w:color w:val="000000"/>
          <w:sz w:val="28"/>
          <w:szCs w:val="28"/>
        </w:rPr>
        <w:t>《中华人民共和国招标投标法实施条例》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6</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3</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_Toc25939 </w:instrText>
      </w:r>
      <w:r>
        <w:rPr>
          <w:rFonts w:eastAsia="仿宋_GB2312"/>
          <w:color w:val="000000"/>
          <w:sz w:val="28"/>
          <w:szCs w:val="28"/>
        </w:rPr>
        <w:fldChar w:fldCharType="separate"/>
      </w:r>
      <w:r>
        <w:rPr>
          <w:rFonts w:eastAsia="仿宋_GB2312"/>
          <w:bCs/>
          <w:color w:val="000000"/>
          <w:sz w:val="28"/>
          <w:szCs w:val="28"/>
        </w:rPr>
        <w:t>《福建省招标投标条例》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11</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4.《厦门经济特区建设工程施工招标投标管理办法》</w:t>
      </w:r>
      <w:r>
        <w:rPr>
          <w:rFonts w:eastAsia="仿宋_GB2312"/>
          <w:color w:val="000000"/>
          <w:sz w:val="28"/>
          <w:szCs w:val="28"/>
        </w:rPr>
        <w:tab/>
      </w:r>
      <w:r>
        <w:rPr>
          <w:rFonts w:hint="eastAsia" w:eastAsia="仿宋_GB2312"/>
          <w:color w:val="000000"/>
          <w:sz w:val="28"/>
          <w:szCs w:val="28"/>
          <w:lang w:val="en-US" w:eastAsia="zh-CN"/>
        </w:rPr>
        <w:t>12</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5.《厦门市建设工程设计招标投标管理办法》</w:t>
      </w:r>
      <w:r>
        <w:rPr>
          <w:rFonts w:eastAsia="仿宋_GB2312"/>
          <w:color w:val="000000"/>
          <w:sz w:val="28"/>
          <w:szCs w:val="28"/>
        </w:rPr>
        <w:tab/>
      </w:r>
      <w:r>
        <w:rPr>
          <w:rFonts w:hint="eastAsia" w:eastAsia="仿宋_GB2312"/>
          <w:color w:val="000000"/>
          <w:sz w:val="28"/>
          <w:szCs w:val="28"/>
          <w:lang w:val="en-US" w:eastAsia="zh-CN"/>
        </w:rPr>
        <w:t>18</w:t>
      </w:r>
    </w:p>
    <w:p>
      <w:pPr>
        <w:pStyle w:val="78"/>
        <w:tabs>
          <w:tab w:val="right" w:leader="dot" w:pos="13958"/>
        </w:tabs>
        <w:spacing w:before="160" w:beforeLines="50" w:after="160" w:afterLines="50" w:line="420" w:lineRule="exact"/>
        <w:rPr>
          <w:rFonts w:eastAsia="黑体"/>
          <w:color w:val="000000"/>
          <w:sz w:val="28"/>
          <w:szCs w:val="28"/>
        </w:rPr>
      </w:pPr>
      <w:r>
        <w:rPr>
          <w:rFonts w:eastAsia="黑体"/>
          <w:color w:val="000000"/>
          <w:sz w:val="28"/>
          <w:szCs w:val="28"/>
        </w:rPr>
        <w:fldChar w:fldCharType="begin"/>
      </w:r>
      <w:r>
        <w:rPr>
          <w:rFonts w:eastAsia="黑体"/>
          <w:color w:val="000000"/>
          <w:sz w:val="28"/>
          <w:szCs w:val="28"/>
        </w:rPr>
        <w:instrText xml:space="preserve"> HYPERLINK \l _Toc29123 </w:instrText>
      </w:r>
      <w:r>
        <w:rPr>
          <w:rFonts w:eastAsia="黑体"/>
          <w:color w:val="000000"/>
          <w:sz w:val="28"/>
          <w:szCs w:val="28"/>
        </w:rPr>
        <w:fldChar w:fldCharType="separate"/>
      </w:r>
      <w:r>
        <w:rPr>
          <w:rFonts w:eastAsia="黑体"/>
          <w:color w:val="000000"/>
          <w:sz w:val="28"/>
          <w:szCs w:val="28"/>
        </w:rPr>
        <w:t>（二）建筑节能、建筑设计类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21</w:t>
      </w:r>
      <w:r>
        <w:rPr>
          <w:rFonts w:eastAsia="仿宋_GB2312"/>
          <w:color w:val="000000"/>
          <w:sz w:val="28"/>
          <w:szCs w:val="28"/>
        </w:rPr>
        <w:tab/>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1.</w:t>
      </w:r>
      <w:r>
        <w:rPr>
          <w:rFonts w:eastAsia="仿宋_GB2312"/>
          <w:color w:val="000000"/>
          <w:sz w:val="28"/>
          <w:szCs w:val="28"/>
        </w:rPr>
        <w:fldChar w:fldCharType="begin"/>
      </w:r>
      <w:r>
        <w:rPr>
          <w:rFonts w:eastAsia="仿宋_GB2312"/>
          <w:color w:val="000000"/>
          <w:sz w:val="28"/>
          <w:szCs w:val="28"/>
        </w:rPr>
        <w:instrText xml:space="preserve"> HYPERLINK \l _Toc12900 </w:instrText>
      </w:r>
      <w:r>
        <w:rPr>
          <w:rFonts w:eastAsia="仿宋_GB2312"/>
          <w:color w:val="000000"/>
          <w:sz w:val="28"/>
          <w:szCs w:val="28"/>
        </w:rPr>
        <w:fldChar w:fldCharType="separate"/>
      </w:r>
      <w:r>
        <w:rPr>
          <w:rFonts w:eastAsia="仿宋_GB2312"/>
          <w:color w:val="000000"/>
          <w:sz w:val="28"/>
          <w:szCs w:val="28"/>
        </w:rPr>
        <w:t>《民用建筑节能条例》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21</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2.</w:t>
      </w:r>
      <w:r>
        <w:rPr>
          <w:rFonts w:eastAsia="仿宋_GB2312"/>
          <w:color w:val="000000"/>
          <w:sz w:val="28"/>
          <w:szCs w:val="28"/>
        </w:rPr>
        <w:fldChar w:fldCharType="begin"/>
      </w:r>
      <w:r>
        <w:rPr>
          <w:rFonts w:eastAsia="仿宋_GB2312"/>
          <w:color w:val="000000"/>
          <w:sz w:val="28"/>
          <w:szCs w:val="28"/>
        </w:rPr>
        <w:instrText xml:space="preserve"> HYPERLINK \l _Toc10362 </w:instrText>
      </w:r>
      <w:r>
        <w:rPr>
          <w:rFonts w:eastAsia="仿宋_GB2312"/>
          <w:color w:val="000000"/>
          <w:sz w:val="28"/>
          <w:szCs w:val="28"/>
        </w:rPr>
        <w:fldChar w:fldCharType="separate"/>
      </w:r>
      <w:r>
        <w:rPr>
          <w:rFonts w:eastAsia="仿宋_GB2312"/>
          <w:color w:val="000000"/>
          <w:sz w:val="28"/>
          <w:szCs w:val="28"/>
        </w:rPr>
        <w:t>《建设工程勘察设计管理条例》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22</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3.</w:t>
      </w:r>
      <w:r>
        <w:rPr>
          <w:rFonts w:eastAsia="仿宋_GB2312"/>
          <w:color w:val="000000"/>
          <w:sz w:val="28"/>
          <w:szCs w:val="28"/>
        </w:rPr>
        <w:fldChar w:fldCharType="begin"/>
      </w:r>
      <w:r>
        <w:rPr>
          <w:rFonts w:eastAsia="仿宋_GB2312"/>
          <w:color w:val="000000"/>
          <w:sz w:val="28"/>
          <w:szCs w:val="28"/>
        </w:rPr>
        <w:instrText xml:space="preserve"> HYPERLINK \l _Toc23308 </w:instrText>
      </w:r>
      <w:r>
        <w:rPr>
          <w:rFonts w:eastAsia="仿宋_GB2312"/>
          <w:color w:val="000000"/>
          <w:sz w:val="28"/>
          <w:szCs w:val="28"/>
        </w:rPr>
        <w:fldChar w:fldCharType="separate"/>
      </w:r>
      <w:r>
        <w:rPr>
          <w:rFonts w:eastAsia="仿宋_GB2312"/>
          <w:color w:val="000000"/>
          <w:sz w:val="28"/>
          <w:szCs w:val="28"/>
        </w:rPr>
        <w:t>《房屋建筑和市政基础设施工程施工图设计文件审查管理办法》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23</w:t>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_Toc2633 </w:instrText>
      </w:r>
      <w:r>
        <w:rPr>
          <w:rFonts w:eastAsia="黑体"/>
          <w:color w:val="000000"/>
          <w:sz w:val="28"/>
          <w:szCs w:val="28"/>
        </w:rPr>
        <w:fldChar w:fldCharType="separate"/>
      </w:r>
      <w:r>
        <w:rPr>
          <w:rFonts w:eastAsia="黑体"/>
          <w:color w:val="000000"/>
          <w:sz w:val="28"/>
          <w:szCs w:val="28"/>
        </w:rPr>
        <w:t>（三）工程质量类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26</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1.</w:t>
      </w:r>
      <w:r>
        <w:rPr>
          <w:rFonts w:eastAsia="仿宋_GB2312"/>
          <w:color w:val="000000"/>
          <w:sz w:val="28"/>
          <w:szCs w:val="28"/>
        </w:rPr>
        <w:fldChar w:fldCharType="begin"/>
      </w:r>
      <w:r>
        <w:rPr>
          <w:rFonts w:eastAsia="仿宋_GB2312"/>
          <w:color w:val="000000"/>
          <w:sz w:val="28"/>
          <w:szCs w:val="28"/>
        </w:rPr>
        <w:instrText xml:space="preserve"> HYPERLINK \l _Toc28844 </w:instrText>
      </w:r>
      <w:r>
        <w:rPr>
          <w:rFonts w:eastAsia="仿宋_GB2312"/>
          <w:color w:val="000000"/>
          <w:sz w:val="28"/>
          <w:szCs w:val="28"/>
        </w:rPr>
        <w:fldChar w:fldCharType="separate"/>
      </w:r>
      <w:r>
        <w:rPr>
          <w:rFonts w:eastAsia="仿宋_GB2312"/>
          <w:color w:val="000000"/>
          <w:sz w:val="28"/>
          <w:szCs w:val="28"/>
        </w:rPr>
        <w:t>《建设工程质量管理条例》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26</w:t>
      </w:r>
    </w:p>
    <w:p>
      <w:pPr>
        <w:pStyle w:val="78"/>
        <w:tabs>
          <w:tab w:val="right" w:leader="dot" w:pos="13958"/>
        </w:tabs>
        <w:spacing w:line="420" w:lineRule="exact"/>
        <w:rPr>
          <w:rFonts w:eastAsia="仿宋_GB2312"/>
          <w:color w:val="000000"/>
          <w:sz w:val="28"/>
          <w:szCs w:val="28"/>
        </w:rPr>
      </w:pPr>
      <w:r>
        <w:rPr>
          <w:rFonts w:eastAsia="仿宋_GB2312"/>
          <w:color w:val="000000"/>
          <w:sz w:val="28"/>
          <w:szCs w:val="28"/>
        </w:rPr>
        <w:t>2.</w:t>
      </w:r>
      <w:r>
        <w:rPr>
          <w:rFonts w:eastAsia="仿宋_GB2312"/>
          <w:color w:val="000000"/>
          <w:sz w:val="28"/>
          <w:szCs w:val="28"/>
        </w:rPr>
        <w:fldChar w:fldCharType="begin"/>
      </w:r>
      <w:r>
        <w:rPr>
          <w:rFonts w:eastAsia="仿宋_GB2312"/>
          <w:color w:val="000000"/>
          <w:sz w:val="28"/>
          <w:szCs w:val="28"/>
        </w:rPr>
        <w:instrText xml:space="preserve"> HYPERLINK \l _Toc30079 </w:instrText>
      </w:r>
      <w:r>
        <w:rPr>
          <w:rFonts w:eastAsia="仿宋_GB2312"/>
          <w:color w:val="000000"/>
          <w:sz w:val="28"/>
          <w:szCs w:val="28"/>
        </w:rPr>
        <w:fldChar w:fldCharType="separate"/>
      </w:r>
      <w:r>
        <w:rPr>
          <w:rFonts w:eastAsia="仿宋_GB2312"/>
          <w:color w:val="000000"/>
          <w:sz w:val="28"/>
          <w:szCs w:val="28"/>
        </w:rPr>
        <w:fldChar w:fldCharType="begin"/>
      </w:r>
      <w:r>
        <w:rPr>
          <w:rFonts w:eastAsia="仿宋_GB2312"/>
          <w:color w:val="000000"/>
          <w:sz w:val="28"/>
          <w:szCs w:val="28"/>
        </w:rPr>
        <w:instrText xml:space="preserve"> HYPERLINK \l _Toc30079 </w:instrText>
      </w:r>
      <w:r>
        <w:rPr>
          <w:rFonts w:eastAsia="仿宋_GB2312"/>
          <w:color w:val="000000"/>
          <w:sz w:val="28"/>
          <w:szCs w:val="28"/>
        </w:rPr>
        <w:fldChar w:fldCharType="separate"/>
      </w:r>
      <w:r>
        <w:rPr>
          <w:rFonts w:eastAsia="仿宋_GB2312"/>
          <w:bCs/>
          <w:color w:val="000000"/>
          <w:sz w:val="28"/>
          <w:szCs w:val="28"/>
        </w:rPr>
        <w:t>《</w:t>
      </w:r>
      <w:r>
        <w:rPr>
          <w:rFonts w:hint="eastAsia" w:eastAsia="仿宋_GB2312"/>
          <w:bCs/>
          <w:color w:val="000000"/>
          <w:sz w:val="28"/>
          <w:szCs w:val="28"/>
        </w:rPr>
        <w:t>厦门经济特区建筑条例</w:t>
      </w:r>
      <w:r>
        <w:rPr>
          <w:rFonts w:eastAsia="仿宋_GB2312"/>
          <w:bCs/>
          <w:color w:val="000000"/>
          <w:sz w:val="28"/>
          <w:szCs w:val="28"/>
        </w:rPr>
        <w:t>》</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32</w:t>
      </w:r>
      <w:r>
        <w:rPr>
          <w:rFonts w:eastAsia="仿宋_GB2312"/>
          <w:color w:val="000000"/>
          <w:sz w:val="28"/>
          <w:szCs w:val="28"/>
        </w:rPr>
        <w:tab/>
      </w:r>
      <w:r>
        <w:rPr>
          <w:rFonts w:eastAsia="仿宋_GB2312"/>
          <w:color w:val="000000"/>
          <w:sz w:val="28"/>
          <w:szCs w:val="28"/>
        </w:rPr>
        <w:fldChar w:fldCharType="end"/>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3</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_Toc30079 </w:instrText>
      </w:r>
      <w:r>
        <w:rPr>
          <w:rFonts w:eastAsia="仿宋_GB2312"/>
          <w:color w:val="000000"/>
          <w:sz w:val="28"/>
          <w:szCs w:val="28"/>
        </w:rPr>
        <w:fldChar w:fldCharType="separate"/>
      </w:r>
      <w:r>
        <w:rPr>
          <w:rFonts w:eastAsia="仿宋_GB2312"/>
          <w:bCs/>
          <w:color w:val="000000"/>
          <w:sz w:val="28"/>
          <w:szCs w:val="28"/>
        </w:rPr>
        <w:t>《</w:t>
      </w:r>
      <w:r>
        <w:rPr>
          <w:rFonts w:hint="eastAsia" w:eastAsia="仿宋_GB2312"/>
          <w:bCs/>
          <w:color w:val="000000"/>
          <w:sz w:val="28"/>
          <w:szCs w:val="28"/>
        </w:rPr>
        <w:t>厦门市建设工程质量监督管理规定</w:t>
      </w:r>
      <w:r>
        <w:rPr>
          <w:rFonts w:eastAsia="仿宋_GB2312"/>
          <w:bCs/>
          <w:color w:val="000000"/>
          <w:sz w:val="28"/>
          <w:szCs w:val="28"/>
        </w:rPr>
        <w:t>》</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59</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4</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_Toc30079 </w:instrText>
      </w:r>
      <w:r>
        <w:rPr>
          <w:rFonts w:eastAsia="仿宋_GB2312"/>
          <w:color w:val="000000"/>
          <w:sz w:val="28"/>
          <w:szCs w:val="28"/>
        </w:rPr>
        <w:fldChar w:fldCharType="separate"/>
      </w:r>
      <w:r>
        <w:rPr>
          <w:rFonts w:eastAsia="仿宋_GB2312"/>
          <w:bCs/>
          <w:color w:val="000000"/>
          <w:sz w:val="28"/>
          <w:szCs w:val="28"/>
        </w:rPr>
        <w:t>《</w:t>
      </w:r>
      <w:r>
        <w:rPr>
          <w:rFonts w:hint="eastAsia" w:eastAsia="仿宋_GB2312"/>
          <w:bCs/>
          <w:color w:val="000000"/>
          <w:sz w:val="28"/>
          <w:szCs w:val="28"/>
        </w:rPr>
        <w:t>厦门市建筑市场管理若干暂行规定</w:t>
      </w:r>
      <w:r>
        <w:rPr>
          <w:rFonts w:eastAsia="仿宋_GB2312"/>
          <w:bCs/>
          <w:color w:val="000000"/>
          <w:sz w:val="28"/>
          <w:szCs w:val="28"/>
        </w:rPr>
        <w:t>》</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65</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5</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_Toc30079 </w:instrText>
      </w:r>
      <w:r>
        <w:rPr>
          <w:rFonts w:eastAsia="仿宋_GB2312"/>
          <w:color w:val="000000"/>
          <w:sz w:val="28"/>
          <w:szCs w:val="28"/>
        </w:rPr>
        <w:fldChar w:fldCharType="separate"/>
      </w:r>
      <w:r>
        <w:rPr>
          <w:rFonts w:eastAsia="仿宋_GB2312"/>
          <w:bCs/>
          <w:color w:val="000000"/>
          <w:sz w:val="28"/>
          <w:szCs w:val="28"/>
        </w:rPr>
        <w:t>《</w:t>
      </w:r>
      <w:r>
        <w:rPr>
          <w:rFonts w:hint="eastAsia" w:eastAsia="仿宋_GB2312"/>
          <w:bCs/>
          <w:color w:val="000000"/>
          <w:sz w:val="28"/>
          <w:szCs w:val="28"/>
        </w:rPr>
        <w:t>厦门市建设工程监理管理办法</w:t>
      </w:r>
      <w:r>
        <w:rPr>
          <w:rFonts w:eastAsia="仿宋_GB2312"/>
          <w:bCs/>
          <w:color w:val="000000"/>
          <w:sz w:val="28"/>
          <w:szCs w:val="28"/>
        </w:rPr>
        <w:t>》</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68</w:t>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t>（四）工程安全类</w:t>
      </w:r>
      <w:r>
        <w:rPr>
          <w:rFonts w:eastAsia="黑体"/>
          <w:color w:val="000000"/>
          <w:sz w:val="28"/>
          <w:szCs w:val="28"/>
        </w:rPr>
        <w:tab/>
      </w:r>
      <w:r>
        <w:rPr>
          <w:rFonts w:hint="eastAsia" w:eastAsia="黑体"/>
          <w:color w:val="000000"/>
          <w:sz w:val="28"/>
          <w:szCs w:val="28"/>
          <w:lang w:val="en-US" w:eastAsia="zh-CN"/>
        </w:rPr>
        <w:t>75</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1.</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《厦门经济特区机动车停车场管理条例》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75</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2.</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《厦门经济特区城市地下综合管廊管理办法》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77</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3.</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《厦门经济特区轨道交通条例》</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78</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4.</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《厦门市建设工程抗震设防管理办法》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80</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5.</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《厦门市地下管线工程档案管理办法》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81</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6.</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《厦门市建设工程材料使用管理办法》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84</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7.</w:t>
      </w:r>
      <w:r>
        <w:rPr>
          <w:rFonts w:eastAsia="仿宋_GB2312"/>
          <w:color w:val="000000"/>
          <w:sz w:val="28"/>
          <w:szCs w:val="28"/>
        </w:rPr>
        <w:fldChar w:fldCharType="begin"/>
      </w:r>
      <w:r>
        <w:rPr>
          <w:rFonts w:eastAsia="仿宋_GB2312"/>
          <w:color w:val="000000"/>
          <w:sz w:val="28"/>
          <w:szCs w:val="28"/>
        </w:rPr>
        <w:instrText xml:space="preserve"> HYPERLINK \l _Toc32287 </w:instrText>
      </w:r>
      <w:r>
        <w:rPr>
          <w:rFonts w:eastAsia="仿宋_GB2312"/>
          <w:color w:val="000000"/>
          <w:sz w:val="28"/>
          <w:szCs w:val="28"/>
        </w:rPr>
        <w:fldChar w:fldCharType="separate"/>
      </w:r>
      <w:r>
        <w:rPr>
          <w:rFonts w:hint="eastAsia" w:eastAsia="仿宋_GB2312"/>
          <w:color w:val="000000"/>
          <w:sz w:val="28"/>
          <w:szCs w:val="28"/>
        </w:rPr>
        <w:t>《厦门市城乡建设档案管理办法》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85</w:t>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_Toc19867 </w:instrText>
      </w:r>
      <w:r>
        <w:rPr>
          <w:rFonts w:eastAsia="黑体"/>
          <w:color w:val="000000"/>
          <w:sz w:val="28"/>
          <w:szCs w:val="28"/>
        </w:rPr>
        <w:fldChar w:fldCharType="separate"/>
      </w:r>
      <w:r>
        <w:rPr>
          <w:rFonts w:eastAsia="黑体"/>
          <w:color w:val="000000"/>
          <w:sz w:val="28"/>
          <w:szCs w:val="28"/>
        </w:rPr>
        <w:t>（五）工程造价类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87</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1.</w:t>
      </w:r>
      <w:r>
        <w:rPr>
          <w:rFonts w:eastAsia="仿宋_GB2312"/>
          <w:color w:val="000000"/>
          <w:sz w:val="28"/>
          <w:szCs w:val="28"/>
        </w:rPr>
        <w:fldChar w:fldCharType="begin"/>
      </w:r>
      <w:r>
        <w:rPr>
          <w:rFonts w:eastAsia="仿宋_GB2312"/>
          <w:color w:val="000000"/>
          <w:sz w:val="28"/>
          <w:szCs w:val="28"/>
        </w:rPr>
        <w:instrText xml:space="preserve"> HYPERLINK \l _Toc18774 </w:instrText>
      </w:r>
      <w:r>
        <w:rPr>
          <w:rFonts w:eastAsia="仿宋_GB2312"/>
          <w:color w:val="000000"/>
          <w:sz w:val="28"/>
          <w:szCs w:val="28"/>
        </w:rPr>
        <w:fldChar w:fldCharType="separate"/>
      </w:r>
      <w:r>
        <w:rPr>
          <w:rFonts w:eastAsia="仿宋_GB2312"/>
          <w:color w:val="000000"/>
          <w:sz w:val="28"/>
          <w:szCs w:val="28"/>
        </w:rPr>
        <w:t>《福建省建设工程造价管理办法》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87</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2.《</w:t>
      </w:r>
      <w:r>
        <w:rPr>
          <w:rFonts w:hint="eastAsia" w:eastAsia="仿宋_GB2312"/>
          <w:color w:val="000000"/>
          <w:sz w:val="28"/>
          <w:szCs w:val="28"/>
        </w:rPr>
        <w:t>厦门市建设工程造价管理规定</w:t>
      </w:r>
      <w:r>
        <w:rPr>
          <w:rFonts w:eastAsia="仿宋_GB2312"/>
          <w:color w:val="000000"/>
          <w:sz w:val="28"/>
          <w:szCs w:val="28"/>
        </w:rPr>
        <w:t>》</w:t>
      </w:r>
      <w:r>
        <w:rPr>
          <w:rFonts w:eastAsia="仿宋_GB2312"/>
          <w:color w:val="000000"/>
          <w:sz w:val="28"/>
          <w:szCs w:val="28"/>
        </w:rPr>
        <w:tab/>
      </w:r>
      <w:r>
        <w:rPr>
          <w:rFonts w:hint="eastAsia" w:eastAsia="仿宋_GB2312"/>
          <w:color w:val="000000"/>
          <w:sz w:val="28"/>
          <w:szCs w:val="28"/>
          <w:lang w:val="en-US" w:eastAsia="zh-CN"/>
        </w:rPr>
        <w:t>88</w:t>
      </w:r>
    </w:p>
    <w:p>
      <w:pPr>
        <w:pStyle w:val="78"/>
        <w:tabs>
          <w:tab w:val="right" w:leader="dot" w:pos="13958"/>
        </w:tabs>
        <w:spacing w:before="160" w:beforeLines="50" w:after="160" w:afterLines="50" w:line="420" w:lineRule="exact"/>
        <w:rPr>
          <w:rFonts w:eastAsia="黑体"/>
          <w:color w:val="000000"/>
          <w:sz w:val="28"/>
          <w:szCs w:val="28"/>
        </w:rPr>
      </w:pPr>
      <w:r>
        <w:rPr>
          <w:rFonts w:eastAsia="黑体"/>
          <w:color w:val="000000"/>
          <w:sz w:val="28"/>
          <w:szCs w:val="28"/>
        </w:rPr>
        <w:fldChar w:fldCharType="begin"/>
      </w:r>
      <w:r>
        <w:rPr>
          <w:rFonts w:eastAsia="黑体"/>
          <w:color w:val="000000"/>
          <w:sz w:val="28"/>
          <w:szCs w:val="28"/>
        </w:rPr>
        <w:instrText xml:space="preserve"> HYPERLINK \l _Toc19963 </w:instrText>
      </w:r>
      <w:r>
        <w:rPr>
          <w:rFonts w:eastAsia="黑体"/>
          <w:color w:val="000000"/>
          <w:sz w:val="28"/>
          <w:szCs w:val="28"/>
        </w:rPr>
        <w:fldChar w:fldCharType="separate"/>
      </w:r>
      <w:r>
        <w:rPr>
          <w:rFonts w:eastAsia="黑体"/>
          <w:color w:val="000000"/>
          <w:sz w:val="28"/>
          <w:szCs w:val="28"/>
        </w:rPr>
        <w:t>（六）消防类（无</w:t>
      </w:r>
      <w:r>
        <w:rPr>
          <w:rFonts w:eastAsia="黑体"/>
          <w:color w:val="000000"/>
          <w:sz w:val="30"/>
          <w:szCs w:val="30"/>
        </w:rPr>
        <w:t>细化、补充和调整）</w:t>
      </w:r>
      <w:r>
        <w:rPr>
          <w:rFonts w:eastAsia="黑体"/>
          <w:color w:val="000000"/>
          <w:sz w:val="28"/>
          <w:szCs w:val="28"/>
        </w:rPr>
        <w:tab/>
      </w:r>
      <w:r>
        <w:rPr>
          <w:rFonts w:eastAsia="黑体"/>
          <w:color w:val="000000"/>
          <w:sz w:val="28"/>
          <w:szCs w:val="28"/>
        </w:rPr>
        <w:fldChar w:fldCharType="end"/>
      </w:r>
    </w:p>
    <w:p>
      <w:pPr>
        <w:pStyle w:val="78"/>
        <w:tabs>
          <w:tab w:val="right" w:leader="dot" w:pos="13958"/>
        </w:tabs>
        <w:spacing w:before="160" w:beforeLines="50" w:after="160" w:afterLines="50" w:line="420" w:lineRule="exact"/>
        <w:rPr>
          <w:rFonts w:eastAsia="黑体"/>
          <w:color w:val="000000"/>
          <w:sz w:val="28"/>
          <w:szCs w:val="28"/>
        </w:rPr>
      </w:pPr>
      <w:r>
        <w:rPr>
          <w:rFonts w:eastAsia="黑体"/>
          <w:color w:val="000000"/>
          <w:sz w:val="28"/>
          <w:szCs w:val="28"/>
        </w:rPr>
        <w:fldChar w:fldCharType="begin"/>
      </w:r>
      <w:r>
        <w:rPr>
          <w:rFonts w:eastAsia="黑体"/>
          <w:color w:val="000000"/>
          <w:sz w:val="28"/>
          <w:szCs w:val="28"/>
        </w:rPr>
        <w:instrText xml:space="preserve"> HYPERLINK \l _Toc17806 </w:instrText>
      </w:r>
      <w:r>
        <w:rPr>
          <w:rFonts w:eastAsia="黑体"/>
          <w:color w:val="000000"/>
          <w:sz w:val="28"/>
          <w:szCs w:val="28"/>
        </w:rPr>
        <w:fldChar w:fldCharType="separate"/>
      </w:r>
      <w:r>
        <w:rPr>
          <w:rFonts w:eastAsia="黑体"/>
          <w:color w:val="000000"/>
          <w:sz w:val="28"/>
          <w:szCs w:val="28"/>
        </w:rPr>
        <w:t>（七）行政许可类（无</w:t>
      </w:r>
      <w:r>
        <w:rPr>
          <w:rFonts w:eastAsia="黑体"/>
          <w:color w:val="000000"/>
          <w:sz w:val="30"/>
          <w:szCs w:val="30"/>
        </w:rPr>
        <w:t>细化、补充和调整）</w:t>
      </w:r>
      <w:r>
        <w:rPr>
          <w:rFonts w:eastAsia="黑体"/>
          <w:color w:val="000000"/>
          <w:sz w:val="28"/>
          <w:szCs w:val="28"/>
        </w:rPr>
        <w:tab/>
      </w:r>
      <w:r>
        <w:rPr>
          <w:rFonts w:eastAsia="黑体"/>
          <w:color w:val="000000"/>
          <w:sz w:val="28"/>
          <w:szCs w:val="28"/>
        </w:rPr>
        <w:fldChar w:fldCharType="end"/>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_Toc21158 </w:instrText>
      </w:r>
      <w:r>
        <w:rPr>
          <w:rFonts w:eastAsia="黑体"/>
          <w:color w:val="000000"/>
          <w:sz w:val="28"/>
          <w:szCs w:val="28"/>
        </w:rPr>
        <w:fldChar w:fldCharType="separate"/>
      </w:r>
      <w:r>
        <w:rPr>
          <w:rFonts w:eastAsia="黑体"/>
          <w:color w:val="000000"/>
          <w:sz w:val="28"/>
          <w:szCs w:val="28"/>
        </w:rPr>
        <w:t>（八）环境保护类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93</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1.</w:t>
      </w:r>
      <w:r>
        <w:rPr>
          <w:rFonts w:eastAsia="仿宋_GB2312"/>
          <w:color w:val="000000"/>
          <w:sz w:val="28"/>
          <w:szCs w:val="28"/>
        </w:rPr>
        <w:fldChar w:fldCharType="begin"/>
      </w:r>
      <w:r>
        <w:rPr>
          <w:rFonts w:eastAsia="仿宋_GB2312"/>
          <w:color w:val="000000"/>
          <w:sz w:val="28"/>
          <w:szCs w:val="28"/>
        </w:rPr>
        <w:instrText xml:space="preserve"> HYPERLINK \l _Toc11714 </w:instrText>
      </w:r>
      <w:r>
        <w:rPr>
          <w:rFonts w:eastAsia="仿宋_GB2312"/>
          <w:color w:val="000000"/>
          <w:sz w:val="28"/>
          <w:szCs w:val="28"/>
        </w:rPr>
        <w:fldChar w:fldCharType="separate"/>
      </w:r>
      <w:r>
        <w:rPr>
          <w:rFonts w:eastAsia="仿宋_GB2312"/>
          <w:color w:val="000000"/>
          <w:sz w:val="28"/>
          <w:szCs w:val="28"/>
        </w:rPr>
        <w:t>《中华人民共和国大气污染防治法》</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93</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2</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_Toc11714 </w:instrText>
      </w:r>
      <w:r>
        <w:rPr>
          <w:rFonts w:eastAsia="仿宋_GB2312"/>
          <w:color w:val="000000"/>
          <w:sz w:val="28"/>
          <w:szCs w:val="28"/>
        </w:rPr>
        <w:fldChar w:fldCharType="separate"/>
      </w:r>
      <w:r>
        <w:rPr>
          <w:rFonts w:eastAsia="仿宋_GB2312"/>
          <w:color w:val="000000"/>
          <w:sz w:val="28"/>
          <w:szCs w:val="28"/>
        </w:rPr>
        <w:t>《</w:t>
      </w:r>
      <w:r>
        <w:rPr>
          <w:rFonts w:hint="eastAsia" w:eastAsia="仿宋_GB2312"/>
          <w:color w:val="000000"/>
          <w:sz w:val="28"/>
          <w:szCs w:val="28"/>
        </w:rPr>
        <w:t>厦门经济特区生态文明建设条例</w:t>
      </w:r>
      <w:r>
        <w:rPr>
          <w:rFonts w:eastAsia="仿宋_GB2312"/>
          <w:color w:val="000000"/>
          <w:sz w:val="28"/>
          <w:szCs w:val="28"/>
        </w:rPr>
        <w:t>》</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94</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3</w:t>
      </w:r>
      <w:r>
        <w:rPr>
          <w:rFonts w:eastAsia="仿宋_GB2312"/>
          <w:color w:val="000000"/>
          <w:sz w:val="28"/>
          <w:szCs w:val="28"/>
        </w:rPr>
        <w:t>.</w:t>
      </w:r>
      <w:r>
        <w:rPr>
          <w:rFonts w:eastAsia="仿宋_GB2312"/>
          <w:color w:val="000000"/>
          <w:sz w:val="28"/>
          <w:szCs w:val="28"/>
        </w:rPr>
        <w:fldChar w:fldCharType="begin"/>
      </w:r>
      <w:r>
        <w:rPr>
          <w:rFonts w:eastAsia="仿宋_GB2312"/>
          <w:color w:val="000000"/>
          <w:sz w:val="28"/>
          <w:szCs w:val="28"/>
        </w:rPr>
        <w:instrText xml:space="preserve"> HYPERLINK \l _Toc11714 </w:instrText>
      </w:r>
      <w:r>
        <w:rPr>
          <w:rFonts w:eastAsia="仿宋_GB2312"/>
          <w:color w:val="000000"/>
          <w:sz w:val="28"/>
          <w:szCs w:val="28"/>
        </w:rPr>
        <w:fldChar w:fldCharType="separate"/>
      </w:r>
      <w:r>
        <w:rPr>
          <w:rFonts w:eastAsia="仿宋_GB2312"/>
          <w:color w:val="000000"/>
          <w:sz w:val="28"/>
          <w:szCs w:val="28"/>
        </w:rPr>
        <w:t>《</w:t>
      </w:r>
      <w:r>
        <w:rPr>
          <w:rFonts w:hint="eastAsia" w:eastAsia="仿宋_GB2312"/>
          <w:color w:val="000000"/>
          <w:sz w:val="28"/>
          <w:szCs w:val="28"/>
        </w:rPr>
        <w:t>厦门市建筑废土管理办法</w:t>
      </w:r>
      <w:r>
        <w:rPr>
          <w:rFonts w:eastAsia="仿宋_GB2312"/>
          <w:color w:val="000000"/>
          <w:sz w:val="28"/>
          <w:szCs w:val="28"/>
        </w:rPr>
        <w:t>》</w:t>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95</w:t>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_Toc8267 </w:instrText>
      </w:r>
      <w:r>
        <w:rPr>
          <w:rFonts w:eastAsia="黑体"/>
          <w:color w:val="000000"/>
          <w:sz w:val="28"/>
          <w:szCs w:val="28"/>
        </w:rPr>
        <w:fldChar w:fldCharType="separate"/>
      </w:r>
      <w:r>
        <w:rPr>
          <w:rFonts w:hint="eastAsia" w:eastAsia="黑体"/>
          <w:color w:val="000000"/>
          <w:sz w:val="28"/>
          <w:szCs w:val="28"/>
        </w:rPr>
        <w:t>二</w:t>
      </w:r>
      <w:r>
        <w:rPr>
          <w:rFonts w:eastAsia="黑体"/>
          <w:color w:val="000000"/>
          <w:sz w:val="28"/>
          <w:szCs w:val="28"/>
        </w:rPr>
        <w:t>、住房保障与房地产业部分</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98</w:t>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_Toc12197 </w:instrText>
      </w:r>
      <w:r>
        <w:rPr>
          <w:rFonts w:eastAsia="黑体"/>
          <w:color w:val="000000"/>
          <w:sz w:val="28"/>
          <w:szCs w:val="28"/>
        </w:rPr>
        <w:fldChar w:fldCharType="separate"/>
      </w:r>
      <w:r>
        <w:rPr>
          <w:rFonts w:eastAsia="黑体"/>
          <w:color w:val="000000"/>
          <w:sz w:val="28"/>
          <w:szCs w:val="28"/>
        </w:rPr>
        <w:t>（一）房地产开发交易类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99</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1.《中华人民共和国噪声污染防治法》</w:t>
      </w:r>
      <w:r>
        <w:rPr>
          <w:rFonts w:hint="eastAsia" w:eastAsia="仿宋_GB2312"/>
          <w:color w:val="000000"/>
          <w:sz w:val="28"/>
          <w:szCs w:val="28"/>
        </w:rPr>
        <w:fldChar w:fldCharType="begin"/>
      </w:r>
      <w:r>
        <w:rPr>
          <w:rFonts w:hint="eastAsia" w:eastAsia="仿宋_GB2312"/>
          <w:color w:val="000000"/>
          <w:sz w:val="28"/>
          <w:szCs w:val="28"/>
        </w:rPr>
        <w:instrText xml:space="preserve"> HYPERLINK \l _Toc16212 </w:instrText>
      </w:r>
      <w:r>
        <w:rPr>
          <w:rFonts w:hint="eastAsia" w:eastAsia="仿宋_GB2312"/>
          <w:color w:val="000000"/>
          <w:sz w:val="28"/>
          <w:szCs w:val="28"/>
        </w:rPr>
        <w:fldChar w:fldCharType="separate"/>
      </w:r>
      <w:r>
        <w:rPr>
          <w:rFonts w:hint="eastAsia" w:eastAsia="仿宋_GB2312"/>
          <w:color w:val="000000"/>
          <w:sz w:val="28"/>
          <w:szCs w:val="28"/>
        </w:rPr>
        <w:tab/>
      </w:r>
      <w:r>
        <w:rPr>
          <w:rFonts w:hint="eastAsia" w:eastAsia="仿宋_GB2312"/>
          <w:color w:val="000000"/>
          <w:sz w:val="28"/>
          <w:szCs w:val="28"/>
        </w:rPr>
        <w:fldChar w:fldCharType="end"/>
      </w:r>
      <w:r>
        <w:rPr>
          <w:rFonts w:hint="eastAsia" w:eastAsia="仿宋_GB2312"/>
          <w:color w:val="000000"/>
          <w:sz w:val="28"/>
          <w:szCs w:val="28"/>
          <w:lang w:val="en-US" w:eastAsia="zh-CN"/>
        </w:rPr>
        <w:t>99</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2.《厦门市房屋租赁管理规定》</w:t>
      </w:r>
      <w:r>
        <w:rPr>
          <w:rFonts w:hint="eastAsia" w:eastAsia="仿宋_GB2312"/>
          <w:color w:val="000000"/>
          <w:sz w:val="28"/>
          <w:szCs w:val="28"/>
        </w:rPr>
        <w:fldChar w:fldCharType="begin"/>
      </w:r>
      <w:r>
        <w:rPr>
          <w:rFonts w:hint="eastAsia" w:eastAsia="仿宋_GB2312"/>
          <w:color w:val="000000"/>
          <w:sz w:val="28"/>
          <w:szCs w:val="28"/>
        </w:rPr>
        <w:instrText xml:space="preserve"> HYPERLINK \l _Toc16212 </w:instrText>
      </w:r>
      <w:r>
        <w:rPr>
          <w:rFonts w:hint="eastAsia" w:eastAsia="仿宋_GB2312"/>
          <w:color w:val="000000"/>
          <w:sz w:val="28"/>
          <w:szCs w:val="28"/>
        </w:rPr>
        <w:fldChar w:fldCharType="separate"/>
      </w:r>
      <w:r>
        <w:rPr>
          <w:rFonts w:hint="eastAsia" w:eastAsia="仿宋_GB2312"/>
          <w:color w:val="000000"/>
          <w:sz w:val="28"/>
          <w:szCs w:val="28"/>
        </w:rPr>
        <w:tab/>
      </w:r>
      <w:r>
        <w:rPr>
          <w:rFonts w:hint="eastAsia" w:eastAsia="仿宋_GB2312"/>
          <w:color w:val="000000"/>
          <w:sz w:val="28"/>
          <w:szCs w:val="28"/>
        </w:rPr>
        <w:fldChar w:fldCharType="end"/>
      </w:r>
      <w:r>
        <w:rPr>
          <w:rFonts w:hint="eastAsia" w:eastAsia="仿宋_GB2312"/>
          <w:color w:val="000000"/>
          <w:sz w:val="28"/>
          <w:szCs w:val="28"/>
          <w:lang w:val="en-US" w:eastAsia="zh-CN"/>
        </w:rPr>
        <w:t>102</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3.《厦门市商品房预售管理规定》</w:t>
      </w:r>
      <w:r>
        <w:rPr>
          <w:rFonts w:hint="eastAsia" w:eastAsia="仿宋_GB2312"/>
          <w:color w:val="000000"/>
          <w:sz w:val="28"/>
          <w:szCs w:val="28"/>
        </w:rPr>
        <w:fldChar w:fldCharType="begin"/>
      </w:r>
      <w:r>
        <w:rPr>
          <w:rFonts w:hint="eastAsia" w:eastAsia="仿宋_GB2312"/>
          <w:color w:val="000000"/>
          <w:sz w:val="28"/>
          <w:szCs w:val="28"/>
        </w:rPr>
        <w:instrText xml:space="preserve"> HYPERLINK \l _Toc16212 </w:instrText>
      </w:r>
      <w:r>
        <w:rPr>
          <w:rFonts w:hint="eastAsia" w:eastAsia="仿宋_GB2312"/>
          <w:color w:val="000000"/>
          <w:sz w:val="28"/>
          <w:szCs w:val="28"/>
        </w:rPr>
        <w:fldChar w:fldCharType="separate"/>
      </w:r>
      <w:r>
        <w:rPr>
          <w:rFonts w:hint="eastAsia" w:eastAsia="仿宋_GB2312"/>
          <w:color w:val="000000"/>
          <w:sz w:val="28"/>
          <w:szCs w:val="28"/>
        </w:rPr>
        <w:tab/>
      </w:r>
      <w:r>
        <w:rPr>
          <w:rFonts w:hint="eastAsia" w:eastAsia="仿宋_GB2312"/>
          <w:color w:val="000000"/>
          <w:sz w:val="28"/>
          <w:szCs w:val="28"/>
        </w:rPr>
        <w:fldChar w:fldCharType="end"/>
      </w:r>
      <w:r>
        <w:rPr>
          <w:rFonts w:hint="eastAsia" w:eastAsia="仿宋_GB2312"/>
          <w:color w:val="000000"/>
          <w:sz w:val="28"/>
          <w:szCs w:val="28"/>
          <w:lang w:val="en-US" w:eastAsia="zh-CN"/>
        </w:rPr>
        <w:t>108</w:t>
      </w:r>
    </w:p>
    <w:p>
      <w:pPr>
        <w:pStyle w:val="78"/>
        <w:tabs>
          <w:tab w:val="right" w:leader="dot" w:pos="13958"/>
        </w:tabs>
        <w:spacing w:before="160" w:beforeLines="50" w:after="160" w:afterLines="50" w:line="420" w:lineRule="exact"/>
        <w:rPr>
          <w:rFonts w:eastAsia="黑体"/>
          <w:color w:val="000000"/>
          <w:sz w:val="28"/>
          <w:szCs w:val="28"/>
        </w:rPr>
      </w:pPr>
      <w:r>
        <w:rPr>
          <w:rFonts w:eastAsia="仿宋_GB2312"/>
          <w:color w:val="000000"/>
          <w:sz w:val="28"/>
          <w:szCs w:val="28"/>
        </w:rPr>
        <w:fldChar w:fldCharType="begin"/>
      </w:r>
      <w:r>
        <w:rPr>
          <w:rFonts w:eastAsia="仿宋_GB2312"/>
          <w:color w:val="000000"/>
          <w:sz w:val="28"/>
          <w:szCs w:val="28"/>
        </w:rPr>
        <w:instrText xml:space="preserve"> HYPERLINK \l _Toc10363 </w:instrText>
      </w:r>
      <w:r>
        <w:rPr>
          <w:rFonts w:eastAsia="仿宋_GB2312"/>
          <w:color w:val="000000"/>
          <w:sz w:val="28"/>
          <w:szCs w:val="28"/>
        </w:rPr>
        <w:fldChar w:fldCharType="separate"/>
      </w:r>
      <w:r>
        <w:rPr>
          <w:rFonts w:eastAsia="黑体"/>
          <w:color w:val="000000"/>
          <w:sz w:val="28"/>
          <w:szCs w:val="28"/>
        </w:rPr>
        <w:t>（二）物业管理类（无细化、补充和调整）</w:t>
      </w:r>
      <w:r>
        <w:rPr>
          <w:rFonts w:eastAsia="黑体"/>
          <w:color w:val="000000"/>
          <w:sz w:val="28"/>
          <w:szCs w:val="28"/>
        </w:rPr>
        <w:tab/>
      </w:r>
      <w:r>
        <w:rPr>
          <w:rFonts w:eastAsia="黑体"/>
          <w:color w:val="000000"/>
          <w:sz w:val="28"/>
          <w:szCs w:val="28"/>
        </w:rPr>
        <w:fldChar w:fldCharType="end"/>
      </w:r>
    </w:p>
    <w:p>
      <w:pPr>
        <w:pStyle w:val="78"/>
        <w:tabs>
          <w:tab w:val="right" w:leader="dot" w:pos="13958"/>
        </w:tabs>
        <w:spacing w:before="160" w:beforeLines="50" w:after="160" w:afterLines="50" w:line="420" w:lineRule="exact"/>
        <w:rPr>
          <w:rFonts w:eastAsia="黑体"/>
          <w:color w:val="000000"/>
          <w:sz w:val="28"/>
          <w:szCs w:val="28"/>
        </w:rPr>
      </w:pPr>
      <w:r>
        <w:rPr>
          <w:rFonts w:eastAsia="黑体"/>
          <w:color w:val="000000"/>
          <w:sz w:val="28"/>
          <w:szCs w:val="28"/>
        </w:rPr>
        <w:fldChar w:fldCharType="begin"/>
      </w:r>
      <w:r>
        <w:rPr>
          <w:rFonts w:eastAsia="黑体"/>
          <w:color w:val="000000"/>
          <w:sz w:val="28"/>
          <w:szCs w:val="28"/>
        </w:rPr>
        <w:instrText xml:space="preserve"> HYPERLINK \l _Toc2396 </w:instrText>
      </w:r>
      <w:r>
        <w:rPr>
          <w:rFonts w:eastAsia="黑体"/>
          <w:color w:val="000000"/>
          <w:sz w:val="28"/>
          <w:szCs w:val="28"/>
        </w:rPr>
        <w:fldChar w:fldCharType="separate"/>
      </w:r>
      <w:r>
        <w:rPr>
          <w:rFonts w:eastAsia="黑体"/>
          <w:color w:val="000000"/>
          <w:sz w:val="28"/>
          <w:szCs w:val="28"/>
        </w:rPr>
        <w:t>（三）住房公积金类（无细化、补充和调整）</w:t>
      </w:r>
      <w:r>
        <w:rPr>
          <w:rFonts w:eastAsia="黑体"/>
          <w:color w:val="000000"/>
          <w:sz w:val="28"/>
          <w:szCs w:val="28"/>
        </w:rPr>
        <w:tab/>
      </w:r>
      <w:r>
        <w:rPr>
          <w:rFonts w:eastAsia="黑体"/>
          <w:color w:val="000000"/>
          <w:sz w:val="28"/>
          <w:szCs w:val="28"/>
        </w:rPr>
        <w:fldChar w:fldCharType="end"/>
      </w:r>
    </w:p>
    <w:p>
      <w:pPr>
        <w:pStyle w:val="78"/>
        <w:tabs>
          <w:tab w:val="right" w:leader="dot" w:pos="13958"/>
        </w:tabs>
        <w:spacing w:before="160" w:beforeLines="50" w:after="160" w:afterLines="50" w:line="420" w:lineRule="exact"/>
        <w:rPr>
          <w:rFonts w:eastAsia="黑体"/>
          <w:color w:val="000000"/>
          <w:sz w:val="28"/>
          <w:szCs w:val="28"/>
        </w:rPr>
      </w:pPr>
      <w:r>
        <w:rPr>
          <w:rFonts w:eastAsia="黑体"/>
          <w:color w:val="000000"/>
          <w:sz w:val="28"/>
          <w:szCs w:val="28"/>
        </w:rPr>
        <w:fldChar w:fldCharType="begin"/>
      </w:r>
      <w:r>
        <w:rPr>
          <w:rFonts w:eastAsia="黑体"/>
          <w:color w:val="000000"/>
          <w:sz w:val="28"/>
          <w:szCs w:val="28"/>
        </w:rPr>
        <w:instrText xml:space="preserve"> HYPERLINK \l _Toc14058 </w:instrText>
      </w:r>
      <w:r>
        <w:rPr>
          <w:rFonts w:eastAsia="黑体"/>
          <w:color w:val="000000"/>
          <w:sz w:val="28"/>
          <w:szCs w:val="28"/>
        </w:rPr>
        <w:fldChar w:fldCharType="separate"/>
      </w:r>
      <w:r>
        <w:rPr>
          <w:rFonts w:eastAsia="黑体"/>
          <w:color w:val="000000"/>
          <w:sz w:val="28"/>
          <w:szCs w:val="28"/>
        </w:rPr>
        <w:t>（四）房屋使用管理类（无细化、补充和调整）</w:t>
      </w:r>
      <w:r>
        <w:rPr>
          <w:rFonts w:eastAsia="黑体"/>
          <w:color w:val="000000"/>
          <w:sz w:val="28"/>
          <w:szCs w:val="28"/>
        </w:rPr>
        <w:tab/>
      </w:r>
      <w:r>
        <w:rPr>
          <w:rFonts w:eastAsia="黑体"/>
          <w:color w:val="000000"/>
          <w:sz w:val="28"/>
          <w:szCs w:val="28"/>
        </w:rPr>
        <w:fldChar w:fldCharType="end"/>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_Toc3230 </w:instrText>
      </w:r>
      <w:r>
        <w:rPr>
          <w:rFonts w:eastAsia="黑体"/>
          <w:color w:val="000000"/>
          <w:sz w:val="28"/>
          <w:szCs w:val="28"/>
        </w:rPr>
        <w:fldChar w:fldCharType="separate"/>
      </w:r>
      <w:r>
        <w:rPr>
          <w:rFonts w:eastAsia="黑体"/>
          <w:color w:val="000000"/>
          <w:sz w:val="28"/>
          <w:szCs w:val="28"/>
        </w:rPr>
        <w:t>（五）房地产中介服务类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113</w:t>
      </w:r>
    </w:p>
    <w:p>
      <w:pPr>
        <w:pStyle w:val="78"/>
        <w:tabs>
          <w:tab w:val="right" w:leader="dot" w:pos="13958"/>
        </w:tabs>
        <w:spacing w:line="420" w:lineRule="exact"/>
        <w:rPr>
          <w:rFonts w:hint="default" w:eastAsia="仿宋_GB2312"/>
          <w:color w:val="000000"/>
          <w:sz w:val="28"/>
          <w:szCs w:val="28"/>
          <w:lang w:val="en-US" w:eastAsia="zh-CN"/>
        </w:rPr>
      </w:pPr>
      <w:r>
        <w:rPr>
          <w:rFonts w:eastAsia="仿宋_GB2312"/>
          <w:color w:val="000000"/>
          <w:sz w:val="28"/>
          <w:szCs w:val="28"/>
        </w:rPr>
        <w:t>1.</w:t>
      </w:r>
      <w:r>
        <w:rPr>
          <w:rFonts w:hint="eastAsia" w:eastAsia="仿宋_GB2312"/>
          <w:color w:val="000000"/>
          <w:sz w:val="28"/>
          <w:szCs w:val="28"/>
        </w:rPr>
        <w:t>《中华人民共和国资产评估法》</w:t>
      </w:r>
      <w:r>
        <w:rPr>
          <w:rFonts w:eastAsia="仿宋_GB2312"/>
          <w:color w:val="000000"/>
          <w:sz w:val="28"/>
          <w:szCs w:val="28"/>
        </w:rPr>
        <w:fldChar w:fldCharType="begin"/>
      </w:r>
      <w:r>
        <w:rPr>
          <w:rFonts w:eastAsia="仿宋_GB2312"/>
          <w:color w:val="000000"/>
          <w:sz w:val="28"/>
          <w:szCs w:val="28"/>
        </w:rPr>
        <w:instrText xml:space="preserve"> HYPERLINK \l _Toc24582 </w:instrText>
      </w:r>
      <w:r>
        <w:rPr>
          <w:rFonts w:eastAsia="仿宋_GB2312"/>
          <w:color w:val="000000"/>
          <w:sz w:val="28"/>
          <w:szCs w:val="28"/>
        </w:rPr>
        <w:fldChar w:fldCharType="separate"/>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113</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2</w:t>
      </w:r>
      <w:r>
        <w:rPr>
          <w:rFonts w:eastAsia="仿宋_GB2312"/>
          <w:color w:val="000000"/>
          <w:sz w:val="28"/>
          <w:szCs w:val="28"/>
        </w:rPr>
        <w:t>.</w:t>
      </w:r>
      <w:r>
        <w:rPr>
          <w:rFonts w:hint="eastAsia" w:eastAsia="仿宋_GB2312"/>
          <w:color w:val="000000"/>
          <w:sz w:val="28"/>
          <w:szCs w:val="28"/>
        </w:rPr>
        <w:t>《福建省市场中介组织管理办法》</w:t>
      </w:r>
      <w:r>
        <w:rPr>
          <w:rFonts w:eastAsia="仿宋_GB2312"/>
          <w:color w:val="000000"/>
          <w:sz w:val="28"/>
          <w:szCs w:val="28"/>
        </w:rPr>
        <w:fldChar w:fldCharType="begin"/>
      </w:r>
      <w:r>
        <w:rPr>
          <w:rFonts w:eastAsia="仿宋_GB2312"/>
          <w:color w:val="000000"/>
          <w:sz w:val="28"/>
          <w:szCs w:val="28"/>
        </w:rPr>
        <w:instrText xml:space="preserve"> HYPERLINK \l _Toc24582 </w:instrText>
      </w:r>
      <w:r>
        <w:rPr>
          <w:rFonts w:eastAsia="仿宋_GB2312"/>
          <w:color w:val="000000"/>
          <w:sz w:val="28"/>
          <w:szCs w:val="28"/>
        </w:rPr>
        <w:fldChar w:fldCharType="separate"/>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139</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《厦门市市场中介机构管理办法》</w:t>
      </w:r>
      <w:r>
        <w:rPr>
          <w:rFonts w:eastAsia="仿宋_GB2312"/>
          <w:color w:val="000000"/>
          <w:sz w:val="28"/>
          <w:szCs w:val="28"/>
        </w:rPr>
        <w:fldChar w:fldCharType="begin"/>
      </w:r>
      <w:r>
        <w:rPr>
          <w:rFonts w:eastAsia="仿宋_GB2312"/>
          <w:color w:val="000000"/>
          <w:sz w:val="28"/>
          <w:szCs w:val="28"/>
        </w:rPr>
        <w:instrText xml:space="preserve"> HYPERLINK \l _Toc24582 </w:instrText>
      </w:r>
      <w:r>
        <w:rPr>
          <w:rFonts w:eastAsia="仿宋_GB2312"/>
          <w:color w:val="000000"/>
          <w:sz w:val="28"/>
          <w:szCs w:val="28"/>
        </w:rPr>
        <w:fldChar w:fldCharType="separate"/>
      </w:r>
      <w:r>
        <w:rPr>
          <w:rFonts w:eastAsia="仿宋_GB2312"/>
          <w:color w:val="000000"/>
          <w:sz w:val="28"/>
          <w:szCs w:val="28"/>
        </w:rPr>
        <w:tab/>
      </w:r>
      <w:r>
        <w:rPr>
          <w:rFonts w:eastAsia="仿宋_GB2312"/>
          <w:color w:val="000000"/>
          <w:sz w:val="28"/>
          <w:szCs w:val="28"/>
        </w:rPr>
        <w:fldChar w:fldCharType="end"/>
      </w:r>
      <w:r>
        <w:rPr>
          <w:rFonts w:hint="eastAsia" w:eastAsia="仿宋_GB2312"/>
          <w:color w:val="000000"/>
          <w:sz w:val="28"/>
          <w:szCs w:val="28"/>
          <w:lang w:val="en-US" w:eastAsia="zh-CN"/>
        </w:rPr>
        <w:t>148</w:t>
      </w:r>
    </w:p>
    <w:p>
      <w:pPr>
        <w:pStyle w:val="78"/>
        <w:tabs>
          <w:tab w:val="right" w:leader="dot" w:pos="13958"/>
        </w:tabs>
        <w:spacing w:before="160" w:beforeLines="50" w:after="160" w:afterLines="50" w:line="420" w:lineRule="exact"/>
        <w:rPr>
          <w:rFonts w:eastAsia="黑体"/>
          <w:color w:val="000000"/>
          <w:sz w:val="28"/>
          <w:szCs w:val="28"/>
        </w:rPr>
      </w:pPr>
      <w:r>
        <w:rPr>
          <w:rFonts w:eastAsia="黑体"/>
          <w:color w:val="000000"/>
          <w:sz w:val="28"/>
          <w:szCs w:val="28"/>
        </w:rPr>
        <w:fldChar w:fldCharType="begin"/>
      </w:r>
      <w:r>
        <w:rPr>
          <w:rFonts w:eastAsia="黑体"/>
          <w:color w:val="000000"/>
          <w:sz w:val="28"/>
          <w:szCs w:val="28"/>
        </w:rPr>
        <w:instrText xml:space="preserve"> HYPERLINK \l _Toc26832 </w:instrText>
      </w:r>
      <w:r>
        <w:rPr>
          <w:rFonts w:eastAsia="黑体"/>
          <w:color w:val="000000"/>
          <w:sz w:val="28"/>
          <w:szCs w:val="28"/>
        </w:rPr>
        <w:fldChar w:fldCharType="separate"/>
      </w:r>
      <w:r>
        <w:rPr>
          <w:rFonts w:eastAsia="黑体"/>
          <w:color w:val="000000"/>
          <w:sz w:val="28"/>
          <w:szCs w:val="28"/>
        </w:rPr>
        <w:t>（六）房屋征收类（无细化、补充和调整）</w:t>
      </w:r>
      <w:r>
        <w:rPr>
          <w:rFonts w:eastAsia="黑体"/>
          <w:color w:val="000000"/>
          <w:sz w:val="28"/>
          <w:szCs w:val="28"/>
        </w:rPr>
        <w:tab/>
      </w:r>
      <w:r>
        <w:rPr>
          <w:rFonts w:eastAsia="黑体"/>
          <w:color w:val="000000"/>
          <w:sz w:val="28"/>
          <w:szCs w:val="28"/>
        </w:rPr>
        <w:fldChar w:fldCharType="end"/>
      </w:r>
    </w:p>
    <w:p>
      <w:pPr>
        <w:pStyle w:val="78"/>
        <w:tabs>
          <w:tab w:val="right" w:leader="dot" w:pos="13958"/>
        </w:tabs>
        <w:spacing w:before="160" w:beforeLines="50" w:after="160" w:afterLines="50" w:line="420" w:lineRule="exact"/>
        <w:rPr>
          <w:rFonts w:hint="default" w:eastAsia="黑体"/>
          <w:color w:val="000000"/>
          <w:sz w:val="28"/>
          <w:szCs w:val="28"/>
          <w:lang w:val="en-US" w:eastAsia="zh-CN"/>
        </w:rPr>
      </w:pPr>
      <w:r>
        <w:rPr>
          <w:rFonts w:eastAsia="黑体"/>
          <w:color w:val="000000"/>
          <w:sz w:val="28"/>
          <w:szCs w:val="28"/>
        </w:rPr>
        <w:fldChar w:fldCharType="begin"/>
      </w:r>
      <w:r>
        <w:rPr>
          <w:rFonts w:eastAsia="黑体"/>
          <w:color w:val="000000"/>
          <w:sz w:val="28"/>
          <w:szCs w:val="28"/>
        </w:rPr>
        <w:instrText xml:space="preserve"> HYPERLINK \l _Toc17029 </w:instrText>
      </w:r>
      <w:r>
        <w:rPr>
          <w:rFonts w:eastAsia="黑体"/>
          <w:color w:val="000000"/>
          <w:sz w:val="28"/>
          <w:szCs w:val="28"/>
        </w:rPr>
        <w:fldChar w:fldCharType="separate"/>
      </w:r>
      <w:r>
        <w:rPr>
          <w:rFonts w:eastAsia="黑体"/>
          <w:color w:val="000000"/>
          <w:sz w:val="28"/>
          <w:szCs w:val="28"/>
        </w:rPr>
        <w:t>（七）住房保障类</w:t>
      </w:r>
      <w:r>
        <w:rPr>
          <w:rFonts w:eastAsia="黑体"/>
          <w:color w:val="000000"/>
          <w:sz w:val="28"/>
          <w:szCs w:val="28"/>
        </w:rPr>
        <w:tab/>
      </w:r>
      <w:r>
        <w:rPr>
          <w:rFonts w:eastAsia="黑体"/>
          <w:color w:val="000000"/>
          <w:sz w:val="28"/>
          <w:szCs w:val="28"/>
        </w:rPr>
        <w:fldChar w:fldCharType="end"/>
      </w:r>
      <w:r>
        <w:rPr>
          <w:rFonts w:hint="eastAsia" w:eastAsia="黑体"/>
          <w:color w:val="000000"/>
          <w:sz w:val="28"/>
          <w:szCs w:val="28"/>
          <w:lang w:val="en-US" w:eastAsia="zh-CN"/>
        </w:rPr>
        <w:t>151</w:t>
      </w:r>
    </w:p>
    <w:p>
      <w:pPr>
        <w:pStyle w:val="78"/>
        <w:tabs>
          <w:tab w:val="right" w:leader="dot" w:pos="13958"/>
        </w:tabs>
        <w:spacing w:line="420" w:lineRule="exact"/>
        <w:rPr>
          <w:rFonts w:hint="default" w:eastAsia="仿宋_GB2312"/>
          <w:color w:val="000000"/>
          <w:sz w:val="28"/>
          <w:szCs w:val="28"/>
          <w:lang w:val="en-US" w:eastAsia="zh-CN"/>
        </w:rPr>
      </w:pPr>
      <w:r>
        <w:rPr>
          <w:rFonts w:hint="eastAsia" w:eastAsia="仿宋_GB2312"/>
          <w:color w:val="000000"/>
          <w:sz w:val="28"/>
          <w:szCs w:val="28"/>
        </w:rPr>
        <w:t>1.《厦门市社会保障性住房管理条例》</w:t>
      </w:r>
      <w:r>
        <w:rPr>
          <w:rFonts w:hint="eastAsia" w:eastAsia="仿宋_GB2312"/>
          <w:color w:val="000000"/>
          <w:sz w:val="28"/>
          <w:szCs w:val="28"/>
        </w:rPr>
        <w:fldChar w:fldCharType="begin"/>
      </w:r>
      <w:r>
        <w:rPr>
          <w:rFonts w:hint="eastAsia" w:eastAsia="仿宋_GB2312"/>
          <w:color w:val="000000"/>
          <w:sz w:val="28"/>
          <w:szCs w:val="28"/>
        </w:rPr>
        <w:instrText xml:space="preserve"> HYPERLINK \l _Toc32276 </w:instrText>
      </w:r>
      <w:r>
        <w:rPr>
          <w:rFonts w:hint="eastAsia" w:eastAsia="仿宋_GB2312"/>
          <w:color w:val="000000"/>
          <w:sz w:val="28"/>
          <w:szCs w:val="28"/>
        </w:rPr>
        <w:fldChar w:fldCharType="separate"/>
      </w:r>
      <w:r>
        <w:rPr>
          <w:rFonts w:hint="eastAsia" w:eastAsia="仿宋_GB2312"/>
          <w:color w:val="000000"/>
          <w:sz w:val="28"/>
          <w:szCs w:val="28"/>
        </w:rPr>
        <w:tab/>
      </w:r>
      <w:r>
        <w:rPr>
          <w:rFonts w:hint="eastAsia" w:eastAsia="仿宋_GB2312"/>
          <w:color w:val="000000"/>
          <w:sz w:val="28"/>
          <w:szCs w:val="28"/>
        </w:rPr>
        <w:fldChar w:fldCharType="end"/>
      </w:r>
      <w:r>
        <w:rPr>
          <w:rFonts w:hint="eastAsia" w:eastAsia="仿宋_GB2312"/>
          <w:color w:val="000000"/>
          <w:sz w:val="28"/>
          <w:szCs w:val="28"/>
          <w:lang w:val="en-US" w:eastAsia="zh-CN"/>
        </w:rPr>
        <w:t>151</w:t>
      </w:r>
    </w:p>
    <w:p>
      <w:pPr>
        <w:pStyle w:val="3"/>
        <w:keepNext w:val="0"/>
        <w:keepLines w:val="0"/>
        <w:ind w:left="210" w:right="210"/>
        <w:jc w:val="center"/>
        <w:rPr>
          <w:rFonts w:ascii="Times New Roman" w:hAnsi="Times New Roman" w:eastAsia="仿宋_GB2312"/>
          <w:color w:val="000000"/>
        </w:rPr>
      </w:pPr>
    </w:p>
    <w:p>
      <w:pPr>
        <w:rPr>
          <w:color w:val="000000"/>
        </w:rPr>
      </w:pPr>
    </w:p>
    <w:p>
      <w:pPr>
        <w:rPr>
          <w:color w:val="000000"/>
        </w:rPr>
      </w:pPr>
    </w:p>
    <w:p>
      <w:pPr>
        <w:rPr>
          <w:color w:val="000000"/>
        </w:rPr>
      </w:pPr>
    </w:p>
    <w:p>
      <w:pPr>
        <w:rPr>
          <w:color w:val="000000"/>
        </w:rPr>
        <w:sectPr>
          <w:headerReference r:id="rId3" w:type="default"/>
          <w:pgSz w:w="16838" w:h="11906" w:orient="landscape"/>
          <w:pgMar w:top="1134" w:right="1440" w:bottom="1134" w:left="1440" w:header="851" w:footer="577" w:gutter="0"/>
          <w:cols w:space="720" w:num="1"/>
          <w:docGrid w:type="lines" w:linePitch="321" w:charSpace="0"/>
        </w:sectPr>
      </w:pPr>
    </w:p>
    <w:p>
      <w:pPr>
        <w:pStyle w:val="2"/>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rFonts w:hint="eastAsia"/>
          <w:color w:val="000000"/>
        </w:rPr>
      </w:pPr>
    </w:p>
    <w:p>
      <w:pPr>
        <w:pStyle w:val="3"/>
        <w:keepNext w:val="0"/>
        <w:keepLines w:val="0"/>
        <w:ind w:left="210" w:right="210"/>
        <w:jc w:val="center"/>
        <w:rPr>
          <w:rFonts w:ascii="Times New Roman" w:hAnsi="Times New Roman" w:eastAsia="方正大标宋简体"/>
          <w:b w:val="0"/>
          <w:bCs w:val="0"/>
          <w:color w:val="000000"/>
          <w:sz w:val="72"/>
          <w:szCs w:val="72"/>
        </w:rPr>
      </w:pPr>
      <w:r>
        <w:rPr>
          <w:rFonts w:ascii="Times New Roman" w:hAnsi="Times New Roman" w:eastAsia="方正大标宋简体"/>
          <w:b w:val="0"/>
          <w:bCs w:val="0"/>
          <w:color w:val="000000"/>
          <w:sz w:val="72"/>
          <w:szCs w:val="72"/>
        </w:rPr>
        <w:t>一、工程建设与建筑业部分</w:t>
      </w:r>
    </w:p>
    <w:p>
      <w:pPr>
        <w:ind w:left="210" w:right="210"/>
        <w:jc w:val="center"/>
        <w:outlineLvl w:val="0"/>
        <w:rPr>
          <w:rFonts w:eastAsia="仿宋_GB2312"/>
          <w:color w:val="000000"/>
          <w:kern w:val="44"/>
          <w:sz w:val="72"/>
          <w:szCs w:val="72"/>
        </w:rPr>
      </w:pPr>
    </w:p>
    <w:p>
      <w:pPr>
        <w:pStyle w:val="73"/>
        <w:outlineLvl w:val="0"/>
        <w:rPr>
          <w:rStyle w:val="57"/>
          <w:rFonts w:eastAsia="仿宋_GB2312"/>
          <w:b/>
          <w:bCs/>
          <w:color w:val="000000"/>
          <w:sz w:val="32"/>
          <w:szCs w:val="32"/>
        </w:rPr>
      </w:pPr>
      <w:r>
        <w:rPr>
          <w:rStyle w:val="57"/>
          <w:rFonts w:eastAsia="仿宋_GB2312"/>
          <w:b/>
          <w:bCs/>
          <w:color w:val="000000"/>
          <w:sz w:val="32"/>
          <w:szCs w:val="32"/>
        </w:rPr>
        <w:br w:type="page"/>
      </w:r>
      <w:bookmarkEnd w:id="9"/>
      <w:bookmarkEnd w:id="10"/>
      <w:bookmarkEnd w:id="11"/>
      <w:r>
        <w:rPr>
          <w:rStyle w:val="57"/>
          <w:rFonts w:eastAsia="仿宋_GB2312"/>
          <w:b/>
          <w:bCs/>
          <w:color w:val="000000"/>
          <w:sz w:val="32"/>
          <w:szCs w:val="32"/>
        </w:rPr>
        <w:t>《中华人民共和国招标投标法》</w:t>
      </w:r>
      <w:r>
        <w:rPr>
          <w:rStyle w:val="57"/>
          <w:rFonts w:hint="eastAsia" w:eastAsia="仿宋_GB2312"/>
          <w:b/>
          <w:bCs/>
          <w:color w:val="000000"/>
          <w:sz w:val="32"/>
          <w:szCs w:val="32"/>
          <w:lang w:eastAsia="zh-CN"/>
        </w:rPr>
        <w:t>GX</w:t>
      </w:r>
      <w:r>
        <w:rPr>
          <w:rStyle w:val="57"/>
          <w:rFonts w:eastAsia="仿宋_GB2312"/>
          <w:b/>
          <w:bCs/>
          <w:color w:val="000000"/>
          <w:sz w:val="32"/>
          <w:szCs w:val="32"/>
        </w:rPr>
        <w:t>101.53</w:t>
      </w:r>
    </w:p>
    <w:tbl>
      <w:tblPr>
        <w:tblStyle w:val="16"/>
        <w:tblW w:w="14648" w:type="dxa"/>
        <w:jc w:val="center"/>
        <w:tblLayout w:type="fixed"/>
        <w:tblCellMar>
          <w:top w:w="0" w:type="dxa"/>
          <w:left w:w="108" w:type="dxa"/>
          <w:bottom w:w="0" w:type="dxa"/>
          <w:right w:w="108" w:type="dxa"/>
        </w:tblCellMar>
      </w:tblPr>
      <w:tblGrid>
        <w:gridCol w:w="1170"/>
        <w:gridCol w:w="1200"/>
        <w:gridCol w:w="1647"/>
        <w:gridCol w:w="2126"/>
        <w:gridCol w:w="709"/>
        <w:gridCol w:w="2835"/>
        <w:gridCol w:w="3827"/>
        <w:gridCol w:w="1134"/>
      </w:tblGrid>
      <w:tr>
        <w:tblPrEx>
          <w:tblCellMar>
            <w:top w:w="0" w:type="dxa"/>
            <w:left w:w="108" w:type="dxa"/>
            <w:bottom w:w="0" w:type="dxa"/>
            <w:right w:w="108" w:type="dxa"/>
          </w:tblCellMar>
        </w:tblPrEx>
        <w:trPr>
          <w:trHeight w:val="481"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64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54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607" w:hRule="atLeast"/>
          <w:jc w:val="center"/>
        </w:trPr>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eastAsia="仿宋_GB2312"/>
                <w:color w:val="000000"/>
                <w:kern w:val="0"/>
              </w:rPr>
              <w:t>101.53</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投标人相互串通投标或者与招标人串通投标的，投标人以向招标人或者评标委员会成员行贿的手段谋取中标的</w:t>
            </w:r>
          </w:p>
        </w:tc>
        <w:tc>
          <w:tcPr>
            <w:tcW w:w="1647" w:type="dxa"/>
            <w:vMerge w:val="restart"/>
            <w:tcBorders>
              <w:top w:val="single" w:color="auto" w:sz="4" w:space="0"/>
              <w:left w:val="nil"/>
              <w:bottom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《中华人民共和国招标投标法》第三十二条</w:t>
            </w:r>
            <w:r>
              <w:rPr>
                <w:rFonts w:hint="eastAsia" w:eastAsia="仿宋_GB2312"/>
                <w:color w:val="000000"/>
                <w:kern w:val="0"/>
                <w:lang w:val="en-US" w:eastAsia="zh-CN"/>
              </w:rPr>
              <w:t xml:space="preserve"> </w:t>
            </w:r>
            <w:r>
              <w:rPr>
                <w:rFonts w:eastAsia="仿宋_GB2312"/>
                <w:color w:val="000000"/>
                <w:kern w:val="0"/>
              </w:rPr>
              <w:t xml:space="preserve">投标人不得相互串通投标报价，不得排挤其他投标人的公平竞争，损害招标人或者其他投标人的合法权益。 </w:t>
            </w:r>
          </w:p>
          <w:p>
            <w:pPr>
              <w:widowControl/>
              <w:ind w:firstLine="420" w:firstLineChars="200"/>
              <w:rPr>
                <w:rFonts w:eastAsia="仿宋_GB2312"/>
                <w:color w:val="000000"/>
                <w:kern w:val="0"/>
              </w:rPr>
            </w:pPr>
            <w:r>
              <w:rPr>
                <w:rFonts w:eastAsia="仿宋_GB2312"/>
                <w:color w:val="000000"/>
                <w:kern w:val="0"/>
              </w:rPr>
              <w:t xml:space="preserve">投标人不得与招标人串通投标，损害国家利益、社会公共利益或者他人的合法权益。 </w:t>
            </w:r>
          </w:p>
          <w:p>
            <w:pPr>
              <w:widowControl/>
              <w:ind w:firstLine="420" w:firstLineChars="200"/>
              <w:rPr>
                <w:rFonts w:eastAsia="仿宋_GB2312"/>
                <w:color w:val="000000"/>
                <w:kern w:val="0"/>
              </w:rPr>
            </w:pPr>
            <w:r>
              <w:rPr>
                <w:rFonts w:eastAsia="仿宋_GB2312"/>
                <w:color w:val="000000"/>
                <w:kern w:val="0"/>
              </w:rPr>
              <w:t>禁止投标人以向招标人或者评标委员会成员行贿的手段谋取中标。</w:t>
            </w:r>
          </w:p>
        </w:tc>
        <w:tc>
          <w:tcPr>
            <w:tcW w:w="2126" w:type="dxa"/>
            <w:vMerge w:val="restart"/>
            <w:tcBorders>
              <w:top w:val="single" w:color="auto" w:sz="4" w:space="0"/>
              <w:left w:val="nil"/>
              <w:bottom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《中华人民共和国招标投标法》第五十三条</w:t>
            </w:r>
            <w:r>
              <w:rPr>
                <w:rFonts w:hint="eastAsia" w:eastAsia="仿宋_GB2312"/>
                <w:color w:val="000000"/>
                <w:kern w:val="0"/>
                <w:lang w:val="en-US" w:eastAsia="zh-CN"/>
              </w:rPr>
              <w:t xml:space="preserve"> </w:t>
            </w:r>
            <w:r>
              <w:rPr>
                <w:rFonts w:eastAsia="仿宋_GB2312"/>
                <w:color w:val="000000"/>
                <w:kern w:val="0"/>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70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eastAsia="仿宋_GB2312"/>
                <w:color w:val="000000"/>
                <w:kern w:val="0"/>
              </w:rPr>
            </w:pPr>
            <w:r>
              <w:rPr>
                <w:rFonts w:eastAsia="仿宋_GB2312"/>
                <w:color w:val="000000"/>
                <w:kern w:val="0"/>
              </w:rPr>
              <w:t>一般</w:t>
            </w:r>
          </w:p>
        </w:tc>
        <w:tc>
          <w:tcPr>
            <w:tcW w:w="283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3年内串通投标1次（情节严重的除外）</w:t>
            </w:r>
          </w:p>
        </w:tc>
        <w:tc>
          <w:tcPr>
            <w:tcW w:w="3827"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对投标人处中标项目金额5‰以上7.5‰以下的罚款，对单位直接负责的主管人员和其他直接责任人员处单位罚款数额5%以上7.5%以下的罚款；有违法所得的，并处没收违法所得</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无</w:t>
            </w:r>
          </w:p>
        </w:tc>
      </w:tr>
      <w:tr>
        <w:tblPrEx>
          <w:tblCellMar>
            <w:top w:w="0" w:type="dxa"/>
            <w:left w:w="108" w:type="dxa"/>
            <w:bottom w:w="0" w:type="dxa"/>
            <w:right w:w="108" w:type="dxa"/>
          </w:tblCellMar>
        </w:tblPrEx>
        <w:trPr>
          <w:trHeight w:val="2255"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64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126" w:type="dxa"/>
            <w:vMerge w:val="continue"/>
            <w:tcBorders>
              <w:top w:val="single" w:color="auto" w:sz="4" w:space="0"/>
              <w:left w:val="nil"/>
              <w:bottom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vMerge w:val="restart"/>
            <w:tcBorders>
              <w:top w:val="single" w:color="auto" w:sz="4" w:space="0"/>
              <w:left w:val="nil"/>
              <w:right w:val="single" w:color="auto" w:sz="4" w:space="0"/>
            </w:tcBorders>
            <w:noWrap w:val="0"/>
            <w:vAlign w:val="center"/>
          </w:tcPr>
          <w:p>
            <w:pPr>
              <w:spacing w:before="100" w:beforeAutospacing="1" w:after="100" w:afterAutospacing="1"/>
              <w:jc w:val="center"/>
              <w:rPr>
                <w:rFonts w:eastAsia="仿宋_GB2312"/>
                <w:color w:val="000000"/>
                <w:kern w:val="0"/>
              </w:rPr>
            </w:pPr>
            <w:r>
              <w:rPr>
                <w:rFonts w:eastAsia="仿宋_GB2312"/>
                <w:color w:val="000000"/>
                <w:kern w:val="0"/>
              </w:rPr>
              <w:t>严重</w:t>
            </w:r>
          </w:p>
        </w:tc>
        <w:tc>
          <w:tcPr>
            <w:tcW w:w="283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w:t>
            </w:r>
            <w:r>
              <w:rPr>
                <w:rFonts w:eastAsia="仿宋_GB2312"/>
                <w:color w:val="000000"/>
                <w:kern w:val="0"/>
              </w:rPr>
              <w:t>以行贿谋取中标的</w:t>
            </w:r>
            <w:r>
              <w:rPr>
                <w:rFonts w:hint="eastAsia" w:eastAsia="仿宋_GB2312"/>
                <w:color w:val="000000"/>
                <w:kern w:val="0"/>
              </w:rPr>
              <w:t>；</w:t>
            </w:r>
          </w:p>
          <w:p>
            <w:pPr>
              <w:widowControl/>
              <w:rPr>
                <w:rFonts w:eastAsia="仿宋_GB2312"/>
                <w:color w:val="000000"/>
                <w:kern w:val="0"/>
              </w:rPr>
            </w:pPr>
            <w:r>
              <w:rPr>
                <w:rFonts w:hint="eastAsia" w:eastAsia="仿宋_GB2312"/>
                <w:color w:val="000000"/>
                <w:kern w:val="0"/>
              </w:rPr>
              <w:t>②</w:t>
            </w:r>
            <w:r>
              <w:rPr>
                <w:rFonts w:eastAsia="仿宋_GB2312"/>
                <w:color w:val="000000"/>
                <w:kern w:val="0"/>
              </w:rPr>
              <w:t>3年内串通投标</w:t>
            </w:r>
            <w:r>
              <w:rPr>
                <w:rFonts w:hint="eastAsia" w:eastAsia="仿宋_GB2312"/>
                <w:color w:val="000000"/>
                <w:kern w:val="0"/>
              </w:rPr>
              <w:t>2次</w:t>
            </w:r>
            <w:r>
              <w:rPr>
                <w:rFonts w:eastAsia="仿宋_GB2312"/>
                <w:color w:val="000000"/>
                <w:kern w:val="0"/>
              </w:rPr>
              <w:t>；</w:t>
            </w:r>
          </w:p>
          <w:p>
            <w:pPr>
              <w:widowControl/>
              <w:rPr>
                <w:rFonts w:eastAsia="仿宋_GB2312"/>
                <w:color w:val="000000"/>
                <w:kern w:val="0"/>
              </w:rPr>
            </w:pPr>
            <w:r>
              <w:rPr>
                <w:rFonts w:hint="eastAsia" w:eastAsia="仿宋_GB2312"/>
                <w:color w:val="000000"/>
                <w:kern w:val="0"/>
              </w:rPr>
              <w:t>③</w:t>
            </w:r>
            <w:r>
              <w:rPr>
                <w:rFonts w:eastAsia="仿宋_GB2312"/>
                <w:color w:val="000000"/>
                <w:kern w:val="0"/>
              </w:rPr>
              <w:t>串通投标行为损害招标人、其他投标人或者国家、集体、公民的合法利益，造成直接经济损失30万元以上</w:t>
            </w:r>
            <w:r>
              <w:rPr>
                <w:rFonts w:hint="eastAsia" w:eastAsia="仿宋_GB2312"/>
                <w:color w:val="000000"/>
                <w:kern w:val="0"/>
              </w:rPr>
              <w:t>50万元以下</w:t>
            </w:r>
            <w:r>
              <w:rPr>
                <w:rFonts w:eastAsia="仿宋_GB2312"/>
                <w:color w:val="000000"/>
                <w:kern w:val="0"/>
              </w:rPr>
              <w:t>的；</w:t>
            </w:r>
          </w:p>
          <w:p>
            <w:pPr>
              <w:widowControl/>
              <w:rPr>
                <w:rFonts w:hint="eastAsia" w:eastAsia="仿宋_GB2312"/>
                <w:color w:val="000000"/>
                <w:kern w:val="0"/>
                <w:lang w:eastAsia="zh-CN"/>
              </w:rPr>
            </w:pPr>
            <w:r>
              <w:rPr>
                <w:rFonts w:hint="eastAsia" w:eastAsia="仿宋_GB2312"/>
                <w:color w:val="000000"/>
                <w:kern w:val="0"/>
              </w:rPr>
              <w:t>④</w:t>
            </w:r>
            <w:r>
              <w:rPr>
                <w:rFonts w:eastAsia="仿宋_GB2312"/>
                <w:color w:val="000000"/>
                <w:kern w:val="0"/>
              </w:rPr>
              <w:t>其他串通投标情节严重的行为的</w:t>
            </w:r>
            <w:r>
              <w:rPr>
                <w:rFonts w:hint="eastAsia" w:eastAsia="仿宋_GB2312"/>
                <w:color w:val="000000"/>
                <w:kern w:val="0"/>
                <w:lang w:eastAsia="zh-CN"/>
              </w:rPr>
              <w:t>。</w:t>
            </w:r>
          </w:p>
        </w:tc>
        <w:tc>
          <w:tcPr>
            <w:tcW w:w="3827"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中标项目金额7.5‰以上10‰以下的罚款，对单位直接负责的主管人员和其他直接责任人员处单位罚款数额7.5%以上10%以下的罚款；有违法所得的，并处没收违法所得；取消其1年内参加依法必须进行招标的项目的投标资格并予以公告</w:t>
            </w:r>
          </w:p>
        </w:tc>
        <w:tc>
          <w:tcPr>
            <w:tcW w:w="1134" w:type="dxa"/>
            <w:vMerge w:val="continue"/>
            <w:tcBorders>
              <w:left w:val="nil"/>
              <w:right w:val="single" w:color="auto" w:sz="4" w:space="0"/>
            </w:tcBorders>
            <w:noWrap w:val="0"/>
            <w:vAlign w:val="center"/>
          </w:tcPr>
          <w:p>
            <w:pPr>
              <w:rPr>
                <w:rFonts w:eastAsia="仿宋_GB2312"/>
                <w:color w:val="000000"/>
              </w:rPr>
            </w:pPr>
          </w:p>
        </w:tc>
      </w:tr>
      <w:tr>
        <w:tblPrEx>
          <w:tblCellMar>
            <w:top w:w="0" w:type="dxa"/>
            <w:left w:w="108" w:type="dxa"/>
            <w:bottom w:w="0" w:type="dxa"/>
            <w:right w:w="108" w:type="dxa"/>
          </w:tblCellMar>
        </w:tblPrEx>
        <w:trPr>
          <w:trHeight w:val="90"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64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126" w:type="dxa"/>
            <w:vMerge w:val="continue"/>
            <w:tcBorders>
              <w:top w:val="single" w:color="auto" w:sz="4" w:space="0"/>
              <w:left w:val="nil"/>
              <w:bottom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vMerge w:val="continue"/>
            <w:tcBorders>
              <w:left w:val="nil"/>
              <w:bottom w:val="single" w:color="auto" w:sz="4" w:space="0"/>
              <w:right w:val="single" w:color="auto" w:sz="4" w:space="0"/>
            </w:tcBorders>
            <w:noWrap w:val="0"/>
            <w:vAlign w:val="center"/>
          </w:tcPr>
          <w:p>
            <w:pPr>
              <w:ind w:firstLine="420" w:firstLineChars="200"/>
              <w:rPr>
                <w:rFonts w:eastAsia="仿宋_GB2312"/>
                <w:color w:val="000000"/>
                <w:kern w:val="0"/>
              </w:rPr>
            </w:pPr>
          </w:p>
        </w:tc>
        <w:tc>
          <w:tcPr>
            <w:tcW w:w="283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w:t>
            </w:r>
            <w:r>
              <w:rPr>
                <w:rFonts w:eastAsia="仿宋_GB2312"/>
                <w:color w:val="000000"/>
                <w:kern w:val="0"/>
              </w:rPr>
              <w:t>以行贿谋取中标</w:t>
            </w:r>
            <w:r>
              <w:rPr>
                <w:rFonts w:hint="eastAsia" w:eastAsia="仿宋_GB2312"/>
                <w:color w:val="000000"/>
                <w:kern w:val="0"/>
              </w:rPr>
              <w:t>情节严重</w:t>
            </w:r>
            <w:r>
              <w:rPr>
                <w:rFonts w:eastAsia="仿宋_GB2312"/>
                <w:color w:val="000000"/>
                <w:kern w:val="0"/>
              </w:rPr>
              <w:t>的；</w:t>
            </w:r>
          </w:p>
          <w:p>
            <w:pPr>
              <w:widowControl/>
              <w:rPr>
                <w:rFonts w:eastAsia="仿宋_GB2312"/>
                <w:color w:val="000000"/>
                <w:kern w:val="0"/>
              </w:rPr>
            </w:pPr>
            <w:r>
              <w:rPr>
                <w:rFonts w:hint="eastAsia" w:eastAsia="仿宋_GB2312"/>
                <w:color w:val="000000"/>
                <w:kern w:val="0"/>
              </w:rPr>
              <w:t>②适用严重情节处罚执行期限届满之日起3年内</w:t>
            </w:r>
            <w:r>
              <w:rPr>
                <w:rFonts w:eastAsia="仿宋_GB2312"/>
                <w:color w:val="000000"/>
                <w:kern w:val="0"/>
              </w:rPr>
              <w:t>串通投标</w:t>
            </w:r>
            <w:r>
              <w:rPr>
                <w:rFonts w:hint="eastAsia" w:eastAsia="仿宋_GB2312"/>
                <w:color w:val="000000"/>
                <w:kern w:val="0"/>
              </w:rPr>
              <w:t>1次</w:t>
            </w:r>
            <w:r>
              <w:rPr>
                <w:rFonts w:eastAsia="仿宋_GB2312"/>
                <w:color w:val="000000"/>
                <w:kern w:val="0"/>
              </w:rPr>
              <w:t>；</w:t>
            </w:r>
          </w:p>
          <w:p>
            <w:pPr>
              <w:widowControl/>
              <w:rPr>
                <w:rFonts w:eastAsia="仿宋_GB2312"/>
                <w:color w:val="000000"/>
                <w:kern w:val="0"/>
              </w:rPr>
            </w:pPr>
            <w:r>
              <w:rPr>
                <w:rFonts w:hint="eastAsia" w:eastAsia="仿宋_GB2312"/>
                <w:color w:val="000000"/>
                <w:kern w:val="0"/>
              </w:rPr>
              <w:t>③</w:t>
            </w:r>
            <w:r>
              <w:rPr>
                <w:rFonts w:eastAsia="仿宋_GB2312"/>
                <w:color w:val="000000"/>
                <w:kern w:val="0"/>
              </w:rPr>
              <w:t>串通投标行为损害招标人、其他投标人或者国家、集体、公民的合法利益，造成直接经济损失</w:t>
            </w:r>
            <w:r>
              <w:rPr>
                <w:rFonts w:hint="eastAsia" w:eastAsia="仿宋_GB2312"/>
                <w:color w:val="000000"/>
                <w:kern w:val="0"/>
              </w:rPr>
              <w:t>5</w:t>
            </w:r>
            <w:r>
              <w:rPr>
                <w:rFonts w:eastAsia="仿宋_GB2312"/>
                <w:color w:val="000000"/>
                <w:kern w:val="0"/>
              </w:rPr>
              <w:t>0万元以上</w:t>
            </w:r>
            <w:r>
              <w:rPr>
                <w:rFonts w:hint="eastAsia" w:eastAsia="仿宋_GB2312"/>
                <w:color w:val="000000"/>
                <w:kern w:val="0"/>
              </w:rPr>
              <w:t>100万元以下</w:t>
            </w:r>
            <w:r>
              <w:rPr>
                <w:rFonts w:eastAsia="仿宋_GB2312"/>
                <w:color w:val="000000"/>
                <w:kern w:val="0"/>
              </w:rPr>
              <w:t>的</w:t>
            </w:r>
            <w:r>
              <w:rPr>
                <w:rFonts w:hint="eastAsia" w:eastAsia="仿宋_GB2312"/>
                <w:color w:val="000000"/>
                <w:kern w:val="0"/>
              </w:rPr>
              <w:t>；</w:t>
            </w:r>
          </w:p>
          <w:p>
            <w:pPr>
              <w:widowControl/>
              <w:rPr>
                <w:rFonts w:hint="eastAsia" w:eastAsia="仿宋_GB2312"/>
                <w:color w:val="000000"/>
                <w:kern w:val="0"/>
                <w:lang w:eastAsia="zh-CN"/>
              </w:rPr>
            </w:pPr>
            <w:r>
              <w:rPr>
                <w:rFonts w:hint="eastAsia" w:eastAsia="仿宋_GB2312"/>
                <w:color w:val="000000"/>
                <w:kern w:val="0"/>
              </w:rPr>
              <w:t>④</w:t>
            </w:r>
            <w:r>
              <w:rPr>
                <w:rFonts w:eastAsia="仿宋_GB2312"/>
                <w:color w:val="000000"/>
                <w:kern w:val="0"/>
              </w:rPr>
              <w:t>其他串通投</w:t>
            </w:r>
            <w:r>
              <w:rPr>
                <w:rFonts w:hint="eastAsia" w:eastAsia="仿宋_GB2312"/>
                <w:color w:val="000000"/>
                <w:kern w:val="0"/>
                <w:lang w:eastAsia="zh-CN"/>
              </w:rPr>
              <w:t>。</w:t>
            </w:r>
            <w:r>
              <w:rPr>
                <w:rFonts w:eastAsia="仿宋_GB2312"/>
                <w:color w:val="000000"/>
                <w:kern w:val="0"/>
              </w:rPr>
              <w:t>标情节</w:t>
            </w:r>
            <w:r>
              <w:rPr>
                <w:rFonts w:hint="eastAsia" w:eastAsia="仿宋_GB2312"/>
                <w:color w:val="000000"/>
                <w:kern w:val="0"/>
              </w:rPr>
              <w:t>更为</w:t>
            </w:r>
            <w:r>
              <w:rPr>
                <w:rFonts w:eastAsia="仿宋_GB2312"/>
                <w:color w:val="000000"/>
                <w:kern w:val="0"/>
              </w:rPr>
              <w:t>严重的行为的</w:t>
            </w:r>
            <w:r>
              <w:rPr>
                <w:rFonts w:hint="eastAsia" w:eastAsia="仿宋_GB2312"/>
                <w:color w:val="000000"/>
                <w:kern w:val="0"/>
                <w:lang w:eastAsia="zh-CN"/>
              </w:rPr>
              <w:t>。</w:t>
            </w:r>
          </w:p>
        </w:tc>
        <w:tc>
          <w:tcPr>
            <w:tcW w:w="3827"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对投标人处中标项目金额10‰的罚款，对单位直接负责的主管人员和其他直接责任人员处单位罚款数额10%的罚款；有违法所得的，并处没收违法所得；取消其1年</w:t>
            </w:r>
            <w:r>
              <w:rPr>
                <w:rFonts w:hint="eastAsia" w:eastAsia="仿宋_GB2312"/>
                <w:color w:val="000000"/>
                <w:kern w:val="0"/>
              </w:rPr>
              <w:t>以上2年以</w:t>
            </w:r>
            <w:r>
              <w:rPr>
                <w:rFonts w:eastAsia="仿宋_GB2312"/>
                <w:color w:val="000000"/>
                <w:kern w:val="0"/>
              </w:rPr>
              <w:t>内参加依法必须进行招标的项目的投标资格并予以公告</w:t>
            </w:r>
          </w:p>
        </w:tc>
        <w:tc>
          <w:tcPr>
            <w:tcW w:w="1134" w:type="dxa"/>
            <w:vMerge w:val="continue"/>
            <w:tcBorders>
              <w:left w:val="nil"/>
              <w:bottom w:val="single" w:color="auto" w:sz="4" w:space="0"/>
              <w:right w:val="single" w:color="auto"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2838" w:hRule="atLeast"/>
          <w:jc w:val="center"/>
        </w:trPr>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647" w:type="dxa"/>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rPr>
            </w:pPr>
          </w:p>
        </w:tc>
        <w:tc>
          <w:tcPr>
            <w:tcW w:w="212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特别 严重</w:t>
            </w:r>
          </w:p>
        </w:tc>
        <w:tc>
          <w:tcPr>
            <w:tcW w:w="283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①适用严重情节处罚执行期限届满之日起3年内</w:t>
            </w:r>
            <w:r>
              <w:rPr>
                <w:rFonts w:eastAsia="仿宋_GB2312"/>
                <w:color w:val="000000"/>
                <w:kern w:val="0"/>
              </w:rPr>
              <w:t>串通投标</w:t>
            </w:r>
            <w:r>
              <w:rPr>
                <w:rFonts w:hint="eastAsia" w:eastAsia="仿宋_GB2312"/>
                <w:color w:val="000000"/>
                <w:kern w:val="0"/>
              </w:rPr>
              <w:t>2次</w:t>
            </w:r>
            <w:r>
              <w:rPr>
                <w:rFonts w:eastAsia="仿宋_GB2312"/>
                <w:color w:val="000000"/>
                <w:kern w:val="0"/>
              </w:rPr>
              <w:t xml:space="preserve">； </w:t>
            </w:r>
          </w:p>
          <w:p>
            <w:pPr>
              <w:widowControl/>
              <w:rPr>
                <w:rFonts w:eastAsia="仿宋_GB2312"/>
                <w:color w:val="000000"/>
                <w:kern w:val="0"/>
              </w:rPr>
            </w:pPr>
            <w:r>
              <w:rPr>
                <w:rFonts w:hint="eastAsia" w:eastAsia="仿宋_GB2312"/>
                <w:color w:val="000000"/>
                <w:kern w:val="0"/>
              </w:rPr>
              <w:t>②</w:t>
            </w:r>
            <w:r>
              <w:rPr>
                <w:rFonts w:eastAsia="仿宋_GB2312"/>
                <w:color w:val="000000"/>
                <w:kern w:val="0"/>
              </w:rPr>
              <w:t>串通投标行为损害招标人、其他投标人或者国家、集体、公民的合法利益，造成直接经济损失100万元以上的；</w:t>
            </w:r>
          </w:p>
          <w:p>
            <w:pPr>
              <w:widowControl/>
              <w:rPr>
                <w:rFonts w:hint="eastAsia" w:eastAsia="仿宋_GB2312"/>
                <w:color w:val="000000"/>
                <w:kern w:val="0"/>
              </w:rPr>
            </w:pPr>
            <w:r>
              <w:rPr>
                <w:rFonts w:hint="eastAsia" w:eastAsia="仿宋_GB2312"/>
                <w:color w:val="000000"/>
                <w:kern w:val="0"/>
              </w:rPr>
              <w:t>③</w:t>
            </w:r>
            <w:r>
              <w:rPr>
                <w:rFonts w:eastAsia="仿宋_GB2312"/>
                <w:color w:val="000000"/>
                <w:kern w:val="0"/>
              </w:rPr>
              <w:t>以行贿谋取中标</w:t>
            </w:r>
            <w:r>
              <w:rPr>
                <w:rFonts w:hint="eastAsia" w:eastAsia="仿宋_GB2312"/>
                <w:color w:val="000000"/>
                <w:kern w:val="0"/>
              </w:rPr>
              <w:t>情节特别严重</w:t>
            </w:r>
            <w:r>
              <w:rPr>
                <w:rFonts w:eastAsia="仿宋_GB2312"/>
                <w:color w:val="000000"/>
                <w:kern w:val="0"/>
              </w:rPr>
              <w:t>的；</w:t>
            </w:r>
          </w:p>
          <w:p>
            <w:pPr>
              <w:widowControl/>
              <w:rPr>
                <w:rFonts w:hint="eastAsia" w:eastAsia="仿宋_GB2312"/>
                <w:color w:val="000000"/>
                <w:kern w:val="0"/>
                <w:lang w:eastAsia="zh-CN"/>
              </w:rPr>
            </w:pPr>
            <w:r>
              <w:rPr>
                <w:rFonts w:hint="eastAsia" w:eastAsia="仿宋_GB2312"/>
                <w:color w:val="000000"/>
                <w:kern w:val="0"/>
              </w:rPr>
              <w:t>④</w:t>
            </w:r>
            <w:r>
              <w:rPr>
                <w:rFonts w:eastAsia="仿宋_GB2312"/>
                <w:color w:val="000000"/>
                <w:kern w:val="0"/>
              </w:rPr>
              <w:t>其他串通投标情节</w:t>
            </w:r>
            <w:r>
              <w:rPr>
                <w:rFonts w:hint="eastAsia" w:eastAsia="仿宋_GB2312"/>
                <w:color w:val="000000"/>
                <w:kern w:val="0"/>
              </w:rPr>
              <w:t>特别</w:t>
            </w:r>
            <w:r>
              <w:rPr>
                <w:rFonts w:eastAsia="仿宋_GB2312"/>
                <w:color w:val="000000"/>
                <w:kern w:val="0"/>
              </w:rPr>
              <w:t>严重的行为的</w:t>
            </w:r>
            <w:r>
              <w:rPr>
                <w:rFonts w:hint="eastAsia" w:eastAsia="仿宋_GB2312"/>
                <w:color w:val="000000"/>
                <w:kern w:val="0"/>
                <w:lang w:eastAsia="zh-CN"/>
              </w:rPr>
              <w:t>。</w:t>
            </w:r>
          </w:p>
        </w:tc>
        <w:tc>
          <w:tcPr>
            <w:tcW w:w="3827"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对投标人处中标项目金额10‰的罚款，对单位直接负责的主管人员和其他直接责任人员处单位罚款数额10%的罚款；有违法所得的，并处没收违法所得；取消</w:t>
            </w:r>
            <w:r>
              <w:rPr>
                <w:rFonts w:hint="eastAsia" w:eastAsia="仿宋_GB2312"/>
                <w:color w:val="000000"/>
                <w:kern w:val="0"/>
              </w:rPr>
              <w:t>其2年</w:t>
            </w:r>
            <w:r>
              <w:rPr>
                <w:rFonts w:eastAsia="仿宋_GB2312"/>
                <w:color w:val="000000"/>
                <w:kern w:val="0"/>
              </w:rPr>
              <w:t>内参加依法必须进行招标的项目的投标资格并予以公告</w:t>
            </w:r>
          </w:p>
        </w:tc>
        <w:tc>
          <w:tcPr>
            <w:tcW w:w="1134"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移送工商行政管理机关吊销营业执照</w:t>
            </w:r>
          </w:p>
        </w:tc>
      </w:tr>
    </w:tbl>
    <w:p>
      <w:pPr>
        <w:pStyle w:val="73"/>
        <w:outlineLvl w:val="0"/>
        <w:rPr>
          <w:rStyle w:val="57"/>
          <w:rFonts w:hint="eastAsia" w:eastAsia="仿宋_GB2312"/>
          <w:b/>
          <w:bCs/>
          <w:color w:val="000000"/>
          <w:sz w:val="32"/>
          <w:szCs w:val="32"/>
        </w:rPr>
      </w:pPr>
      <w:r>
        <w:rPr>
          <w:rStyle w:val="57"/>
          <w:rFonts w:eastAsia="仿宋_GB2312"/>
          <w:b/>
          <w:bCs/>
          <w:color w:val="000000"/>
          <w:sz w:val="32"/>
          <w:szCs w:val="32"/>
        </w:rPr>
        <w:br w:type="page"/>
      </w:r>
      <w:bookmarkStart w:id="14" w:name="_Toc13923"/>
      <w:bookmarkStart w:id="15" w:name="_Toc8891"/>
      <w:r>
        <w:rPr>
          <w:rStyle w:val="57"/>
          <w:rFonts w:eastAsia="仿宋_GB2312"/>
          <w:b/>
          <w:bCs/>
          <w:color w:val="000000"/>
          <w:sz w:val="32"/>
          <w:szCs w:val="32"/>
        </w:rPr>
        <w:t>《中华人民共和国招标投标法》</w:t>
      </w:r>
      <w:r>
        <w:rPr>
          <w:rStyle w:val="57"/>
          <w:rFonts w:hint="eastAsia" w:eastAsia="仿宋_GB2312"/>
          <w:b/>
          <w:bCs/>
          <w:color w:val="000000"/>
          <w:sz w:val="32"/>
          <w:szCs w:val="32"/>
          <w:lang w:eastAsia="zh-CN"/>
        </w:rPr>
        <w:t>GX</w:t>
      </w:r>
      <w:r>
        <w:rPr>
          <w:rStyle w:val="57"/>
          <w:rFonts w:eastAsia="仿宋_GB2312"/>
          <w:b/>
          <w:bCs/>
          <w:color w:val="000000"/>
          <w:sz w:val="32"/>
          <w:szCs w:val="32"/>
        </w:rPr>
        <w:t>101.54</w:t>
      </w:r>
      <w:bookmarkEnd w:id="14"/>
      <w:bookmarkEnd w:id="15"/>
    </w:p>
    <w:tbl>
      <w:tblPr>
        <w:tblStyle w:val="16"/>
        <w:tblW w:w="14580" w:type="dxa"/>
        <w:jc w:val="center"/>
        <w:tblLayout w:type="fixed"/>
        <w:tblCellMar>
          <w:top w:w="0" w:type="dxa"/>
          <w:left w:w="108" w:type="dxa"/>
          <w:bottom w:w="0" w:type="dxa"/>
          <w:right w:w="108" w:type="dxa"/>
        </w:tblCellMar>
      </w:tblPr>
      <w:tblGrid>
        <w:gridCol w:w="1117"/>
        <w:gridCol w:w="1224"/>
        <w:gridCol w:w="1320"/>
        <w:gridCol w:w="2576"/>
        <w:gridCol w:w="670"/>
        <w:gridCol w:w="2775"/>
        <w:gridCol w:w="3797"/>
        <w:gridCol w:w="1101"/>
      </w:tblGrid>
      <w:tr>
        <w:tblPrEx>
          <w:tblCellMar>
            <w:top w:w="0" w:type="dxa"/>
            <w:left w:w="108" w:type="dxa"/>
            <w:bottom w:w="0" w:type="dxa"/>
            <w:right w:w="108" w:type="dxa"/>
          </w:tblCellMar>
        </w:tblPrEx>
        <w:trPr>
          <w:trHeight w:val="471"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57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44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79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400" w:hRule="atLeast"/>
          <w:jc w:val="center"/>
        </w:trPr>
        <w:tc>
          <w:tcPr>
            <w:tcW w:w="111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eastAsia="仿宋_GB2312"/>
                <w:color w:val="000000"/>
                <w:kern w:val="0"/>
              </w:rPr>
              <w:t>101.54</w:t>
            </w:r>
          </w:p>
        </w:tc>
        <w:tc>
          <w:tcPr>
            <w:tcW w:w="1224" w:type="dxa"/>
            <w:vMerge w:val="restart"/>
            <w:tcBorders>
              <w:top w:val="nil"/>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rPr>
              <w:t>依法必须进行招标的项目的投标人以他人名义投标或者以其他方式弄虚作假，骗取中标，尚未构成犯罪的</w:t>
            </w:r>
          </w:p>
        </w:tc>
        <w:tc>
          <w:tcPr>
            <w:tcW w:w="1320" w:type="dxa"/>
            <w:vMerge w:val="restart"/>
            <w:tcBorders>
              <w:top w:val="nil"/>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《中华人民共和国招标投标法》第三十三条</w:t>
            </w:r>
            <w:r>
              <w:rPr>
                <w:rFonts w:hint="eastAsia" w:eastAsia="仿宋_GB2312"/>
                <w:color w:val="000000"/>
                <w:kern w:val="0"/>
                <w:lang w:val="en-US" w:eastAsia="zh-CN"/>
              </w:rPr>
              <w:t xml:space="preserve"> </w:t>
            </w:r>
            <w:r>
              <w:rPr>
                <w:rFonts w:eastAsia="仿宋_GB2312"/>
                <w:color w:val="000000"/>
                <w:kern w:val="0"/>
              </w:rPr>
              <w:t xml:space="preserve"> 投标人不得以低于成本的报价竞标，也不得以他人名义投标或者以其他方式弄虚作假，骗取中标。</w:t>
            </w:r>
          </w:p>
        </w:tc>
        <w:tc>
          <w:tcPr>
            <w:tcW w:w="2576" w:type="dxa"/>
            <w:vMerge w:val="restart"/>
            <w:tcBorders>
              <w:top w:val="nil"/>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rPr>
              <w:t>《中华人民共和国招标投标法》第五十四条</w:t>
            </w:r>
            <w:r>
              <w:rPr>
                <w:rFonts w:hint="eastAsia" w:eastAsia="仿宋_GB2312"/>
                <w:color w:val="000000"/>
                <w:lang w:val="en-US" w:eastAsia="zh-CN"/>
              </w:rPr>
              <w:t xml:space="preserve"> </w:t>
            </w:r>
            <w:r>
              <w:rPr>
                <w:rFonts w:eastAsia="仿宋_GB2312"/>
                <w:color w:val="000000"/>
              </w:rPr>
              <w:t>投标人以他人名义投标或者以其他方式弄虚作假，骗取中标的，中标无效，给招标人造成损失的，依法承担赔偿责任；构成犯罪的，依法追究刑事责任。</w:t>
            </w:r>
          </w:p>
          <w:p>
            <w:pPr>
              <w:widowControl/>
              <w:ind w:firstLine="420" w:firstLineChars="200"/>
              <w:rPr>
                <w:rFonts w:eastAsia="仿宋_GB2312"/>
                <w:color w:val="000000"/>
                <w:kern w:val="0"/>
              </w:rPr>
            </w:pPr>
            <w:r>
              <w:rPr>
                <w:rFonts w:eastAsia="仿宋_GB2312"/>
                <w:color w:val="000000"/>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7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rPr>
              <w:t>一般</w:t>
            </w:r>
          </w:p>
        </w:tc>
        <w:tc>
          <w:tcPr>
            <w:tcW w:w="2775" w:type="dxa"/>
            <w:tcBorders>
              <w:top w:val="single" w:color="auto" w:sz="4" w:space="0"/>
              <w:left w:val="nil"/>
              <w:bottom w:val="single" w:color="auto" w:sz="4" w:space="0"/>
              <w:right w:val="single" w:color="auto" w:sz="4" w:space="0"/>
            </w:tcBorders>
            <w:noWrap w:val="0"/>
            <w:vAlign w:val="center"/>
          </w:tcPr>
          <w:p>
            <w:pPr>
              <w:rPr>
                <w:rFonts w:eastAsia="仿宋_GB2312"/>
                <w:color w:val="000000"/>
              </w:rPr>
            </w:pPr>
            <w:r>
              <w:rPr>
                <w:rFonts w:hint="eastAsia" w:eastAsia="仿宋_GB2312"/>
                <w:color w:val="000000"/>
              </w:rPr>
              <w:t>①3年内使用他人名义投标1次；</w:t>
            </w:r>
          </w:p>
          <w:p>
            <w:pPr>
              <w:rPr>
                <w:rFonts w:hint="eastAsia" w:eastAsia="仿宋_GB2312"/>
                <w:color w:val="000000"/>
                <w:lang w:eastAsia="zh-CN"/>
              </w:rPr>
            </w:pPr>
            <w:r>
              <w:rPr>
                <w:rFonts w:hint="eastAsia" w:eastAsia="仿宋_GB2312"/>
                <w:color w:val="000000"/>
              </w:rPr>
              <w:t>②</w:t>
            </w:r>
            <w:r>
              <w:rPr>
                <w:rFonts w:eastAsia="仿宋_GB2312"/>
                <w:color w:val="000000"/>
              </w:rPr>
              <w:t>以其他方式弄虚作假</w:t>
            </w:r>
            <w:r>
              <w:rPr>
                <w:rFonts w:hint="eastAsia" w:eastAsia="仿宋_GB2312"/>
                <w:color w:val="000000"/>
              </w:rPr>
              <w:t>（情节严重的除外）</w:t>
            </w:r>
            <w:r>
              <w:rPr>
                <w:rFonts w:hint="eastAsia" w:eastAsia="仿宋_GB2312"/>
                <w:color w:val="000000"/>
                <w:lang w:eastAsia="zh-CN"/>
              </w:rPr>
              <w:t>。</w:t>
            </w:r>
          </w:p>
        </w:tc>
        <w:tc>
          <w:tcPr>
            <w:tcW w:w="3797"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对投标人处中标项目金额</w:t>
            </w:r>
            <w:r>
              <w:rPr>
                <w:rFonts w:eastAsia="仿宋_GB2312"/>
                <w:color w:val="000000"/>
              </w:rPr>
              <w:t>5‰</w:t>
            </w:r>
            <w:r>
              <w:rPr>
                <w:rFonts w:eastAsia="仿宋_GB2312"/>
                <w:color w:val="000000"/>
                <w:kern w:val="0"/>
              </w:rPr>
              <w:t>以上</w:t>
            </w:r>
            <w:r>
              <w:rPr>
                <w:rFonts w:eastAsia="仿宋_GB2312"/>
                <w:color w:val="000000"/>
              </w:rPr>
              <w:t>7.5‰</w:t>
            </w:r>
            <w:r>
              <w:rPr>
                <w:rFonts w:eastAsia="仿宋_GB2312"/>
                <w:color w:val="000000"/>
                <w:kern w:val="0"/>
              </w:rPr>
              <w:t>以下的罚款，对单位直接负责的主管人员和其他直接责任人员处单位罚款数额</w:t>
            </w:r>
            <w:r>
              <w:rPr>
                <w:rFonts w:eastAsia="仿宋_GB2312"/>
                <w:color w:val="000000"/>
              </w:rPr>
              <w:t>5%</w:t>
            </w:r>
            <w:r>
              <w:rPr>
                <w:rFonts w:eastAsia="仿宋_GB2312"/>
                <w:color w:val="000000"/>
                <w:kern w:val="0"/>
              </w:rPr>
              <w:t>以上</w:t>
            </w:r>
            <w:r>
              <w:rPr>
                <w:rFonts w:eastAsia="仿宋_GB2312"/>
                <w:color w:val="000000"/>
              </w:rPr>
              <w:t>7.5%</w:t>
            </w:r>
            <w:r>
              <w:rPr>
                <w:rFonts w:eastAsia="仿宋_GB2312"/>
                <w:color w:val="000000"/>
                <w:kern w:val="0"/>
              </w:rPr>
              <w:t>以下的罚款；</w:t>
            </w:r>
            <w:r>
              <w:rPr>
                <w:rFonts w:eastAsia="仿宋_GB2312"/>
                <w:color w:val="000000"/>
              </w:rPr>
              <w:t>有违法所得的，并处没收违法所得</w:t>
            </w:r>
          </w:p>
        </w:tc>
        <w:tc>
          <w:tcPr>
            <w:tcW w:w="1101" w:type="dxa"/>
            <w:vMerge w:val="restart"/>
            <w:tcBorders>
              <w:top w:val="single" w:color="auto" w:sz="4" w:space="0"/>
              <w:left w:val="nil"/>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CellMar>
            <w:top w:w="0" w:type="dxa"/>
            <w:left w:w="108" w:type="dxa"/>
            <w:bottom w:w="0" w:type="dxa"/>
            <w:right w:w="108" w:type="dxa"/>
          </w:tblCellMar>
        </w:tblPrEx>
        <w:trPr>
          <w:trHeight w:val="2703"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24"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32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576"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670" w:type="dxa"/>
            <w:vMerge w:val="restart"/>
            <w:tcBorders>
              <w:top w:val="nil"/>
              <w:left w:val="nil"/>
              <w:bottom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rPr>
              <w:t>严重</w:t>
            </w:r>
          </w:p>
        </w:tc>
        <w:tc>
          <w:tcPr>
            <w:tcW w:w="2775" w:type="dxa"/>
            <w:tcBorders>
              <w:top w:val="single" w:color="auto" w:sz="4" w:space="0"/>
              <w:left w:val="nil"/>
              <w:bottom w:val="single" w:color="auto" w:sz="4" w:space="0"/>
              <w:right w:val="single" w:color="auto" w:sz="4" w:space="0"/>
            </w:tcBorders>
            <w:noWrap w:val="0"/>
            <w:vAlign w:val="center"/>
          </w:tcPr>
          <w:p>
            <w:pPr>
              <w:rPr>
                <w:rFonts w:hint="eastAsia" w:eastAsia="仿宋_GB2312"/>
                <w:color w:val="000000"/>
              </w:rPr>
            </w:pPr>
            <w:r>
              <w:rPr>
                <w:rFonts w:hint="eastAsia" w:eastAsia="仿宋_GB2312"/>
                <w:color w:val="000000"/>
              </w:rPr>
              <w:t>①伪造、变造资格、资质证书或者其他许可证件骗取中标；</w:t>
            </w:r>
          </w:p>
          <w:p>
            <w:pPr>
              <w:rPr>
                <w:rFonts w:eastAsia="仿宋_GB2312"/>
                <w:color w:val="000000"/>
              </w:rPr>
            </w:pPr>
            <w:r>
              <w:rPr>
                <w:rFonts w:hint="eastAsia" w:eastAsia="仿宋_GB2312"/>
                <w:color w:val="000000"/>
              </w:rPr>
              <w:t>②3年内使用他人名义投标2次；</w:t>
            </w:r>
          </w:p>
          <w:p>
            <w:pPr>
              <w:rPr>
                <w:rFonts w:eastAsia="仿宋_GB2312"/>
                <w:color w:val="000000"/>
              </w:rPr>
            </w:pPr>
            <w:r>
              <w:rPr>
                <w:rFonts w:hint="eastAsia" w:eastAsia="仿宋_GB2312"/>
                <w:color w:val="000000"/>
              </w:rPr>
              <w:t>③弄虚作假骗取中标给招标人造成直接经济损失30万元以上50万元以下；</w:t>
            </w:r>
          </w:p>
          <w:p>
            <w:pPr>
              <w:rPr>
                <w:rFonts w:hint="eastAsia" w:eastAsia="仿宋_GB2312"/>
                <w:color w:val="000000"/>
              </w:rPr>
            </w:pPr>
            <w:r>
              <w:rPr>
                <w:rFonts w:hint="eastAsia" w:eastAsia="仿宋_GB2312"/>
                <w:color w:val="000000"/>
              </w:rPr>
              <w:t>④其他弄虚作假骗取中标情节严重的行为。</w:t>
            </w:r>
          </w:p>
        </w:tc>
        <w:tc>
          <w:tcPr>
            <w:tcW w:w="3797"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对投标人处中标项目金额7.5</w:t>
            </w:r>
            <w:r>
              <w:rPr>
                <w:rFonts w:eastAsia="仿宋_GB2312"/>
                <w:color w:val="000000"/>
              </w:rPr>
              <w:t>‰</w:t>
            </w:r>
            <w:r>
              <w:rPr>
                <w:rFonts w:eastAsia="仿宋_GB2312"/>
                <w:color w:val="000000"/>
                <w:kern w:val="0"/>
              </w:rPr>
              <w:t>以上</w:t>
            </w:r>
            <w:r>
              <w:rPr>
                <w:rFonts w:eastAsia="仿宋_GB2312"/>
                <w:color w:val="000000"/>
              </w:rPr>
              <w:t>10‰</w:t>
            </w:r>
            <w:r>
              <w:rPr>
                <w:rFonts w:eastAsia="仿宋_GB2312"/>
                <w:color w:val="000000"/>
                <w:kern w:val="0"/>
              </w:rPr>
              <w:t>以下的罚款，对单位直接负责的主管人员和其他直接责任人员处单位罚款数额</w:t>
            </w:r>
            <w:r>
              <w:rPr>
                <w:rFonts w:eastAsia="仿宋_GB2312"/>
                <w:color w:val="000000"/>
              </w:rPr>
              <w:t>7.5%</w:t>
            </w:r>
            <w:r>
              <w:rPr>
                <w:rFonts w:eastAsia="仿宋_GB2312"/>
                <w:color w:val="000000"/>
                <w:kern w:val="0"/>
              </w:rPr>
              <w:t>以上</w:t>
            </w:r>
            <w:r>
              <w:rPr>
                <w:rFonts w:eastAsia="仿宋_GB2312"/>
                <w:color w:val="000000"/>
              </w:rPr>
              <w:t>10%</w:t>
            </w:r>
            <w:r>
              <w:rPr>
                <w:rFonts w:eastAsia="仿宋_GB2312"/>
                <w:color w:val="000000"/>
                <w:kern w:val="0"/>
              </w:rPr>
              <w:t>以下的罚款；</w:t>
            </w:r>
            <w:r>
              <w:rPr>
                <w:rFonts w:eastAsia="仿宋_GB2312"/>
                <w:color w:val="000000"/>
              </w:rPr>
              <w:t>有违法所得的，并处没收违法所得；取消其1年内参加依法必须进行招标的项目的投标资格并予以公告</w:t>
            </w:r>
          </w:p>
        </w:tc>
        <w:tc>
          <w:tcPr>
            <w:tcW w:w="1101" w:type="dxa"/>
            <w:vMerge w:val="continue"/>
            <w:tcBorders>
              <w:left w:val="nil"/>
              <w:right w:val="single" w:color="auto" w:sz="4" w:space="0"/>
            </w:tcBorders>
            <w:noWrap w:val="0"/>
            <w:vAlign w:val="center"/>
          </w:tcPr>
          <w:p>
            <w:pPr>
              <w:jc w:val="center"/>
              <w:rPr>
                <w:rFonts w:eastAsia="仿宋_GB2312"/>
                <w:color w:val="000000"/>
                <w:kern w:val="0"/>
              </w:rPr>
            </w:pPr>
          </w:p>
        </w:tc>
      </w:tr>
      <w:tr>
        <w:tblPrEx>
          <w:tblCellMar>
            <w:top w:w="0" w:type="dxa"/>
            <w:left w:w="108" w:type="dxa"/>
            <w:bottom w:w="0" w:type="dxa"/>
            <w:right w:w="108" w:type="dxa"/>
          </w:tblCellMar>
        </w:tblPrEx>
        <w:trPr>
          <w:trHeight w:val="2969"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24"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32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576"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67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775" w:type="dxa"/>
            <w:tcBorders>
              <w:top w:val="single" w:color="auto" w:sz="4" w:space="0"/>
              <w:left w:val="nil"/>
              <w:bottom w:val="single" w:color="auto" w:sz="4" w:space="0"/>
              <w:right w:val="single" w:color="auto" w:sz="4" w:space="0"/>
            </w:tcBorders>
            <w:noWrap w:val="0"/>
            <w:vAlign w:val="center"/>
          </w:tcPr>
          <w:p>
            <w:pPr>
              <w:rPr>
                <w:rFonts w:hint="eastAsia" w:eastAsia="仿宋_GB2312"/>
                <w:color w:val="000000"/>
              </w:rPr>
            </w:pPr>
            <w:r>
              <w:rPr>
                <w:rFonts w:hint="eastAsia" w:eastAsia="仿宋_GB2312"/>
                <w:color w:val="000000"/>
              </w:rPr>
              <w:t>①伪造、变造资格、资质证书或者其他许可证件骗取中标，情节更为严重的；</w:t>
            </w:r>
          </w:p>
          <w:p>
            <w:pPr>
              <w:rPr>
                <w:rFonts w:eastAsia="仿宋_GB2312"/>
                <w:color w:val="000000"/>
              </w:rPr>
            </w:pPr>
            <w:r>
              <w:rPr>
                <w:rFonts w:hint="eastAsia" w:eastAsia="仿宋_GB2312"/>
                <w:color w:val="000000"/>
              </w:rPr>
              <w:t>②</w:t>
            </w:r>
            <w:r>
              <w:rPr>
                <w:rFonts w:hint="eastAsia" w:eastAsia="仿宋_GB2312"/>
                <w:color w:val="000000"/>
                <w:kern w:val="0"/>
              </w:rPr>
              <w:t>适用严重情节处罚执行期限届满之日起</w:t>
            </w:r>
            <w:r>
              <w:rPr>
                <w:rFonts w:hint="eastAsia" w:eastAsia="仿宋_GB2312"/>
                <w:color w:val="000000"/>
              </w:rPr>
              <w:t>3年内使用他人名义投标1次；</w:t>
            </w:r>
          </w:p>
          <w:p>
            <w:pPr>
              <w:widowControl/>
              <w:rPr>
                <w:rFonts w:eastAsia="仿宋_GB2312"/>
                <w:color w:val="000000"/>
              </w:rPr>
            </w:pPr>
            <w:r>
              <w:rPr>
                <w:rFonts w:hint="eastAsia" w:eastAsia="仿宋_GB2312"/>
                <w:color w:val="000000"/>
              </w:rPr>
              <w:t>③弄虚作假骗取中标给招标人造成直接经济损失50万元以上100万元以下；</w:t>
            </w:r>
          </w:p>
          <w:p>
            <w:pPr>
              <w:widowControl/>
              <w:rPr>
                <w:rFonts w:hint="eastAsia" w:eastAsia="仿宋_GB2312"/>
                <w:color w:val="000000"/>
              </w:rPr>
            </w:pPr>
            <w:r>
              <w:rPr>
                <w:rFonts w:hint="eastAsia" w:eastAsia="仿宋_GB2312"/>
                <w:color w:val="000000"/>
              </w:rPr>
              <w:t>④其他弄虚作假骗取中标情节更为严重的行为。</w:t>
            </w:r>
          </w:p>
        </w:tc>
        <w:tc>
          <w:tcPr>
            <w:tcW w:w="3797"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对投标人处中标项目金额</w:t>
            </w:r>
            <w:r>
              <w:rPr>
                <w:rFonts w:eastAsia="仿宋_GB2312"/>
                <w:color w:val="000000"/>
              </w:rPr>
              <w:t>10‰</w:t>
            </w:r>
            <w:r>
              <w:rPr>
                <w:rFonts w:eastAsia="仿宋_GB2312"/>
                <w:color w:val="000000"/>
                <w:kern w:val="0"/>
              </w:rPr>
              <w:t>的罚款，对单位直接负责的主管人员和其他直接责任人员处单位罚款数额</w:t>
            </w:r>
            <w:r>
              <w:rPr>
                <w:rFonts w:eastAsia="仿宋_GB2312"/>
                <w:color w:val="000000"/>
              </w:rPr>
              <w:t>10%</w:t>
            </w:r>
            <w:r>
              <w:rPr>
                <w:rFonts w:eastAsia="仿宋_GB2312"/>
                <w:color w:val="000000"/>
                <w:kern w:val="0"/>
              </w:rPr>
              <w:t>罚款；</w:t>
            </w:r>
            <w:r>
              <w:rPr>
                <w:rFonts w:eastAsia="仿宋_GB2312"/>
                <w:color w:val="000000"/>
              </w:rPr>
              <w:t>有违法所得的，并处没收违法所得；取消其</w:t>
            </w:r>
            <w:r>
              <w:rPr>
                <w:rFonts w:hint="eastAsia" w:eastAsia="仿宋_GB2312"/>
                <w:color w:val="000000"/>
              </w:rPr>
              <w:t>2年</w:t>
            </w:r>
            <w:r>
              <w:rPr>
                <w:rFonts w:eastAsia="仿宋_GB2312"/>
                <w:color w:val="000000"/>
              </w:rPr>
              <w:t>内参加依法必须进行招标的项目的投标资格并予以公告</w:t>
            </w:r>
          </w:p>
        </w:tc>
        <w:tc>
          <w:tcPr>
            <w:tcW w:w="1101" w:type="dxa"/>
            <w:vMerge w:val="continue"/>
            <w:tcBorders>
              <w:left w:val="nil"/>
              <w:bottom w:val="single" w:color="auto" w:sz="4" w:space="0"/>
              <w:right w:val="single" w:color="auto" w:sz="4" w:space="0"/>
            </w:tcBorders>
            <w:noWrap w:val="0"/>
            <w:vAlign w:val="center"/>
          </w:tcPr>
          <w:p>
            <w:pPr>
              <w:jc w:val="center"/>
              <w:rPr>
                <w:rFonts w:eastAsia="仿宋_GB2312"/>
                <w:color w:val="000000"/>
                <w:kern w:val="0"/>
              </w:rPr>
            </w:pPr>
          </w:p>
        </w:tc>
      </w:tr>
      <w:tr>
        <w:tblPrEx>
          <w:tblCellMar>
            <w:top w:w="0" w:type="dxa"/>
            <w:left w:w="108" w:type="dxa"/>
            <w:bottom w:w="0" w:type="dxa"/>
            <w:right w:w="108" w:type="dxa"/>
          </w:tblCellMar>
        </w:tblPrEx>
        <w:trPr>
          <w:trHeight w:val="2839" w:hRule="atLeast"/>
          <w:jc w:val="center"/>
        </w:trPr>
        <w:tc>
          <w:tcPr>
            <w:tcW w:w="11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24"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32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576"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67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775" w:type="dxa"/>
            <w:tcBorders>
              <w:top w:val="single" w:color="auto" w:sz="4" w:space="0"/>
              <w:left w:val="nil"/>
              <w:bottom w:val="single" w:color="auto" w:sz="4" w:space="0"/>
              <w:right w:val="single" w:color="auto" w:sz="4" w:space="0"/>
            </w:tcBorders>
            <w:noWrap w:val="0"/>
            <w:vAlign w:val="center"/>
          </w:tcPr>
          <w:p>
            <w:pPr>
              <w:widowControl/>
              <w:rPr>
                <w:rFonts w:hint="eastAsia" w:eastAsia="仿宋_GB2312"/>
                <w:color w:val="000000"/>
                <w:lang w:eastAsia="zh-CN"/>
              </w:rPr>
            </w:pPr>
            <w:r>
              <w:rPr>
                <w:rFonts w:hint="eastAsia" w:eastAsia="仿宋_GB2312"/>
                <w:color w:val="000000"/>
                <w:kern w:val="0"/>
              </w:rPr>
              <w:t>①适用严重情节处罚执行期限届满之日起</w:t>
            </w:r>
            <w:r>
              <w:rPr>
                <w:rFonts w:hint="eastAsia" w:eastAsia="仿宋_GB2312"/>
                <w:color w:val="000000"/>
              </w:rPr>
              <w:t>3年内</w:t>
            </w:r>
            <w:r>
              <w:rPr>
                <w:rFonts w:eastAsia="仿宋_GB2312"/>
                <w:color w:val="000000"/>
              </w:rPr>
              <w:t>伪造、变造资格、资质证书或者其他许可证件骗取中标</w:t>
            </w:r>
            <w:r>
              <w:rPr>
                <w:rFonts w:eastAsia="仿宋_GB2312"/>
                <w:color w:val="000000"/>
              </w:rPr>
              <w:br w:type="textWrapping"/>
            </w:r>
            <w:r>
              <w:rPr>
                <w:rFonts w:hint="eastAsia" w:eastAsia="仿宋_GB2312"/>
                <w:color w:val="000000"/>
                <w:kern w:val="0"/>
              </w:rPr>
              <w:t>②适用严重情节处罚执行期限届满之日起</w:t>
            </w:r>
            <w:r>
              <w:rPr>
                <w:rFonts w:hint="eastAsia" w:eastAsia="仿宋_GB2312"/>
                <w:color w:val="000000"/>
              </w:rPr>
              <w:t>3年内使用他人名义投标2次；</w:t>
            </w:r>
            <w:r>
              <w:rPr>
                <w:rFonts w:eastAsia="仿宋_GB2312"/>
                <w:color w:val="000000"/>
              </w:rPr>
              <w:br w:type="textWrapping"/>
            </w:r>
            <w:r>
              <w:rPr>
                <w:rFonts w:hint="eastAsia" w:eastAsia="仿宋_GB2312"/>
                <w:color w:val="000000"/>
              </w:rPr>
              <w:t>③</w:t>
            </w:r>
            <w:r>
              <w:rPr>
                <w:rFonts w:eastAsia="仿宋_GB2312"/>
                <w:color w:val="000000"/>
              </w:rPr>
              <w:t>弄虚作假骗取中标给招标人造成直接经济损失100万元以上；</w:t>
            </w:r>
            <w:r>
              <w:rPr>
                <w:rFonts w:eastAsia="仿宋_GB2312"/>
                <w:color w:val="000000"/>
              </w:rPr>
              <w:br w:type="textWrapping"/>
            </w:r>
            <w:r>
              <w:rPr>
                <w:rFonts w:hint="eastAsia" w:eastAsia="仿宋_GB2312"/>
                <w:color w:val="000000"/>
              </w:rPr>
              <w:t>④</w:t>
            </w:r>
            <w:r>
              <w:rPr>
                <w:rFonts w:eastAsia="仿宋_GB2312"/>
                <w:color w:val="000000"/>
              </w:rPr>
              <w:t>其他弄虚作假骗取中标情节特别严重的行为的</w:t>
            </w:r>
            <w:r>
              <w:rPr>
                <w:rFonts w:hint="eastAsia" w:eastAsia="仿宋_GB2312"/>
                <w:color w:val="000000"/>
                <w:lang w:eastAsia="zh-CN"/>
              </w:rPr>
              <w:t>。</w:t>
            </w:r>
          </w:p>
        </w:tc>
        <w:tc>
          <w:tcPr>
            <w:tcW w:w="3797"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对投标人处中标项目金额</w:t>
            </w:r>
            <w:r>
              <w:rPr>
                <w:rFonts w:eastAsia="仿宋_GB2312"/>
                <w:color w:val="000000"/>
              </w:rPr>
              <w:t>10‰</w:t>
            </w:r>
            <w:r>
              <w:rPr>
                <w:rFonts w:eastAsia="仿宋_GB2312"/>
                <w:color w:val="000000"/>
                <w:kern w:val="0"/>
              </w:rPr>
              <w:t>的罚款，对单位直接负责的主管人员和其他直接责任人员处单位罚款数额</w:t>
            </w:r>
            <w:r>
              <w:rPr>
                <w:rFonts w:eastAsia="仿宋_GB2312"/>
                <w:color w:val="000000"/>
              </w:rPr>
              <w:t>10%</w:t>
            </w:r>
            <w:r>
              <w:rPr>
                <w:rFonts w:eastAsia="仿宋_GB2312"/>
                <w:color w:val="000000"/>
                <w:kern w:val="0"/>
              </w:rPr>
              <w:t>的罚款；</w:t>
            </w:r>
            <w:r>
              <w:rPr>
                <w:rFonts w:eastAsia="仿宋_GB2312"/>
                <w:color w:val="000000"/>
              </w:rPr>
              <w:t>有违法所得的，并处没收违法所得；取消其3年内参加依法必须进行招标的项目的投标资格并予以公告</w:t>
            </w:r>
          </w:p>
        </w:tc>
        <w:tc>
          <w:tcPr>
            <w:tcW w:w="1101"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移送工商行政管理机关</w:t>
            </w:r>
            <w:r>
              <w:rPr>
                <w:rFonts w:eastAsia="仿宋_GB2312"/>
                <w:color w:val="000000"/>
              </w:rPr>
              <w:t>吊销营业执照</w:t>
            </w:r>
          </w:p>
        </w:tc>
      </w:tr>
    </w:tbl>
    <w:p>
      <w:pPr>
        <w:pStyle w:val="73"/>
        <w:jc w:val="left"/>
        <w:outlineLvl w:val="0"/>
        <w:rPr>
          <w:rFonts w:eastAsia="仿宋_GB2312"/>
          <w:color w:val="000000"/>
        </w:rPr>
      </w:pPr>
      <w:r>
        <w:rPr>
          <w:rStyle w:val="57"/>
          <w:rFonts w:eastAsia="仿宋_GB2312"/>
          <w:b/>
          <w:bCs/>
          <w:color w:val="000000"/>
          <w:sz w:val="32"/>
          <w:szCs w:val="32"/>
        </w:rPr>
        <w:br w:type="page"/>
      </w:r>
      <w:r>
        <w:rPr>
          <w:rFonts w:eastAsia="仿宋_GB2312"/>
          <w:color w:val="000000"/>
          <w:kern w:val="44"/>
          <w:sz w:val="32"/>
          <w:szCs w:val="32"/>
        </w:rPr>
        <w:t>《中华人民共和国招标投标法实施条例》</w:t>
      </w:r>
      <w:r>
        <w:rPr>
          <w:rFonts w:hint="eastAsia" w:eastAsia="仿宋_GB2312"/>
          <w:color w:val="000000"/>
          <w:kern w:val="44"/>
          <w:sz w:val="32"/>
          <w:szCs w:val="32"/>
          <w:lang w:eastAsia="zh-CN"/>
        </w:rPr>
        <w:t>GX</w:t>
      </w:r>
      <w:r>
        <w:rPr>
          <w:rFonts w:eastAsia="仿宋_GB2312"/>
          <w:color w:val="000000"/>
          <w:kern w:val="44"/>
          <w:sz w:val="32"/>
          <w:szCs w:val="32"/>
        </w:rPr>
        <w:t>102.64.</w:t>
      </w:r>
      <w:bookmarkEnd w:id="12"/>
      <w:bookmarkEnd w:id="13"/>
      <w:r>
        <w:rPr>
          <w:rFonts w:eastAsia="仿宋_GB2312"/>
          <w:color w:val="000000"/>
          <w:kern w:val="44"/>
          <w:sz w:val="32"/>
          <w:szCs w:val="32"/>
        </w:rPr>
        <w:t>1</w:t>
      </w:r>
    </w:p>
    <w:tbl>
      <w:tblPr>
        <w:tblStyle w:val="16"/>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147"/>
        <w:gridCol w:w="3389"/>
        <w:gridCol w:w="2551"/>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38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55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29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hint="eastAsia" w:eastAsia="仿宋_GB2312"/>
                <w:color w:val="000000"/>
                <w:kern w:val="0"/>
                <w:lang w:eastAsia="zh-CN"/>
              </w:rPr>
              <w:t>GX</w:t>
            </w:r>
            <w:r>
              <w:rPr>
                <w:rFonts w:eastAsia="仿宋_GB2312"/>
                <w:color w:val="000000"/>
                <w:kern w:val="0"/>
              </w:rPr>
              <w:t>102.64.1</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依法应当公开招标而采用邀请招标</w:t>
            </w:r>
          </w:p>
        </w:tc>
        <w:tc>
          <w:tcPr>
            <w:tcW w:w="338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bookmarkStart w:id="16" w:name="_Hlk171847373"/>
            <w:r>
              <w:rPr>
                <w:rFonts w:eastAsia="仿宋_GB2312"/>
                <w:color w:val="000000"/>
                <w:kern w:val="0"/>
              </w:rPr>
              <w:t>《中华人民共和国招标投标法实施条例》</w:t>
            </w:r>
            <w:bookmarkEnd w:id="16"/>
            <w:r>
              <w:rPr>
                <w:rFonts w:eastAsia="仿宋_GB2312"/>
                <w:color w:val="000000"/>
                <w:kern w:val="0"/>
              </w:rPr>
              <w:t>第八条第一款</w:t>
            </w:r>
            <w:r>
              <w:rPr>
                <w:rFonts w:hint="eastAsia" w:eastAsia="仿宋_GB2312"/>
                <w:color w:val="000000"/>
                <w:kern w:val="0"/>
                <w:lang w:val="en-US" w:eastAsia="zh-CN"/>
              </w:rPr>
              <w:t xml:space="preserve"> </w:t>
            </w:r>
            <w:r>
              <w:rPr>
                <w:rFonts w:eastAsia="仿宋_GB2312"/>
                <w:color w:val="000000"/>
                <w:kern w:val="0"/>
              </w:rPr>
              <w:t>国有资金占控股或者主导地位的依法必须进行招标的项目，应当公开招标；但有下列情形之一的，可以邀请招标：</w:t>
            </w:r>
          </w:p>
          <w:p>
            <w:pPr>
              <w:widowControl/>
              <w:numPr>
                <w:ilvl w:val="0"/>
                <w:numId w:val="1"/>
              </w:numPr>
              <w:ind w:firstLine="420" w:firstLineChars="200"/>
              <w:rPr>
                <w:rFonts w:eastAsia="仿宋_GB2312"/>
                <w:color w:val="000000"/>
                <w:kern w:val="0"/>
              </w:rPr>
            </w:pPr>
            <w:r>
              <w:rPr>
                <w:rFonts w:eastAsia="仿宋_GB2312"/>
                <w:color w:val="000000"/>
                <w:kern w:val="0"/>
              </w:rPr>
              <w:t>技术复杂、有特殊要求或者受自然环境限制，只有少量潜在投标人可供选择；</w:t>
            </w:r>
          </w:p>
          <w:p>
            <w:pPr>
              <w:widowControl/>
              <w:ind w:firstLine="420" w:firstLineChars="200"/>
              <w:rPr>
                <w:rFonts w:eastAsia="仿宋_GB2312"/>
                <w:color w:val="000000"/>
                <w:kern w:val="0"/>
              </w:rPr>
            </w:pPr>
            <w:r>
              <w:rPr>
                <w:rFonts w:eastAsia="仿宋_GB2312"/>
                <w:color w:val="000000"/>
                <w:kern w:val="0"/>
              </w:rPr>
              <w:t>（二）采用公开招标方式的费用占项目合同金额的比例过大。</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《中华人民共和国招标投标法实施条例》第六十四条第一款第一项</w:t>
            </w:r>
            <w:r>
              <w:rPr>
                <w:rFonts w:hint="eastAsia" w:eastAsia="仿宋_GB2312"/>
                <w:color w:val="000000"/>
                <w:kern w:val="0"/>
                <w:lang w:val="en-US" w:eastAsia="zh-CN"/>
              </w:rPr>
              <w:t xml:space="preserve"> </w:t>
            </w:r>
            <w:r>
              <w:rPr>
                <w:rFonts w:eastAsia="仿宋_GB2312"/>
                <w:color w:val="000000"/>
                <w:kern w:val="0"/>
              </w:rPr>
              <w:t>招标人有下列情形之一的，由有关行政监督部门责令改正，可以处 10 万元以下的罚款：</w:t>
            </w:r>
          </w:p>
          <w:p>
            <w:pPr>
              <w:widowControl/>
              <w:ind w:firstLine="420" w:firstLineChars="200"/>
              <w:rPr>
                <w:rFonts w:eastAsia="仿宋_GB2312"/>
                <w:color w:val="000000"/>
                <w:kern w:val="0"/>
              </w:rPr>
            </w:pPr>
            <w:r>
              <w:rPr>
                <w:rFonts w:eastAsia="仿宋_GB2312"/>
                <w:color w:val="000000"/>
                <w:kern w:val="0"/>
              </w:rPr>
              <w:t>（一）依法应当公开招标而采用邀请招标</w:t>
            </w:r>
            <w:r>
              <w:rPr>
                <w:rFonts w:hint="eastAsia" w:eastAsia="仿宋_GB2312"/>
                <w:color w:val="000000"/>
                <w:kern w:val="0"/>
                <w:lang w:eastAsia="zh-CN"/>
              </w:rPr>
              <w:t>。</w:t>
            </w:r>
            <w:r>
              <w:rPr>
                <w:rFonts w:eastAsia="仿宋_GB2312"/>
                <w:color w:val="000000"/>
                <w:kern w:val="0"/>
              </w:rPr>
              <w:t xml:space="preserve"> </w:t>
            </w:r>
          </w:p>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在开标前发现且限期改正的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可以处3万元以下的罚款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9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38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在开标前发现且逾期未改正的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处3万元以上7万元以下的罚款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9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38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在开标后发现的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处7万元以上10万</w:t>
            </w:r>
          </w:p>
          <w:p>
            <w:pPr>
              <w:rPr>
                <w:rFonts w:eastAsia="仿宋_GB2312"/>
                <w:color w:val="000000"/>
                <w:kern w:val="0"/>
              </w:rPr>
            </w:pPr>
            <w:r>
              <w:rPr>
                <w:rFonts w:eastAsia="仿宋_GB2312"/>
                <w:color w:val="000000"/>
                <w:kern w:val="0"/>
              </w:rPr>
              <w:t>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sectPr>
          <w:footerReference r:id="rId4" w:type="default"/>
          <w:pgSz w:w="16838" w:h="11906" w:orient="landscape"/>
          <w:pgMar w:top="1134" w:right="1440" w:bottom="1134" w:left="1440" w:header="851" w:footer="577" w:gutter="0"/>
          <w:pgNumType w:start="1"/>
          <w:cols w:space="720" w:num="1"/>
          <w:docGrid w:type="lines" w:linePitch="321" w:charSpace="0"/>
        </w:sectPr>
      </w:pPr>
    </w:p>
    <w:p>
      <w:pPr>
        <w:rPr>
          <w:rFonts w:eastAsia="仿宋_GB2312"/>
          <w:color w:val="000000"/>
        </w:rPr>
      </w:pPr>
    </w:p>
    <w:p>
      <w:pPr>
        <w:pStyle w:val="73"/>
        <w:jc w:val="left"/>
        <w:outlineLvl w:val="0"/>
        <w:rPr>
          <w:rFonts w:eastAsia="仿宋_GB2312"/>
          <w:color w:val="000000"/>
        </w:rPr>
      </w:pPr>
      <w:r>
        <w:rPr>
          <w:rFonts w:eastAsia="仿宋_GB2312"/>
          <w:color w:val="000000"/>
          <w:kern w:val="44"/>
          <w:sz w:val="32"/>
          <w:szCs w:val="32"/>
        </w:rPr>
        <w:t>《中华人民共和国招标投标法实施条例》</w:t>
      </w:r>
      <w:r>
        <w:rPr>
          <w:rFonts w:hint="eastAsia" w:eastAsia="仿宋_GB2312"/>
          <w:color w:val="000000"/>
          <w:kern w:val="44"/>
          <w:sz w:val="32"/>
          <w:szCs w:val="32"/>
          <w:lang w:eastAsia="zh-CN"/>
        </w:rPr>
        <w:t>GX</w:t>
      </w:r>
      <w:r>
        <w:rPr>
          <w:rFonts w:eastAsia="仿宋_GB2312"/>
          <w:color w:val="000000"/>
          <w:kern w:val="44"/>
          <w:sz w:val="32"/>
          <w:szCs w:val="32"/>
        </w:rPr>
        <w:t>102.6</w:t>
      </w:r>
      <w:r>
        <w:rPr>
          <w:rFonts w:hint="eastAsia" w:eastAsia="仿宋_GB2312"/>
          <w:color w:val="000000"/>
          <w:kern w:val="44"/>
          <w:sz w:val="32"/>
          <w:szCs w:val="32"/>
        </w:rPr>
        <w:t>7</w:t>
      </w:r>
    </w:p>
    <w:tbl>
      <w:tblPr>
        <w:tblStyle w:val="16"/>
        <w:tblW w:w="14890" w:type="dxa"/>
        <w:jc w:val="center"/>
        <w:tblLayout w:type="fixed"/>
        <w:tblCellMar>
          <w:top w:w="0" w:type="dxa"/>
          <w:left w:w="108" w:type="dxa"/>
          <w:bottom w:w="0" w:type="dxa"/>
          <w:right w:w="108" w:type="dxa"/>
        </w:tblCellMar>
      </w:tblPr>
      <w:tblGrid>
        <w:gridCol w:w="1116"/>
        <w:gridCol w:w="1276"/>
        <w:gridCol w:w="1701"/>
        <w:gridCol w:w="2835"/>
        <w:gridCol w:w="709"/>
        <w:gridCol w:w="2410"/>
        <w:gridCol w:w="3685"/>
        <w:gridCol w:w="1158"/>
      </w:tblGrid>
      <w:tr>
        <w:tblPrEx>
          <w:tblCellMar>
            <w:top w:w="0" w:type="dxa"/>
            <w:left w:w="108" w:type="dxa"/>
            <w:bottom w:w="0" w:type="dxa"/>
            <w:right w:w="108" w:type="dxa"/>
          </w:tblCellMar>
        </w:tblPrEx>
        <w:trPr>
          <w:trHeight w:val="56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68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711" w:hRule="atLeast"/>
          <w:jc w:val="center"/>
        </w:trPr>
        <w:tc>
          <w:tcPr>
            <w:tcW w:w="1116"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eastAsia="仿宋_GB2312"/>
                <w:color w:val="000000"/>
                <w:kern w:val="0"/>
              </w:rPr>
              <w:t>102.67</w:t>
            </w:r>
          </w:p>
        </w:tc>
        <w:tc>
          <w:tcPr>
            <w:tcW w:w="1276" w:type="dxa"/>
            <w:vMerge w:val="restart"/>
            <w:tcBorders>
              <w:top w:val="single" w:color="auto" w:sz="4" w:space="0"/>
              <w:left w:val="nil"/>
              <w:right w:val="single" w:color="auto" w:sz="4" w:space="0"/>
            </w:tcBorders>
            <w:noWrap w:val="0"/>
            <w:vAlign w:val="center"/>
          </w:tcPr>
          <w:p>
            <w:pPr>
              <w:widowControl/>
              <w:rPr>
                <w:rFonts w:eastAsia="仿宋_GB2312"/>
                <w:color w:val="000000"/>
                <w:kern w:val="0"/>
              </w:rPr>
            </w:pPr>
            <w:r>
              <w:rPr>
                <w:rFonts w:eastAsia="仿宋_GB2312"/>
                <w:color w:val="000000"/>
                <w:kern w:val="0"/>
              </w:rPr>
              <w:t>投标人相互串通投标或者与招标人串通投标的，投标人以向招标人或者评标委员会成员行贿的手段谋取中标，</w:t>
            </w:r>
            <w:r>
              <w:rPr>
                <w:rFonts w:hint="eastAsia" w:eastAsia="仿宋_GB2312"/>
                <w:color w:val="000000"/>
                <w:kern w:val="0"/>
              </w:rPr>
              <w:t>尚未构成犯罪，且</w:t>
            </w:r>
            <w:r>
              <w:rPr>
                <w:rFonts w:eastAsia="仿宋_GB2312"/>
                <w:color w:val="000000"/>
                <w:kern w:val="0"/>
              </w:rPr>
              <w:t>未中标的</w:t>
            </w:r>
          </w:p>
        </w:tc>
        <w:tc>
          <w:tcPr>
            <w:tcW w:w="1701" w:type="dxa"/>
            <w:vMerge w:val="restart"/>
            <w:tcBorders>
              <w:top w:val="single" w:color="auto" w:sz="4" w:space="0"/>
              <w:left w:val="nil"/>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 xml:space="preserve">《中华人民共和国招标投标法》第三十二条投标人不得相互串通投标报价，不得排挤其他投标人的公平竞争，损害招标人或者其他投标人的合法权益。 </w:t>
            </w:r>
          </w:p>
          <w:p>
            <w:pPr>
              <w:widowControl/>
              <w:ind w:firstLine="420" w:firstLineChars="200"/>
              <w:rPr>
                <w:rFonts w:eastAsia="仿宋_GB2312"/>
                <w:color w:val="000000"/>
                <w:kern w:val="0"/>
              </w:rPr>
            </w:pPr>
            <w:r>
              <w:rPr>
                <w:rFonts w:eastAsia="仿宋_GB2312"/>
                <w:color w:val="000000"/>
                <w:kern w:val="0"/>
              </w:rPr>
              <w:t xml:space="preserve">投标人不得与招标人串通投标，损害国家利益、社会公共利益或者他人的合法权益。 </w:t>
            </w:r>
          </w:p>
          <w:p>
            <w:pPr>
              <w:widowControl/>
              <w:ind w:firstLine="420" w:firstLineChars="200"/>
              <w:rPr>
                <w:rFonts w:eastAsia="仿宋_GB2312"/>
                <w:color w:val="000000"/>
                <w:kern w:val="0"/>
              </w:rPr>
            </w:pPr>
            <w:r>
              <w:rPr>
                <w:rFonts w:eastAsia="仿宋_GB2312"/>
                <w:color w:val="000000"/>
                <w:kern w:val="0"/>
              </w:rPr>
              <w:t>禁止投标人以向招标人或者评标委员会成员行贿的手段谋取中标。</w:t>
            </w:r>
          </w:p>
        </w:tc>
        <w:tc>
          <w:tcPr>
            <w:tcW w:w="2835" w:type="dxa"/>
            <w:vMerge w:val="restart"/>
            <w:tcBorders>
              <w:top w:val="single" w:color="auto" w:sz="4" w:space="0"/>
              <w:left w:val="nil"/>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《中华人民共和国招标投标法实施条例》第六十七条</w:t>
            </w:r>
            <w:r>
              <w:rPr>
                <w:rFonts w:hint="eastAsia" w:eastAsia="仿宋_GB2312"/>
                <w:color w:val="000000"/>
                <w:kern w:val="0"/>
                <w:lang w:val="en-US" w:eastAsia="zh-CN"/>
              </w:rPr>
              <w:t xml:space="preserve"> </w:t>
            </w:r>
            <w:r>
              <w:rPr>
                <w:rFonts w:eastAsia="仿宋_GB2312"/>
                <w:color w:val="000000"/>
                <w:kern w:val="0"/>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widowControl/>
              <w:ind w:firstLine="420" w:firstLineChars="200"/>
              <w:rPr>
                <w:rFonts w:eastAsia="仿宋_GB2312"/>
                <w:color w:val="000000"/>
                <w:kern w:val="0"/>
              </w:rPr>
            </w:pPr>
            <w:r>
              <w:rPr>
                <w:rFonts w:eastAsia="仿宋_GB2312"/>
                <w:color w:val="000000"/>
                <w:kern w:val="0"/>
              </w:rPr>
              <w:t>投标人有下列行为之一的，属于招标投标法第五十三条规定的情节严重行为，由有关行政监督部门取消其1年至2年内参加依法必须进行招标的项目的投标资格：</w:t>
            </w:r>
          </w:p>
          <w:p>
            <w:pPr>
              <w:widowControl/>
              <w:ind w:firstLine="420" w:firstLineChars="200"/>
              <w:rPr>
                <w:rFonts w:eastAsia="仿宋_GB2312"/>
                <w:color w:val="000000"/>
                <w:kern w:val="0"/>
              </w:rPr>
            </w:pPr>
            <w:r>
              <w:rPr>
                <w:rFonts w:eastAsia="仿宋_GB2312"/>
                <w:color w:val="000000"/>
                <w:kern w:val="0"/>
              </w:rPr>
              <w:t>（一）以行贿谋取中标；</w:t>
            </w:r>
          </w:p>
          <w:p>
            <w:pPr>
              <w:widowControl/>
              <w:ind w:firstLine="420" w:firstLineChars="200"/>
              <w:rPr>
                <w:rFonts w:eastAsia="仿宋_GB2312"/>
                <w:color w:val="000000"/>
                <w:kern w:val="0"/>
              </w:rPr>
            </w:pPr>
            <w:r>
              <w:rPr>
                <w:rFonts w:eastAsia="仿宋_GB2312"/>
                <w:color w:val="000000"/>
                <w:kern w:val="0"/>
              </w:rPr>
              <w:t>（二）3年内2次以上串通投标；</w:t>
            </w:r>
          </w:p>
          <w:p>
            <w:pPr>
              <w:ind w:firstLine="420" w:firstLineChars="200"/>
              <w:rPr>
                <w:rFonts w:eastAsia="仿宋_GB2312"/>
                <w:color w:val="000000"/>
                <w:kern w:val="0"/>
              </w:rPr>
            </w:pPr>
            <w:r>
              <w:rPr>
                <w:rFonts w:eastAsia="仿宋_GB2312"/>
                <w:color w:val="000000"/>
                <w:kern w:val="0"/>
              </w:rPr>
              <w:t>（三）串通投标行为损害招标人、其他投标人或者国家、集体、公民的合法利益，造成直接经济损失30万元以上；</w:t>
            </w:r>
          </w:p>
          <w:p>
            <w:pPr>
              <w:widowControl/>
              <w:ind w:firstLine="420" w:firstLineChars="200"/>
              <w:rPr>
                <w:rFonts w:eastAsia="仿宋_GB2312"/>
                <w:color w:val="000000"/>
                <w:kern w:val="0"/>
              </w:rPr>
            </w:pPr>
            <w:r>
              <w:rPr>
                <w:rFonts w:eastAsia="仿宋_GB2312"/>
                <w:color w:val="000000"/>
                <w:kern w:val="0"/>
              </w:rPr>
              <w:t>（四）其他串通投标情节严重的行为。</w:t>
            </w:r>
          </w:p>
          <w:p>
            <w:pPr>
              <w:ind w:firstLine="420" w:firstLineChars="200"/>
              <w:rPr>
                <w:rFonts w:eastAsia="仿宋_GB2312"/>
                <w:color w:val="000000"/>
                <w:kern w:val="0"/>
              </w:rPr>
            </w:pPr>
            <w:r>
              <w:rPr>
                <w:rFonts w:eastAsia="仿宋_GB2312"/>
                <w:color w:val="000000"/>
                <w:kern w:val="0"/>
              </w:rPr>
              <w:t>投标人自本条第二款规定的处罚执行期限届满之日起3年内又有该款所列违法行为之一的，或者串通投标、以行贿谋取中标情节特别严重的，由工商行政管理机关吊销营业执照。</w:t>
            </w:r>
          </w:p>
        </w:tc>
        <w:tc>
          <w:tcPr>
            <w:tcW w:w="70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eastAsia="仿宋_GB2312"/>
                <w:color w:val="000000"/>
                <w:kern w:val="0"/>
              </w:rPr>
            </w:pPr>
            <w:r>
              <w:rPr>
                <w:rFonts w:eastAsia="仿宋_GB2312"/>
                <w:color w:val="000000"/>
                <w:kern w:val="0"/>
              </w:rPr>
              <w:t>一般</w:t>
            </w:r>
          </w:p>
        </w:tc>
        <w:tc>
          <w:tcPr>
            <w:tcW w:w="2410"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3年内串通投标1次（情节严重的除外）</w:t>
            </w:r>
          </w:p>
        </w:tc>
        <w:tc>
          <w:tcPr>
            <w:tcW w:w="368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对投标人处招标项目合同金额5‰以上7.5‰以下的罚款，对单位直接负责的主管人员和其他直接责任人员处单位罚款数额</w:t>
            </w:r>
            <w:r>
              <w:rPr>
                <w:rFonts w:eastAsia="仿宋_GB2312"/>
                <w:color w:val="000000"/>
              </w:rPr>
              <w:t>5%</w:t>
            </w:r>
            <w:r>
              <w:rPr>
                <w:rFonts w:eastAsia="仿宋_GB2312"/>
                <w:color w:val="000000"/>
                <w:kern w:val="0"/>
              </w:rPr>
              <w:t>以上</w:t>
            </w:r>
            <w:r>
              <w:rPr>
                <w:rFonts w:eastAsia="仿宋_GB2312"/>
                <w:color w:val="000000"/>
              </w:rPr>
              <w:t>7.5%</w:t>
            </w:r>
            <w:r>
              <w:rPr>
                <w:rFonts w:eastAsia="仿宋_GB2312"/>
                <w:color w:val="000000"/>
                <w:kern w:val="0"/>
              </w:rPr>
              <w:t>以下的罚款；有违法所得的，并处没收违法所得</w:t>
            </w:r>
          </w:p>
        </w:tc>
        <w:tc>
          <w:tcPr>
            <w:tcW w:w="1158"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无</w:t>
            </w:r>
          </w:p>
        </w:tc>
      </w:tr>
      <w:tr>
        <w:trPr>
          <w:trHeight w:val="2699" w:hRule="atLeast"/>
          <w:jc w:val="center"/>
        </w:trPr>
        <w:tc>
          <w:tcPr>
            <w:tcW w:w="1116" w:type="dxa"/>
            <w:vMerge w:val="continue"/>
            <w:tcBorders>
              <w:left w:val="single" w:color="auto" w:sz="4" w:space="0"/>
              <w:right w:val="single" w:color="auto" w:sz="4" w:space="0"/>
            </w:tcBorders>
            <w:noWrap w:val="0"/>
            <w:vAlign w:val="center"/>
          </w:tcPr>
          <w:p>
            <w:pPr>
              <w:widowControl/>
              <w:jc w:val="left"/>
              <w:rPr>
                <w:rFonts w:eastAsia="仿宋_GB2312"/>
                <w:color w:val="000000"/>
                <w:kern w:val="0"/>
              </w:rPr>
            </w:pPr>
          </w:p>
        </w:tc>
        <w:tc>
          <w:tcPr>
            <w:tcW w:w="1276" w:type="dxa"/>
            <w:vMerge w:val="continue"/>
            <w:tcBorders>
              <w:left w:val="nil"/>
              <w:right w:val="single" w:color="auto" w:sz="4" w:space="0"/>
            </w:tcBorders>
            <w:noWrap w:val="0"/>
            <w:vAlign w:val="center"/>
          </w:tcPr>
          <w:p>
            <w:pPr>
              <w:widowControl/>
              <w:jc w:val="left"/>
              <w:rPr>
                <w:rFonts w:eastAsia="仿宋_GB2312"/>
                <w:color w:val="000000"/>
                <w:kern w:val="0"/>
              </w:rPr>
            </w:pPr>
          </w:p>
        </w:tc>
        <w:tc>
          <w:tcPr>
            <w:tcW w:w="1701" w:type="dxa"/>
            <w:vMerge w:val="continue"/>
            <w:tcBorders>
              <w:left w:val="nil"/>
              <w:right w:val="single" w:color="auto" w:sz="4" w:space="0"/>
            </w:tcBorders>
            <w:noWrap w:val="0"/>
            <w:vAlign w:val="center"/>
          </w:tcPr>
          <w:p>
            <w:pPr>
              <w:widowControl/>
              <w:jc w:val="left"/>
              <w:rPr>
                <w:rFonts w:eastAsia="仿宋_GB2312"/>
                <w:color w:val="000000"/>
                <w:kern w:val="0"/>
              </w:rPr>
            </w:pPr>
          </w:p>
        </w:tc>
        <w:tc>
          <w:tcPr>
            <w:tcW w:w="2835" w:type="dxa"/>
            <w:vMerge w:val="continue"/>
            <w:tcBorders>
              <w:left w:val="nil"/>
              <w:right w:val="single" w:color="auto" w:sz="4" w:space="0"/>
            </w:tcBorders>
            <w:noWrap w:val="0"/>
            <w:vAlign w:val="center"/>
          </w:tcPr>
          <w:p>
            <w:pPr>
              <w:ind w:firstLine="420" w:firstLineChars="200"/>
              <w:rPr>
                <w:rFonts w:eastAsia="仿宋_GB2312"/>
                <w:color w:val="000000"/>
                <w:kern w:val="0"/>
              </w:rPr>
            </w:pPr>
          </w:p>
        </w:tc>
        <w:tc>
          <w:tcPr>
            <w:tcW w:w="709" w:type="dxa"/>
            <w:vMerge w:val="restart"/>
            <w:tcBorders>
              <w:top w:val="single" w:color="auto" w:sz="4" w:space="0"/>
              <w:left w:val="nil"/>
              <w:right w:val="single" w:color="auto" w:sz="4" w:space="0"/>
            </w:tcBorders>
            <w:noWrap w:val="0"/>
            <w:vAlign w:val="center"/>
          </w:tcPr>
          <w:p>
            <w:pPr>
              <w:spacing w:before="100" w:beforeAutospacing="1" w:after="100" w:afterAutospacing="1"/>
              <w:jc w:val="center"/>
              <w:rPr>
                <w:rFonts w:eastAsia="仿宋_GB2312"/>
                <w:color w:val="000000"/>
                <w:kern w:val="0"/>
              </w:rPr>
            </w:pPr>
            <w:r>
              <w:rPr>
                <w:rFonts w:eastAsia="仿宋_GB2312"/>
                <w:color w:val="000000"/>
                <w:kern w:val="0"/>
              </w:rPr>
              <w:t>严重</w:t>
            </w:r>
          </w:p>
        </w:tc>
        <w:tc>
          <w:tcPr>
            <w:tcW w:w="2410"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w:t>
            </w:r>
            <w:r>
              <w:rPr>
                <w:rFonts w:eastAsia="仿宋_GB2312"/>
                <w:color w:val="000000"/>
                <w:kern w:val="0"/>
              </w:rPr>
              <w:t>以行贿谋取中标的</w:t>
            </w:r>
            <w:r>
              <w:rPr>
                <w:rFonts w:hint="eastAsia" w:eastAsia="仿宋_GB2312"/>
                <w:color w:val="000000"/>
                <w:kern w:val="0"/>
              </w:rPr>
              <w:t>；</w:t>
            </w:r>
          </w:p>
          <w:p>
            <w:pPr>
              <w:widowControl/>
              <w:rPr>
                <w:rFonts w:eastAsia="仿宋_GB2312"/>
                <w:color w:val="000000"/>
                <w:kern w:val="0"/>
              </w:rPr>
            </w:pPr>
            <w:r>
              <w:rPr>
                <w:rFonts w:hint="eastAsia" w:eastAsia="仿宋_GB2312"/>
                <w:color w:val="000000"/>
                <w:kern w:val="0"/>
              </w:rPr>
              <w:t>②</w:t>
            </w:r>
            <w:r>
              <w:rPr>
                <w:rFonts w:eastAsia="仿宋_GB2312"/>
                <w:color w:val="000000"/>
                <w:kern w:val="0"/>
              </w:rPr>
              <w:t>3年内串通投标</w:t>
            </w:r>
            <w:r>
              <w:rPr>
                <w:rFonts w:hint="eastAsia" w:eastAsia="仿宋_GB2312"/>
                <w:color w:val="000000"/>
                <w:kern w:val="0"/>
              </w:rPr>
              <w:t>2次</w:t>
            </w:r>
            <w:r>
              <w:rPr>
                <w:rFonts w:eastAsia="仿宋_GB2312"/>
                <w:color w:val="000000"/>
                <w:kern w:val="0"/>
              </w:rPr>
              <w:t>；</w:t>
            </w:r>
          </w:p>
          <w:p>
            <w:pPr>
              <w:widowControl/>
              <w:rPr>
                <w:rFonts w:eastAsia="仿宋_GB2312"/>
                <w:color w:val="000000"/>
                <w:kern w:val="0"/>
              </w:rPr>
            </w:pPr>
            <w:r>
              <w:rPr>
                <w:rFonts w:hint="eastAsia" w:eastAsia="仿宋_GB2312"/>
                <w:color w:val="000000"/>
                <w:kern w:val="0"/>
              </w:rPr>
              <w:t>③</w:t>
            </w:r>
            <w:r>
              <w:rPr>
                <w:rFonts w:eastAsia="仿宋_GB2312"/>
                <w:color w:val="000000"/>
                <w:kern w:val="0"/>
              </w:rPr>
              <w:t>串通投标行为损害招标人、其他投标人或者国家、集体、公民的合法利益，造成直接经济损失30万元以上</w:t>
            </w:r>
            <w:r>
              <w:rPr>
                <w:rFonts w:hint="eastAsia" w:eastAsia="仿宋_GB2312"/>
                <w:color w:val="000000"/>
                <w:kern w:val="0"/>
              </w:rPr>
              <w:t>50万元以下</w:t>
            </w:r>
            <w:r>
              <w:rPr>
                <w:rFonts w:eastAsia="仿宋_GB2312"/>
                <w:color w:val="000000"/>
                <w:kern w:val="0"/>
              </w:rPr>
              <w:t>的；</w:t>
            </w:r>
          </w:p>
          <w:p>
            <w:pPr>
              <w:widowControl/>
              <w:rPr>
                <w:rFonts w:hint="eastAsia" w:eastAsia="仿宋_GB2312"/>
                <w:color w:val="000000"/>
                <w:kern w:val="0"/>
                <w:lang w:eastAsia="zh-CN"/>
              </w:rPr>
            </w:pPr>
            <w:r>
              <w:rPr>
                <w:rFonts w:hint="eastAsia" w:eastAsia="仿宋_GB2312"/>
                <w:color w:val="000000"/>
                <w:kern w:val="0"/>
              </w:rPr>
              <w:t>④</w:t>
            </w:r>
            <w:r>
              <w:rPr>
                <w:rFonts w:eastAsia="仿宋_GB2312"/>
                <w:color w:val="000000"/>
              </w:rPr>
              <w:t>其他串通投标情节严重的行为的</w:t>
            </w:r>
            <w:r>
              <w:rPr>
                <w:rFonts w:hint="eastAsia" w:eastAsia="仿宋_GB2312"/>
                <w:color w:val="000000"/>
                <w:lang w:eastAsia="zh-CN"/>
              </w:rPr>
              <w:t>。</w:t>
            </w:r>
          </w:p>
        </w:tc>
        <w:tc>
          <w:tcPr>
            <w:tcW w:w="368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对投标人处招标项目合同金额7.5‰以上10‰以下的罚款，对单位直接负责的主管人员和其他直接责任人员处单位罚款数额</w:t>
            </w:r>
            <w:r>
              <w:rPr>
                <w:rFonts w:eastAsia="仿宋_GB2312"/>
                <w:color w:val="000000"/>
              </w:rPr>
              <w:t>7.5%</w:t>
            </w:r>
            <w:r>
              <w:rPr>
                <w:rFonts w:eastAsia="仿宋_GB2312"/>
                <w:color w:val="000000"/>
                <w:kern w:val="0"/>
              </w:rPr>
              <w:t>以上</w:t>
            </w:r>
            <w:r>
              <w:rPr>
                <w:rFonts w:eastAsia="仿宋_GB2312"/>
                <w:color w:val="000000"/>
              </w:rPr>
              <w:t>10%</w:t>
            </w:r>
            <w:r>
              <w:rPr>
                <w:rFonts w:eastAsia="仿宋_GB2312"/>
                <w:color w:val="000000"/>
                <w:kern w:val="0"/>
              </w:rPr>
              <w:t>以下的罚款；有违法所得的，并处没收违法所得；取消其1年内参加依法必须进行招标的项目的投标资格并予以公告</w:t>
            </w:r>
          </w:p>
        </w:tc>
        <w:tc>
          <w:tcPr>
            <w:tcW w:w="1158" w:type="dxa"/>
            <w:vMerge w:val="continue"/>
            <w:tcBorders>
              <w:left w:val="nil"/>
              <w:right w:val="single" w:color="auto" w:sz="4" w:space="0"/>
            </w:tcBorders>
            <w:noWrap w:val="0"/>
            <w:vAlign w:val="center"/>
          </w:tcPr>
          <w:p>
            <w:pPr>
              <w:rPr>
                <w:rFonts w:eastAsia="仿宋_GB2312"/>
                <w:color w:val="000000"/>
                <w:kern w:val="0"/>
              </w:rPr>
            </w:pPr>
          </w:p>
        </w:tc>
      </w:tr>
      <w:tr>
        <w:trPr>
          <w:trHeight w:val="3511" w:hRule="atLeast"/>
          <w:jc w:val="center"/>
        </w:trPr>
        <w:tc>
          <w:tcPr>
            <w:tcW w:w="1116" w:type="dxa"/>
            <w:vMerge w:val="continue"/>
            <w:tcBorders>
              <w:left w:val="single" w:color="auto" w:sz="4" w:space="0"/>
              <w:right w:val="single" w:color="auto" w:sz="4" w:space="0"/>
            </w:tcBorders>
            <w:noWrap w:val="0"/>
            <w:vAlign w:val="center"/>
          </w:tcPr>
          <w:p>
            <w:pPr>
              <w:widowControl/>
              <w:jc w:val="left"/>
              <w:rPr>
                <w:rFonts w:eastAsia="仿宋_GB2312"/>
                <w:color w:val="000000"/>
                <w:kern w:val="0"/>
              </w:rPr>
            </w:pPr>
          </w:p>
        </w:tc>
        <w:tc>
          <w:tcPr>
            <w:tcW w:w="1276" w:type="dxa"/>
            <w:vMerge w:val="continue"/>
            <w:tcBorders>
              <w:left w:val="nil"/>
              <w:right w:val="single" w:color="auto" w:sz="4" w:space="0"/>
            </w:tcBorders>
            <w:noWrap w:val="0"/>
            <w:vAlign w:val="center"/>
          </w:tcPr>
          <w:p>
            <w:pPr>
              <w:widowControl/>
              <w:jc w:val="left"/>
              <w:rPr>
                <w:rFonts w:eastAsia="仿宋_GB2312"/>
                <w:color w:val="000000"/>
                <w:kern w:val="0"/>
              </w:rPr>
            </w:pPr>
          </w:p>
        </w:tc>
        <w:tc>
          <w:tcPr>
            <w:tcW w:w="1701" w:type="dxa"/>
            <w:vMerge w:val="continue"/>
            <w:tcBorders>
              <w:left w:val="nil"/>
              <w:right w:val="single" w:color="auto" w:sz="4" w:space="0"/>
            </w:tcBorders>
            <w:noWrap w:val="0"/>
            <w:vAlign w:val="center"/>
          </w:tcPr>
          <w:p>
            <w:pPr>
              <w:widowControl/>
              <w:jc w:val="left"/>
              <w:rPr>
                <w:rFonts w:eastAsia="仿宋_GB2312"/>
                <w:color w:val="000000"/>
                <w:kern w:val="0"/>
              </w:rPr>
            </w:pPr>
          </w:p>
        </w:tc>
        <w:tc>
          <w:tcPr>
            <w:tcW w:w="2835" w:type="dxa"/>
            <w:vMerge w:val="continue"/>
            <w:tcBorders>
              <w:left w:val="nil"/>
              <w:right w:val="single" w:color="auto" w:sz="4" w:space="0"/>
            </w:tcBorders>
            <w:noWrap w:val="0"/>
            <w:vAlign w:val="center"/>
          </w:tcPr>
          <w:p>
            <w:pPr>
              <w:ind w:firstLine="420" w:firstLineChars="200"/>
              <w:rPr>
                <w:rFonts w:eastAsia="仿宋_GB2312"/>
                <w:color w:val="000000"/>
                <w:kern w:val="0"/>
              </w:rPr>
            </w:pPr>
          </w:p>
        </w:tc>
        <w:tc>
          <w:tcPr>
            <w:tcW w:w="709" w:type="dxa"/>
            <w:vMerge w:val="continue"/>
            <w:tcBorders>
              <w:left w:val="nil"/>
              <w:bottom w:val="single" w:color="auto" w:sz="4" w:space="0"/>
              <w:right w:val="single" w:color="auto" w:sz="4" w:space="0"/>
            </w:tcBorders>
            <w:noWrap w:val="0"/>
            <w:vAlign w:val="center"/>
          </w:tcPr>
          <w:p>
            <w:pPr>
              <w:spacing w:before="100" w:beforeAutospacing="1" w:after="100" w:afterAutospacing="1"/>
              <w:jc w:val="center"/>
              <w:rPr>
                <w:rFonts w:eastAsia="仿宋_GB2312"/>
                <w:color w:val="000000"/>
                <w:kern w:val="0"/>
              </w:rPr>
            </w:pPr>
          </w:p>
        </w:tc>
        <w:tc>
          <w:tcPr>
            <w:tcW w:w="2410"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w:t>
            </w:r>
            <w:r>
              <w:rPr>
                <w:rFonts w:eastAsia="仿宋_GB2312"/>
                <w:color w:val="000000"/>
                <w:kern w:val="0"/>
              </w:rPr>
              <w:t>以行贿谋取中标</w:t>
            </w:r>
            <w:r>
              <w:rPr>
                <w:rFonts w:hint="eastAsia" w:eastAsia="仿宋_GB2312"/>
                <w:color w:val="000000"/>
                <w:kern w:val="0"/>
              </w:rPr>
              <w:t>情节严重</w:t>
            </w:r>
            <w:r>
              <w:rPr>
                <w:rFonts w:eastAsia="仿宋_GB2312"/>
                <w:color w:val="000000"/>
                <w:kern w:val="0"/>
              </w:rPr>
              <w:t>的；</w:t>
            </w:r>
          </w:p>
          <w:p>
            <w:pPr>
              <w:widowControl/>
              <w:rPr>
                <w:rFonts w:eastAsia="仿宋_GB2312"/>
                <w:color w:val="000000"/>
                <w:kern w:val="0"/>
              </w:rPr>
            </w:pPr>
            <w:r>
              <w:rPr>
                <w:rFonts w:hint="eastAsia" w:eastAsia="仿宋_GB2312"/>
                <w:color w:val="000000"/>
                <w:kern w:val="0"/>
              </w:rPr>
              <w:t>②适用严重情节处罚执行期限届满之日起3年内</w:t>
            </w:r>
            <w:r>
              <w:rPr>
                <w:rFonts w:eastAsia="仿宋_GB2312"/>
                <w:color w:val="000000"/>
                <w:kern w:val="0"/>
              </w:rPr>
              <w:t>串通投标</w:t>
            </w:r>
            <w:r>
              <w:rPr>
                <w:rFonts w:hint="eastAsia" w:eastAsia="仿宋_GB2312"/>
                <w:color w:val="000000"/>
                <w:kern w:val="0"/>
              </w:rPr>
              <w:t>1次</w:t>
            </w:r>
            <w:r>
              <w:rPr>
                <w:rFonts w:eastAsia="仿宋_GB2312"/>
                <w:color w:val="000000"/>
                <w:kern w:val="0"/>
              </w:rPr>
              <w:t>；</w:t>
            </w:r>
          </w:p>
          <w:p>
            <w:pPr>
              <w:widowControl/>
              <w:rPr>
                <w:rFonts w:eastAsia="仿宋_GB2312"/>
                <w:color w:val="000000"/>
                <w:kern w:val="0"/>
              </w:rPr>
            </w:pPr>
            <w:r>
              <w:rPr>
                <w:rFonts w:hint="eastAsia" w:eastAsia="仿宋_GB2312"/>
                <w:color w:val="000000"/>
                <w:kern w:val="0"/>
              </w:rPr>
              <w:t>③</w:t>
            </w:r>
            <w:r>
              <w:rPr>
                <w:rFonts w:eastAsia="仿宋_GB2312"/>
                <w:color w:val="000000"/>
                <w:kern w:val="0"/>
              </w:rPr>
              <w:t>串通投标行为损害招标人、其他投标人或者国家、集体、公民的合法利益，造成直接经济损失</w:t>
            </w:r>
            <w:r>
              <w:rPr>
                <w:rFonts w:hint="eastAsia" w:eastAsia="仿宋_GB2312"/>
                <w:color w:val="000000"/>
                <w:kern w:val="0"/>
              </w:rPr>
              <w:t>5</w:t>
            </w:r>
            <w:r>
              <w:rPr>
                <w:rFonts w:eastAsia="仿宋_GB2312"/>
                <w:color w:val="000000"/>
                <w:kern w:val="0"/>
              </w:rPr>
              <w:t>0万元以上</w:t>
            </w:r>
            <w:r>
              <w:rPr>
                <w:rFonts w:hint="eastAsia" w:eastAsia="仿宋_GB2312"/>
                <w:color w:val="000000"/>
                <w:kern w:val="0"/>
              </w:rPr>
              <w:t>100万元以下</w:t>
            </w:r>
            <w:r>
              <w:rPr>
                <w:rFonts w:eastAsia="仿宋_GB2312"/>
                <w:color w:val="000000"/>
                <w:kern w:val="0"/>
              </w:rPr>
              <w:t>的</w:t>
            </w:r>
            <w:r>
              <w:rPr>
                <w:rFonts w:hint="eastAsia" w:eastAsia="仿宋_GB2312"/>
                <w:color w:val="000000"/>
                <w:kern w:val="0"/>
              </w:rPr>
              <w:t>；</w:t>
            </w:r>
          </w:p>
          <w:p>
            <w:pPr>
              <w:widowControl/>
              <w:rPr>
                <w:rFonts w:hint="eastAsia" w:eastAsia="仿宋_GB2312"/>
                <w:color w:val="000000"/>
                <w:kern w:val="0"/>
                <w:lang w:eastAsia="zh-CN"/>
              </w:rPr>
            </w:pPr>
            <w:r>
              <w:rPr>
                <w:rFonts w:hint="eastAsia" w:eastAsia="仿宋_GB2312"/>
                <w:color w:val="000000"/>
                <w:kern w:val="0"/>
              </w:rPr>
              <w:t>④</w:t>
            </w:r>
            <w:r>
              <w:rPr>
                <w:rFonts w:eastAsia="仿宋_GB2312"/>
                <w:color w:val="000000"/>
              </w:rPr>
              <w:t>其他串通投标情节</w:t>
            </w:r>
            <w:r>
              <w:rPr>
                <w:rFonts w:hint="eastAsia" w:eastAsia="仿宋_GB2312"/>
                <w:color w:val="000000"/>
              </w:rPr>
              <w:t>更为</w:t>
            </w:r>
            <w:r>
              <w:rPr>
                <w:rFonts w:eastAsia="仿宋_GB2312"/>
                <w:color w:val="000000"/>
              </w:rPr>
              <w:t>严重的行为的</w:t>
            </w:r>
            <w:r>
              <w:rPr>
                <w:rFonts w:hint="eastAsia" w:eastAsia="仿宋_GB2312"/>
                <w:color w:val="000000"/>
                <w:lang w:eastAsia="zh-CN"/>
              </w:rPr>
              <w:t>。</w:t>
            </w:r>
          </w:p>
        </w:tc>
        <w:tc>
          <w:tcPr>
            <w:tcW w:w="3685"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w:t>
            </w:r>
            <w:r>
              <w:rPr>
                <w:rFonts w:hint="eastAsia" w:eastAsia="仿宋_GB2312"/>
                <w:color w:val="000000"/>
                <w:kern w:val="0"/>
              </w:rPr>
              <w:t>招标项目合同</w:t>
            </w:r>
            <w:r>
              <w:rPr>
                <w:rFonts w:eastAsia="仿宋_GB2312"/>
                <w:color w:val="000000"/>
                <w:kern w:val="0"/>
              </w:rPr>
              <w:t>金额</w:t>
            </w:r>
            <w:r>
              <w:rPr>
                <w:rFonts w:eastAsia="仿宋_GB2312"/>
                <w:color w:val="000000"/>
              </w:rPr>
              <w:t>10‰</w:t>
            </w:r>
            <w:r>
              <w:rPr>
                <w:rFonts w:eastAsia="仿宋_GB2312"/>
                <w:color w:val="000000"/>
                <w:kern w:val="0"/>
              </w:rPr>
              <w:t>的罚款，对单位直接负责的主管人员和其他直接责任人员处单位罚款数额</w:t>
            </w:r>
            <w:r>
              <w:rPr>
                <w:rFonts w:eastAsia="仿宋_GB2312"/>
                <w:color w:val="000000"/>
              </w:rPr>
              <w:t>10%</w:t>
            </w:r>
            <w:r>
              <w:rPr>
                <w:rFonts w:eastAsia="仿宋_GB2312"/>
                <w:color w:val="000000"/>
                <w:kern w:val="0"/>
              </w:rPr>
              <w:t>的罚款；</w:t>
            </w:r>
            <w:r>
              <w:rPr>
                <w:rFonts w:eastAsia="仿宋_GB2312"/>
                <w:color w:val="000000"/>
              </w:rPr>
              <w:t>有违法所得的，并处没收违法所得；取消其1年</w:t>
            </w:r>
            <w:r>
              <w:rPr>
                <w:rFonts w:hint="eastAsia" w:eastAsia="仿宋_GB2312"/>
                <w:color w:val="000000"/>
              </w:rPr>
              <w:t>以上2年以</w:t>
            </w:r>
            <w:r>
              <w:rPr>
                <w:rFonts w:eastAsia="仿宋_GB2312"/>
                <w:color w:val="000000"/>
              </w:rPr>
              <w:t>内参加依法必须进行招标的项目的投标资格并予以公告</w:t>
            </w:r>
          </w:p>
        </w:tc>
        <w:tc>
          <w:tcPr>
            <w:tcW w:w="1158" w:type="dxa"/>
            <w:vMerge w:val="continue"/>
            <w:tcBorders>
              <w:left w:val="nil"/>
              <w:bottom w:val="single" w:color="auto" w:sz="4" w:space="0"/>
              <w:right w:val="single" w:color="auto"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3845" w:hRule="atLeast"/>
          <w:jc w:val="center"/>
        </w:trPr>
        <w:tc>
          <w:tcPr>
            <w:tcW w:w="1116" w:type="dxa"/>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kern w:val="0"/>
              </w:rPr>
            </w:pPr>
          </w:p>
        </w:tc>
        <w:tc>
          <w:tcPr>
            <w:tcW w:w="1276" w:type="dxa"/>
            <w:vMerge w:val="continue"/>
            <w:tcBorders>
              <w:left w:val="nil"/>
              <w:bottom w:val="single" w:color="auto" w:sz="4" w:space="0"/>
              <w:right w:val="single" w:color="auto" w:sz="4" w:space="0"/>
            </w:tcBorders>
            <w:noWrap w:val="0"/>
            <w:vAlign w:val="center"/>
          </w:tcPr>
          <w:p>
            <w:pPr>
              <w:rPr>
                <w:rFonts w:eastAsia="仿宋_GB2312"/>
                <w:color w:val="000000"/>
                <w:kern w:val="0"/>
              </w:rPr>
            </w:pPr>
          </w:p>
        </w:tc>
        <w:tc>
          <w:tcPr>
            <w:tcW w:w="1701" w:type="dxa"/>
            <w:vMerge w:val="continue"/>
            <w:tcBorders>
              <w:left w:val="nil"/>
              <w:bottom w:val="single" w:color="auto" w:sz="4" w:space="0"/>
              <w:right w:val="single" w:color="auto" w:sz="4" w:space="0"/>
            </w:tcBorders>
            <w:noWrap w:val="0"/>
            <w:vAlign w:val="center"/>
          </w:tcPr>
          <w:p>
            <w:pPr>
              <w:ind w:firstLine="420" w:firstLineChars="200"/>
              <w:rPr>
                <w:rFonts w:eastAsia="仿宋_GB2312"/>
                <w:color w:val="000000"/>
                <w:kern w:val="0"/>
              </w:rPr>
            </w:pPr>
          </w:p>
        </w:tc>
        <w:tc>
          <w:tcPr>
            <w:tcW w:w="2835" w:type="dxa"/>
            <w:vMerge w:val="continue"/>
            <w:tcBorders>
              <w:left w:val="nil"/>
              <w:bottom w:val="single" w:color="auto" w:sz="4" w:space="0"/>
              <w:right w:val="single" w:color="auto" w:sz="4" w:space="0"/>
            </w:tcBorders>
            <w:noWrap w:val="0"/>
            <w:vAlign w:val="center"/>
          </w:tcPr>
          <w:p>
            <w:pPr>
              <w:ind w:firstLine="420" w:firstLineChars="200"/>
              <w:rPr>
                <w:rFonts w:eastAsia="仿宋_GB2312"/>
                <w:color w:val="000000"/>
                <w:kern w:val="0"/>
              </w:rPr>
            </w:pPr>
          </w:p>
        </w:tc>
        <w:tc>
          <w:tcPr>
            <w:tcW w:w="709" w:type="dxa"/>
            <w:tcBorders>
              <w:top w:val="single" w:color="auto" w:sz="4" w:space="0"/>
              <w:left w:val="nil"/>
              <w:bottom w:val="single" w:color="auto" w:sz="4" w:space="0"/>
              <w:right w:val="single" w:color="auto" w:sz="4" w:space="0"/>
            </w:tcBorders>
            <w:noWrap w:val="0"/>
            <w:vAlign w:val="center"/>
          </w:tcPr>
          <w:p>
            <w:pPr>
              <w:jc w:val="left"/>
              <w:rPr>
                <w:rFonts w:hint="eastAsia" w:eastAsia="仿宋_GB2312"/>
                <w:color w:val="000000"/>
                <w:kern w:val="0"/>
              </w:rPr>
            </w:pPr>
            <w:r>
              <w:rPr>
                <w:rFonts w:hint="eastAsia" w:eastAsia="仿宋_GB2312"/>
                <w:color w:val="000000"/>
                <w:kern w:val="0"/>
              </w:rPr>
              <w:t>特别严重</w:t>
            </w:r>
          </w:p>
        </w:tc>
        <w:tc>
          <w:tcPr>
            <w:tcW w:w="2410"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①适用严重情节处罚执行期限届满之日起3年内</w:t>
            </w:r>
            <w:r>
              <w:rPr>
                <w:rFonts w:eastAsia="仿宋_GB2312"/>
                <w:color w:val="000000"/>
                <w:kern w:val="0"/>
              </w:rPr>
              <w:t>串通投标</w:t>
            </w:r>
            <w:r>
              <w:rPr>
                <w:rFonts w:hint="eastAsia" w:eastAsia="仿宋_GB2312"/>
                <w:color w:val="000000"/>
                <w:kern w:val="0"/>
              </w:rPr>
              <w:t>2次</w:t>
            </w:r>
            <w:r>
              <w:rPr>
                <w:rFonts w:eastAsia="仿宋_GB2312"/>
                <w:color w:val="000000"/>
                <w:kern w:val="0"/>
              </w:rPr>
              <w:t xml:space="preserve">； </w:t>
            </w:r>
          </w:p>
          <w:p>
            <w:pPr>
              <w:widowControl/>
              <w:rPr>
                <w:rFonts w:eastAsia="仿宋_GB2312"/>
                <w:color w:val="000000"/>
                <w:kern w:val="0"/>
              </w:rPr>
            </w:pPr>
            <w:r>
              <w:rPr>
                <w:rFonts w:hint="eastAsia" w:eastAsia="仿宋_GB2312"/>
                <w:color w:val="000000"/>
                <w:kern w:val="0"/>
              </w:rPr>
              <w:t>②</w:t>
            </w:r>
            <w:r>
              <w:rPr>
                <w:rFonts w:eastAsia="仿宋_GB2312"/>
                <w:color w:val="000000"/>
                <w:kern w:val="0"/>
              </w:rPr>
              <w:t>串通投标行为损害招标人、其他投标人或者国家、集体、公民的合法利益，造成直接经济损失100万元以上的；</w:t>
            </w:r>
          </w:p>
          <w:p>
            <w:pPr>
              <w:widowControl/>
              <w:rPr>
                <w:rFonts w:hint="eastAsia" w:eastAsia="仿宋_GB2312"/>
                <w:color w:val="000000"/>
                <w:kern w:val="0"/>
              </w:rPr>
            </w:pPr>
            <w:r>
              <w:rPr>
                <w:rFonts w:hint="eastAsia" w:eastAsia="仿宋_GB2312"/>
                <w:color w:val="000000"/>
                <w:kern w:val="0"/>
              </w:rPr>
              <w:t>③</w:t>
            </w:r>
            <w:r>
              <w:rPr>
                <w:rFonts w:eastAsia="仿宋_GB2312"/>
                <w:color w:val="000000"/>
                <w:kern w:val="0"/>
              </w:rPr>
              <w:t>以行贿谋取中标</w:t>
            </w:r>
            <w:r>
              <w:rPr>
                <w:rFonts w:hint="eastAsia" w:eastAsia="仿宋_GB2312"/>
                <w:color w:val="000000"/>
                <w:kern w:val="0"/>
              </w:rPr>
              <w:t>情节特别严重</w:t>
            </w:r>
            <w:r>
              <w:rPr>
                <w:rFonts w:eastAsia="仿宋_GB2312"/>
                <w:color w:val="000000"/>
                <w:kern w:val="0"/>
              </w:rPr>
              <w:t>的；</w:t>
            </w:r>
          </w:p>
          <w:p>
            <w:pPr>
              <w:rPr>
                <w:rFonts w:hint="eastAsia" w:eastAsia="仿宋_GB2312"/>
                <w:color w:val="000000"/>
                <w:kern w:val="0"/>
                <w:lang w:eastAsia="zh-CN"/>
              </w:rPr>
            </w:pPr>
            <w:r>
              <w:rPr>
                <w:rFonts w:hint="eastAsia" w:eastAsia="仿宋_GB2312"/>
                <w:color w:val="000000"/>
                <w:kern w:val="0"/>
              </w:rPr>
              <w:t>④</w:t>
            </w:r>
            <w:r>
              <w:rPr>
                <w:rFonts w:eastAsia="仿宋_GB2312"/>
                <w:color w:val="000000"/>
              </w:rPr>
              <w:t>其他串通投标情节</w:t>
            </w:r>
            <w:r>
              <w:rPr>
                <w:rFonts w:hint="eastAsia" w:eastAsia="仿宋_GB2312"/>
                <w:color w:val="000000"/>
              </w:rPr>
              <w:t>特别</w:t>
            </w:r>
            <w:r>
              <w:rPr>
                <w:rFonts w:eastAsia="仿宋_GB2312"/>
                <w:color w:val="000000"/>
              </w:rPr>
              <w:t>严重的行为的</w:t>
            </w:r>
            <w:r>
              <w:rPr>
                <w:rFonts w:hint="eastAsia" w:eastAsia="仿宋_GB2312"/>
                <w:color w:val="000000"/>
                <w:lang w:eastAsia="zh-CN"/>
              </w:rPr>
              <w:t>。</w:t>
            </w:r>
          </w:p>
        </w:tc>
        <w:tc>
          <w:tcPr>
            <w:tcW w:w="3685"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w:t>
            </w:r>
            <w:r>
              <w:rPr>
                <w:rFonts w:hint="eastAsia" w:eastAsia="仿宋_GB2312"/>
                <w:color w:val="000000"/>
                <w:kern w:val="0"/>
              </w:rPr>
              <w:t>招标项目合同</w:t>
            </w:r>
            <w:r>
              <w:rPr>
                <w:rFonts w:eastAsia="仿宋_GB2312"/>
                <w:color w:val="000000"/>
                <w:kern w:val="0"/>
              </w:rPr>
              <w:t>金额</w:t>
            </w:r>
            <w:r>
              <w:rPr>
                <w:rFonts w:eastAsia="仿宋_GB2312"/>
                <w:color w:val="000000"/>
              </w:rPr>
              <w:t>10‰</w:t>
            </w:r>
            <w:r>
              <w:rPr>
                <w:rFonts w:eastAsia="仿宋_GB2312"/>
                <w:color w:val="000000"/>
                <w:kern w:val="0"/>
              </w:rPr>
              <w:t>的罚款，对单位直接负责的主管人员和其他直接责任人员处单位罚款数额</w:t>
            </w:r>
            <w:r>
              <w:rPr>
                <w:rFonts w:eastAsia="仿宋_GB2312"/>
                <w:color w:val="000000"/>
              </w:rPr>
              <w:t>10%</w:t>
            </w:r>
            <w:r>
              <w:rPr>
                <w:rFonts w:eastAsia="仿宋_GB2312"/>
                <w:color w:val="000000"/>
                <w:kern w:val="0"/>
              </w:rPr>
              <w:t>的罚款；</w:t>
            </w:r>
            <w:r>
              <w:rPr>
                <w:rFonts w:eastAsia="仿宋_GB2312"/>
                <w:color w:val="000000"/>
              </w:rPr>
              <w:t>有违法所得的，并处没收违法所得；取消</w:t>
            </w:r>
            <w:r>
              <w:rPr>
                <w:rFonts w:hint="eastAsia" w:eastAsia="仿宋_GB2312"/>
                <w:color w:val="000000"/>
              </w:rPr>
              <w:t>其2年</w:t>
            </w:r>
            <w:r>
              <w:rPr>
                <w:rFonts w:eastAsia="仿宋_GB2312"/>
                <w:color w:val="000000"/>
              </w:rPr>
              <w:t>内参加依法必须进行招标的项目的投标资格并予以公告</w:t>
            </w:r>
          </w:p>
        </w:tc>
        <w:tc>
          <w:tcPr>
            <w:tcW w:w="1158"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移送工商行政管理机关</w:t>
            </w:r>
            <w:r>
              <w:rPr>
                <w:rFonts w:eastAsia="仿宋_GB2312"/>
                <w:color w:val="000000"/>
              </w:rPr>
              <w:t>吊销营业执照</w:t>
            </w:r>
          </w:p>
        </w:tc>
      </w:tr>
    </w:tbl>
    <w:p>
      <w:pPr>
        <w:rPr>
          <w:rFonts w:eastAsia="仿宋_GB2312"/>
          <w:color w:val="000000"/>
          <w:sz w:val="24"/>
          <w:szCs w:val="24"/>
        </w:rPr>
        <w:sectPr>
          <w:pgSz w:w="16838" w:h="11906" w:orient="landscape"/>
          <w:pgMar w:top="1134" w:right="1440" w:bottom="1134" w:left="1440" w:header="851" w:footer="577" w:gutter="0"/>
          <w:cols w:space="720" w:num="1"/>
          <w:docGrid w:type="lines" w:linePitch="321" w:charSpace="0"/>
        </w:sectPr>
      </w:pPr>
    </w:p>
    <w:p>
      <w:pPr>
        <w:pStyle w:val="73"/>
        <w:jc w:val="left"/>
        <w:outlineLvl w:val="0"/>
        <w:rPr>
          <w:rFonts w:eastAsia="仿宋_GB2312"/>
          <w:color w:val="000000"/>
        </w:rPr>
      </w:pPr>
      <w:r>
        <w:rPr>
          <w:rFonts w:eastAsia="仿宋_GB2312"/>
          <w:color w:val="000000"/>
          <w:kern w:val="44"/>
          <w:sz w:val="32"/>
          <w:szCs w:val="32"/>
        </w:rPr>
        <w:t>《中华人民共和国招标投标法实施条例》</w:t>
      </w:r>
      <w:r>
        <w:rPr>
          <w:rFonts w:hint="eastAsia" w:eastAsia="仿宋_GB2312"/>
          <w:color w:val="000000"/>
          <w:kern w:val="44"/>
          <w:sz w:val="32"/>
          <w:szCs w:val="32"/>
          <w:lang w:eastAsia="zh-CN"/>
        </w:rPr>
        <w:t>GX</w:t>
      </w:r>
      <w:r>
        <w:rPr>
          <w:rFonts w:eastAsia="仿宋_GB2312"/>
          <w:color w:val="000000"/>
          <w:kern w:val="44"/>
          <w:sz w:val="32"/>
          <w:szCs w:val="32"/>
        </w:rPr>
        <w:t>102.6</w:t>
      </w:r>
      <w:r>
        <w:rPr>
          <w:rFonts w:hint="eastAsia" w:eastAsia="仿宋_GB2312"/>
          <w:color w:val="000000"/>
          <w:kern w:val="44"/>
          <w:sz w:val="32"/>
          <w:szCs w:val="32"/>
        </w:rPr>
        <w:t>8</w:t>
      </w:r>
    </w:p>
    <w:tbl>
      <w:tblPr>
        <w:tblStyle w:val="16"/>
        <w:tblW w:w="14741" w:type="dxa"/>
        <w:jc w:val="center"/>
        <w:tblLayout w:type="fixed"/>
        <w:tblCellMar>
          <w:top w:w="0" w:type="dxa"/>
          <w:left w:w="108" w:type="dxa"/>
          <w:bottom w:w="0" w:type="dxa"/>
          <w:right w:w="108" w:type="dxa"/>
        </w:tblCellMar>
      </w:tblPr>
      <w:tblGrid>
        <w:gridCol w:w="1133"/>
        <w:gridCol w:w="1134"/>
        <w:gridCol w:w="1560"/>
        <w:gridCol w:w="2610"/>
        <w:gridCol w:w="650"/>
        <w:gridCol w:w="2693"/>
        <w:gridCol w:w="3760"/>
        <w:gridCol w:w="1201"/>
      </w:tblGrid>
      <w:tr>
        <w:tblPrEx>
          <w:tblCellMar>
            <w:top w:w="0" w:type="dxa"/>
            <w:left w:w="108" w:type="dxa"/>
            <w:bottom w:w="0" w:type="dxa"/>
            <w:right w:w="108" w:type="dxa"/>
          </w:tblCellMar>
        </w:tblPrEx>
        <w:trPr>
          <w:trHeight w:val="568" w:hRule="atLeast"/>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61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343"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76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0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466" w:hRule="atLeast"/>
          <w:jc w:val="center"/>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rPr>
            </w:pPr>
            <w:r>
              <w:rPr>
                <w:rFonts w:hint="eastAsia" w:eastAsia="仿宋_GB2312"/>
                <w:color w:val="000000"/>
                <w:kern w:val="0"/>
                <w:lang w:eastAsia="zh-CN"/>
              </w:rPr>
              <w:t>GX</w:t>
            </w:r>
            <w:r>
              <w:rPr>
                <w:rFonts w:eastAsia="仿宋_GB2312"/>
                <w:color w:val="000000"/>
                <w:kern w:val="0"/>
              </w:rPr>
              <w:t>102.6</w:t>
            </w:r>
            <w:r>
              <w:rPr>
                <w:rFonts w:hint="eastAsia" w:eastAsia="仿宋_GB2312"/>
                <w:color w:val="000000"/>
                <w:kern w:val="0"/>
              </w:rPr>
              <w:t>8</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依法必须进行招标的项目的投标人以他人名义投标或者以其他方式弄虚作假，骗取中标</w:t>
            </w:r>
            <w:r>
              <w:rPr>
                <w:rFonts w:eastAsia="仿宋_GB2312"/>
                <w:color w:val="000000"/>
                <w:kern w:val="0"/>
              </w:rPr>
              <w:t>，</w:t>
            </w:r>
            <w:r>
              <w:rPr>
                <w:rFonts w:hint="eastAsia" w:eastAsia="仿宋_GB2312"/>
                <w:color w:val="000000"/>
                <w:kern w:val="0"/>
              </w:rPr>
              <w:t>尚未构成犯罪，且</w:t>
            </w:r>
            <w:r>
              <w:rPr>
                <w:rFonts w:eastAsia="仿宋_GB2312"/>
                <w:color w:val="000000"/>
                <w:kern w:val="0"/>
              </w:rPr>
              <w:t>未中标的</w:t>
            </w:r>
          </w:p>
        </w:tc>
        <w:tc>
          <w:tcPr>
            <w:tcW w:w="1560" w:type="dxa"/>
            <w:vMerge w:val="restart"/>
            <w:tcBorders>
              <w:top w:val="single" w:color="auto" w:sz="4" w:space="0"/>
              <w:left w:val="nil"/>
              <w:bottom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《中华人民共和国招标投标法》</w:t>
            </w:r>
            <w:r>
              <w:rPr>
                <w:rFonts w:hint="eastAsia" w:eastAsia="仿宋_GB2312"/>
                <w:color w:val="000000"/>
                <w:kern w:val="0"/>
              </w:rPr>
              <w:t>第三十三条</w:t>
            </w:r>
            <w:r>
              <w:rPr>
                <w:rFonts w:hint="eastAsia" w:eastAsia="仿宋_GB2312"/>
                <w:color w:val="000000"/>
                <w:kern w:val="0"/>
                <w:lang w:val="en-US" w:eastAsia="zh-CN"/>
              </w:rPr>
              <w:t xml:space="preserve"> </w:t>
            </w:r>
            <w:r>
              <w:rPr>
                <w:rFonts w:hint="eastAsia" w:eastAsia="仿宋_GB2312"/>
                <w:color w:val="000000"/>
                <w:kern w:val="0"/>
              </w:rPr>
              <w:t>投标人不得以低于成本的报价竞标，也不得以他人名义投标或者以其他方式弄虚作假，骗取中标。</w:t>
            </w:r>
          </w:p>
        </w:tc>
        <w:tc>
          <w:tcPr>
            <w:tcW w:w="2610" w:type="dxa"/>
            <w:vMerge w:val="restart"/>
            <w:tcBorders>
              <w:top w:val="single" w:color="auto" w:sz="4" w:space="0"/>
              <w:left w:val="nil"/>
              <w:right w:val="single" w:color="auto" w:sz="4" w:space="0"/>
            </w:tcBorders>
            <w:noWrap w:val="0"/>
            <w:vAlign w:val="center"/>
          </w:tcPr>
          <w:p>
            <w:pPr>
              <w:widowControl/>
              <w:ind w:firstLine="420" w:firstLineChars="200"/>
              <w:rPr>
                <w:rFonts w:hint="eastAsia" w:eastAsia="仿宋_GB2312"/>
                <w:color w:val="000000"/>
                <w:kern w:val="0"/>
                <w:lang w:eastAsia="zh-CN"/>
              </w:rPr>
            </w:pPr>
            <w:r>
              <w:rPr>
                <w:rFonts w:eastAsia="仿宋_GB2312"/>
                <w:color w:val="000000"/>
                <w:kern w:val="0"/>
              </w:rPr>
              <w:t>《中华人民共和国招标投标法实施条例》</w:t>
            </w:r>
            <w:r>
              <w:rPr>
                <w:rFonts w:hint="eastAsia" w:eastAsia="仿宋_GB2312"/>
                <w:color w:val="000000"/>
                <w:kern w:val="0"/>
              </w:rPr>
              <w:t>第六十八条</w:t>
            </w:r>
            <w:r>
              <w:rPr>
                <w:rFonts w:hint="eastAsia" w:eastAsia="仿宋_GB2312"/>
                <w:color w:val="000000"/>
                <w:kern w:val="0"/>
                <w:lang w:val="en-US" w:eastAsia="zh-CN"/>
              </w:rPr>
              <w:t xml:space="preserve"> </w:t>
            </w:r>
            <w:r>
              <w:rPr>
                <w:rFonts w:hint="eastAsia" w:eastAsia="仿宋_GB2312"/>
                <w:color w:val="000000"/>
                <w:kern w:val="0"/>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eastAsia="仿宋_GB2312"/>
                <w:color w:val="000000"/>
                <w:kern w:val="0"/>
                <w:lang w:eastAsia="zh-CN"/>
              </w:rPr>
              <w:t>。</w:t>
            </w:r>
          </w:p>
          <w:p>
            <w:pPr>
              <w:ind w:firstLine="420" w:firstLineChars="200"/>
              <w:rPr>
                <w:rFonts w:eastAsia="仿宋_GB2312"/>
                <w:color w:val="000000"/>
                <w:kern w:val="0"/>
              </w:rPr>
            </w:pPr>
            <w:r>
              <w:rPr>
                <w:rFonts w:hint="eastAsia" w:eastAsia="仿宋_GB2312"/>
                <w:color w:val="000000"/>
                <w:kern w:val="0"/>
              </w:rPr>
              <w:t>投标人有下列行为之一的，属于招标投标法第五十四条规定的情节严重行为，由有关行政监督部门取消其1年至3年内参加依法必须进行招标的项目的投标资格：</w:t>
            </w:r>
          </w:p>
          <w:p>
            <w:pPr>
              <w:widowControl/>
              <w:ind w:firstLine="420" w:firstLineChars="200"/>
              <w:rPr>
                <w:rFonts w:eastAsia="仿宋_GB2312"/>
                <w:color w:val="000000"/>
                <w:kern w:val="0"/>
              </w:rPr>
            </w:pPr>
            <w:r>
              <w:rPr>
                <w:rFonts w:hint="eastAsia" w:eastAsia="仿宋_GB2312"/>
                <w:color w:val="000000"/>
                <w:kern w:val="0"/>
              </w:rPr>
              <w:t>（一）伪造、变造资格、资质证书或者其他许可证件骗取中标；</w:t>
            </w:r>
          </w:p>
          <w:p>
            <w:pPr>
              <w:widowControl/>
              <w:ind w:firstLine="420" w:firstLineChars="200"/>
              <w:rPr>
                <w:rFonts w:eastAsia="仿宋_GB2312"/>
                <w:color w:val="000000"/>
                <w:kern w:val="0"/>
              </w:rPr>
            </w:pPr>
            <w:r>
              <w:rPr>
                <w:rFonts w:hint="eastAsia" w:eastAsia="仿宋_GB2312"/>
                <w:color w:val="000000"/>
                <w:kern w:val="0"/>
              </w:rPr>
              <w:t>（二）3年内2次以上使用他人名义投标；</w:t>
            </w:r>
          </w:p>
          <w:p>
            <w:pPr>
              <w:widowControl/>
              <w:ind w:firstLine="420" w:firstLineChars="200"/>
              <w:rPr>
                <w:rFonts w:eastAsia="仿宋_GB2312"/>
                <w:color w:val="000000"/>
                <w:kern w:val="0"/>
              </w:rPr>
            </w:pPr>
            <w:r>
              <w:rPr>
                <w:rFonts w:hint="eastAsia" w:eastAsia="仿宋_GB2312"/>
                <w:color w:val="000000"/>
                <w:kern w:val="0"/>
              </w:rPr>
              <w:t>（三）弄虚作假骗取中标给招标人造成直接经济损失30万元以上；</w:t>
            </w:r>
          </w:p>
          <w:p>
            <w:pPr>
              <w:widowControl/>
              <w:ind w:firstLine="420" w:firstLineChars="200"/>
              <w:rPr>
                <w:rFonts w:eastAsia="仿宋_GB2312"/>
                <w:color w:val="000000"/>
                <w:kern w:val="0"/>
              </w:rPr>
            </w:pPr>
            <w:r>
              <w:rPr>
                <w:rFonts w:hint="eastAsia" w:eastAsia="仿宋_GB2312"/>
                <w:color w:val="000000"/>
                <w:kern w:val="0"/>
              </w:rPr>
              <w:t>（四）其他弄虚作假骗取中标情节严重的行为。</w:t>
            </w:r>
          </w:p>
          <w:p>
            <w:pPr>
              <w:ind w:firstLine="420" w:firstLineChars="200"/>
              <w:rPr>
                <w:rFonts w:eastAsia="仿宋_GB2312"/>
                <w:color w:val="000000"/>
                <w:kern w:val="0"/>
              </w:rPr>
            </w:pPr>
            <w:r>
              <w:rPr>
                <w:rFonts w:hint="eastAsia" w:eastAsia="仿宋_GB2312"/>
                <w:color w:val="000000"/>
                <w:kern w:val="0"/>
              </w:rPr>
              <w:t>投标人自本条第二款规定的处罚执行期限届满之日起3年内又有该款所列违法行为之一的，或者弄虚作假骗取中标情节特别严重的，由工商行政管理机关吊销营业执照。</w:t>
            </w:r>
          </w:p>
        </w:tc>
        <w:tc>
          <w:tcPr>
            <w:tcW w:w="6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eastAsia="仿宋_GB2312"/>
                <w:color w:val="000000"/>
                <w:kern w:val="0"/>
              </w:rPr>
            </w:pPr>
            <w:r>
              <w:rPr>
                <w:rFonts w:eastAsia="仿宋_GB2312"/>
                <w:color w:val="000000"/>
                <w:kern w:val="0"/>
              </w:rPr>
              <w:t>一般</w:t>
            </w:r>
          </w:p>
        </w:tc>
        <w:tc>
          <w:tcPr>
            <w:tcW w:w="2693" w:type="dxa"/>
            <w:tcBorders>
              <w:top w:val="single" w:color="auto" w:sz="4" w:space="0"/>
              <w:left w:val="nil"/>
              <w:bottom w:val="single" w:color="auto" w:sz="4" w:space="0"/>
              <w:right w:val="single" w:color="auto" w:sz="4" w:space="0"/>
            </w:tcBorders>
            <w:noWrap w:val="0"/>
            <w:vAlign w:val="center"/>
          </w:tcPr>
          <w:p>
            <w:pPr>
              <w:rPr>
                <w:rFonts w:eastAsia="仿宋_GB2312"/>
                <w:color w:val="000000"/>
              </w:rPr>
            </w:pPr>
            <w:r>
              <w:rPr>
                <w:rFonts w:hint="eastAsia" w:eastAsia="仿宋_GB2312"/>
                <w:color w:val="000000"/>
              </w:rPr>
              <w:t>①3年内使用他人名义投标1次；</w:t>
            </w:r>
          </w:p>
          <w:p>
            <w:pPr>
              <w:widowControl/>
              <w:rPr>
                <w:rFonts w:hint="eastAsia" w:eastAsia="仿宋_GB2312"/>
                <w:color w:val="000000"/>
                <w:kern w:val="0"/>
                <w:lang w:eastAsia="zh-CN"/>
              </w:rPr>
            </w:pPr>
            <w:r>
              <w:rPr>
                <w:rFonts w:hint="eastAsia" w:eastAsia="仿宋_GB2312"/>
                <w:color w:val="000000"/>
              </w:rPr>
              <w:t>②</w:t>
            </w:r>
            <w:r>
              <w:rPr>
                <w:rFonts w:eastAsia="仿宋_GB2312"/>
                <w:color w:val="000000"/>
              </w:rPr>
              <w:t>以其他方式弄虚作假</w:t>
            </w:r>
            <w:r>
              <w:rPr>
                <w:rFonts w:hint="eastAsia" w:eastAsia="仿宋_GB2312"/>
                <w:color w:val="000000"/>
              </w:rPr>
              <w:t>（情节严重的除外）</w:t>
            </w:r>
            <w:r>
              <w:rPr>
                <w:rFonts w:hint="eastAsia" w:eastAsia="仿宋_GB2312"/>
                <w:color w:val="000000"/>
                <w:lang w:eastAsia="zh-CN"/>
              </w:rPr>
              <w:t>。</w:t>
            </w:r>
          </w:p>
        </w:tc>
        <w:tc>
          <w:tcPr>
            <w:tcW w:w="3760"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对投标人处招标项目合同金额5‰以上7.5‰以下的罚款，对单位直接负责的主管人员和其他直接责任人员处单位罚款数额</w:t>
            </w:r>
            <w:r>
              <w:rPr>
                <w:rFonts w:eastAsia="仿宋_GB2312"/>
                <w:color w:val="000000"/>
              </w:rPr>
              <w:t>5%</w:t>
            </w:r>
            <w:r>
              <w:rPr>
                <w:rFonts w:eastAsia="仿宋_GB2312"/>
                <w:color w:val="000000"/>
                <w:kern w:val="0"/>
              </w:rPr>
              <w:t>以上</w:t>
            </w:r>
            <w:r>
              <w:rPr>
                <w:rFonts w:eastAsia="仿宋_GB2312"/>
                <w:color w:val="000000"/>
              </w:rPr>
              <w:t>7.5%</w:t>
            </w:r>
            <w:r>
              <w:rPr>
                <w:rFonts w:eastAsia="仿宋_GB2312"/>
                <w:color w:val="000000"/>
                <w:kern w:val="0"/>
              </w:rPr>
              <w:t>以下的罚款；有违法所得的，并处没收违法所得</w:t>
            </w:r>
          </w:p>
        </w:tc>
        <w:tc>
          <w:tcPr>
            <w:tcW w:w="1201"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无</w:t>
            </w:r>
          </w:p>
        </w:tc>
      </w:tr>
      <w:tr>
        <w:tblPrEx>
          <w:tblCellMar>
            <w:top w:w="0" w:type="dxa"/>
            <w:left w:w="108" w:type="dxa"/>
            <w:bottom w:w="0" w:type="dxa"/>
            <w:right w:w="108" w:type="dxa"/>
          </w:tblCellMar>
        </w:tblPrEx>
        <w:trPr>
          <w:trHeight w:val="2737"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5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610" w:type="dxa"/>
            <w:vMerge w:val="continue"/>
            <w:tcBorders>
              <w:left w:val="nil"/>
              <w:right w:val="single" w:color="auto" w:sz="4" w:space="0"/>
            </w:tcBorders>
            <w:noWrap w:val="0"/>
            <w:vAlign w:val="center"/>
          </w:tcPr>
          <w:p>
            <w:pPr>
              <w:ind w:firstLine="420" w:firstLineChars="200"/>
              <w:rPr>
                <w:rFonts w:eastAsia="仿宋_GB2312"/>
                <w:color w:val="000000"/>
                <w:kern w:val="0"/>
              </w:rPr>
            </w:pPr>
          </w:p>
        </w:tc>
        <w:tc>
          <w:tcPr>
            <w:tcW w:w="650"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eastAsia="仿宋_GB2312"/>
                <w:color w:val="000000"/>
                <w:kern w:val="0"/>
              </w:rPr>
            </w:pPr>
            <w:r>
              <w:rPr>
                <w:rFonts w:eastAsia="仿宋_GB2312"/>
                <w:color w:val="000000"/>
                <w:kern w:val="0"/>
              </w:rPr>
              <w:t>严重</w:t>
            </w:r>
          </w:p>
        </w:tc>
        <w:tc>
          <w:tcPr>
            <w:tcW w:w="2693" w:type="dxa"/>
            <w:tcBorders>
              <w:top w:val="single" w:color="auto" w:sz="4" w:space="0"/>
              <w:left w:val="nil"/>
              <w:bottom w:val="single" w:color="auto" w:sz="4" w:space="0"/>
              <w:right w:val="single" w:color="auto" w:sz="4" w:space="0"/>
            </w:tcBorders>
            <w:noWrap w:val="0"/>
            <w:vAlign w:val="center"/>
          </w:tcPr>
          <w:p>
            <w:pPr>
              <w:rPr>
                <w:rFonts w:hint="eastAsia" w:eastAsia="仿宋_GB2312"/>
                <w:color w:val="000000"/>
              </w:rPr>
            </w:pPr>
            <w:r>
              <w:rPr>
                <w:rFonts w:hint="eastAsia" w:eastAsia="仿宋_GB2312"/>
                <w:color w:val="000000"/>
              </w:rPr>
              <w:t>①伪造、变造资格、资质证书或者其他许可证件骗取中标；</w:t>
            </w:r>
          </w:p>
          <w:p>
            <w:pPr>
              <w:rPr>
                <w:rFonts w:eastAsia="仿宋_GB2312"/>
                <w:color w:val="000000"/>
              </w:rPr>
            </w:pPr>
            <w:r>
              <w:rPr>
                <w:rFonts w:hint="eastAsia" w:eastAsia="仿宋_GB2312"/>
                <w:color w:val="000000"/>
              </w:rPr>
              <w:t>②3年内使用他人名义投标2次；</w:t>
            </w:r>
          </w:p>
          <w:p>
            <w:pPr>
              <w:rPr>
                <w:rFonts w:eastAsia="仿宋_GB2312"/>
                <w:color w:val="000000"/>
              </w:rPr>
            </w:pPr>
            <w:r>
              <w:rPr>
                <w:rFonts w:hint="eastAsia" w:eastAsia="仿宋_GB2312"/>
                <w:color w:val="000000"/>
              </w:rPr>
              <w:t>③弄虚作假骗取中标给招标人造成直接经济损失30万元以上50万元以下；</w:t>
            </w:r>
          </w:p>
          <w:p>
            <w:pPr>
              <w:widowControl/>
              <w:rPr>
                <w:rFonts w:eastAsia="仿宋_GB2312"/>
                <w:color w:val="000000"/>
                <w:kern w:val="0"/>
              </w:rPr>
            </w:pPr>
            <w:r>
              <w:rPr>
                <w:rFonts w:hint="eastAsia" w:eastAsia="仿宋_GB2312"/>
                <w:color w:val="000000"/>
              </w:rPr>
              <w:t>④其他弄虚作假骗取中标情节严重的行为。</w:t>
            </w:r>
          </w:p>
        </w:tc>
        <w:tc>
          <w:tcPr>
            <w:tcW w:w="3760" w:type="dxa"/>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对投标人处招标项目合同金额7.5‰以上10‰以下的罚款，对单位直接负责的主管人员和其他直接责任人员处单位罚款数额</w:t>
            </w:r>
            <w:r>
              <w:rPr>
                <w:rFonts w:eastAsia="仿宋_GB2312"/>
                <w:color w:val="000000"/>
              </w:rPr>
              <w:t>7.5%</w:t>
            </w:r>
            <w:r>
              <w:rPr>
                <w:rFonts w:eastAsia="仿宋_GB2312"/>
                <w:color w:val="000000"/>
                <w:kern w:val="0"/>
              </w:rPr>
              <w:t>以上</w:t>
            </w:r>
            <w:r>
              <w:rPr>
                <w:rFonts w:eastAsia="仿宋_GB2312"/>
                <w:color w:val="000000"/>
              </w:rPr>
              <w:t>10%</w:t>
            </w:r>
            <w:r>
              <w:rPr>
                <w:rFonts w:eastAsia="仿宋_GB2312"/>
                <w:color w:val="000000"/>
                <w:kern w:val="0"/>
              </w:rPr>
              <w:t>以下的罚款；有违法所得的，并处没收违法所得；取消其1年内参加依法必须进行招标的项目的投标资格并予以公告</w:t>
            </w:r>
          </w:p>
        </w:tc>
        <w:tc>
          <w:tcPr>
            <w:tcW w:w="1201" w:type="dxa"/>
            <w:vMerge w:val="continue"/>
            <w:tcBorders>
              <w:left w:val="nil"/>
              <w:right w:val="single" w:color="auto" w:sz="4" w:space="0"/>
            </w:tcBorders>
            <w:noWrap w:val="0"/>
            <w:vAlign w:val="center"/>
          </w:tcPr>
          <w:p>
            <w:pPr>
              <w:rPr>
                <w:rFonts w:eastAsia="仿宋_GB2312"/>
                <w:color w:val="000000"/>
                <w:kern w:val="0"/>
              </w:rPr>
            </w:pPr>
          </w:p>
        </w:tc>
      </w:tr>
      <w:tr>
        <w:trPr>
          <w:trHeight w:val="2974"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5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610" w:type="dxa"/>
            <w:vMerge w:val="continue"/>
            <w:tcBorders>
              <w:left w:val="nil"/>
              <w:right w:val="single" w:color="auto" w:sz="4" w:space="0"/>
            </w:tcBorders>
            <w:noWrap w:val="0"/>
            <w:vAlign w:val="center"/>
          </w:tcPr>
          <w:p>
            <w:pPr>
              <w:ind w:firstLine="420" w:firstLineChars="200"/>
              <w:rPr>
                <w:rFonts w:eastAsia="仿宋_GB2312"/>
                <w:color w:val="000000"/>
                <w:kern w:val="0"/>
              </w:rPr>
            </w:pPr>
          </w:p>
        </w:tc>
        <w:tc>
          <w:tcPr>
            <w:tcW w:w="6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2693" w:type="dxa"/>
            <w:tcBorders>
              <w:top w:val="single" w:color="auto" w:sz="4" w:space="0"/>
              <w:left w:val="nil"/>
              <w:bottom w:val="single" w:color="auto" w:sz="4" w:space="0"/>
              <w:right w:val="single" w:color="auto" w:sz="4" w:space="0"/>
            </w:tcBorders>
            <w:noWrap w:val="0"/>
            <w:vAlign w:val="center"/>
          </w:tcPr>
          <w:p>
            <w:pPr>
              <w:rPr>
                <w:rFonts w:hint="eastAsia" w:eastAsia="仿宋_GB2312"/>
                <w:color w:val="000000"/>
              </w:rPr>
            </w:pPr>
            <w:r>
              <w:rPr>
                <w:rFonts w:hint="eastAsia" w:eastAsia="仿宋_GB2312"/>
                <w:color w:val="000000"/>
              </w:rPr>
              <w:t>①伪造、变造资格、资质证书或者其他许可证件骗取中标，情节更为严重的；</w:t>
            </w:r>
          </w:p>
          <w:p>
            <w:pPr>
              <w:rPr>
                <w:rFonts w:eastAsia="仿宋_GB2312"/>
                <w:color w:val="000000"/>
              </w:rPr>
            </w:pPr>
            <w:r>
              <w:rPr>
                <w:rFonts w:hint="eastAsia" w:eastAsia="仿宋_GB2312"/>
                <w:color w:val="000000"/>
              </w:rPr>
              <w:t>②</w:t>
            </w:r>
            <w:r>
              <w:rPr>
                <w:rFonts w:hint="eastAsia" w:eastAsia="仿宋_GB2312"/>
                <w:color w:val="000000"/>
                <w:kern w:val="0"/>
              </w:rPr>
              <w:t>适用严重情节处罚执行期限届满之日起</w:t>
            </w:r>
            <w:r>
              <w:rPr>
                <w:rFonts w:hint="eastAsia" w:eastAsia="仿宋_GB2312"/>
                <w:color w:val="000000"/>
              </w:rPr>
              <w:t>3年内使用他人名义投标1次；</w:t>
            </w:r>
          </w:p>
          <w:p>
            <w:pPr>
              <w:widowControl/>
              <w:rPr>
                <w:rFonts w:eastAsia="仿宋_GB2312"/>
                <w:color w:val="000000"/>
              </w:rPr>
            </w:pPr>
            <w:r>
              <w:rPr>
                <w:rFonts w:hint="eastAsia" w:eastAsia="仿宋_GB2312"/>
                <w:color w:val="000000"/>
              </w:rPr>
              <w:t>③弄虚作假骗取中标给招标人造成直接经济损失50万元以上100万元以下；</w:t>
            </w:r>
          </w:p>
          <w:p>
            <w:pPr>
              <w:widowControl/>
              <w:rPr>
                <w:rFonts w:eastAsia="仿宋_GB2312"/>
                <w:color w:val="000000"/>
                <w:kern w:val="0"/>
              </w:rPr>
            </w:pPr>
            <w:r>
              <w:rPr>
                <w:rFonts w:hint="eastAsia" w:eastAsia="仿宋_GB2312"/>
                <w:color w:val="000000"/>
              </w:rPr>
              <w:t>④其他弄虚作假骗取中标情节更为严重的行为。</w:t>
            </w:r>
          </w:p>
        </w:tc>
        <w:tc>
          <w:tcPr>
            <w:tcW w:w="3760"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对投标人处招标项目合同金额</w:t>
            </w:r>
            <w:r>
              <w:rPr>
                <w:rFonts w:eastAsia="仿宋_GB2312"/>
                <w:color w:val="000000"/>
              </w:rPr>
              <w:t>10‰</w:t>
            </w:r>
            <w:r>
              <w:rPr>
                <w:rFonts w:eastAsia="仿宋_GB2312"/>
                <w:color w:val="000000"/>
                <w:kern w:val="0"/>
              </w:rPr>
              <w:t>的罚款，对单位直接负责的主管人员和其他直接责任人员处单位罚款数额</w:t>
            </w:r>
            <w:r>
              <w:rPr>
                <w:rFonts w:eastAsia="仿宋_GB2312"/>
                <w:color w:val="000000"/>
              </w:rPr>
              <w:t>10%</w:t>
            </w:r>
            <w:r>
              <w:rPr>
                <w:rFonts w:eastAsia="仿宋_GB2312"/>
                <w:color w:val="000000"/>
                <w:kern w:val="0"/>
              </w:rPr>
              <w:t>罚款；</w:t>
            </w:r>
            <w:r>
              <w:rPr>
                <w:rFonts w:eastAsia="仿宋_GB2312"/>
                <w:color w:val="000000"/>
              </w:rPr>
              <w:t>有违法所得的，并处没收违法所得；取消其</w:t>
            </w:r>
            <w:r>
              <w:rPr>
                <w:rFonts w:hint="eastAsia" w:eastAsia="仿宋_GB2312"/>
                <w:color w:val="000000"/>
              </w:rPr>
              <w:t>2年</w:t>
            </w:r>
            <w:r>
              <w:rPr>
                <w:rFonts w:eastAsia="仿宋_GB2312"/>
                <w:color w:val="000000"/>
              </w:rPr>
              <w:t>内参加依法必须进行招标的项目的投标资格并予以公告</w:t>
            </w:r>
          </w:p>
        </w:tc>
        <w:tc>
          <w:tcPr>
            <w:tcW w:w="1201" w:type="dxa"/>
            <w:vMerge w:val="continue"/>
            <w:tcBorders>
              <w:left w:val="nil"/>
              <w:bottom w:val="single" w:color="auto" w:sz="4" w:space="0"/>
              <w:right w:val="single" w:color="auto"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3514" w:hRule="atLeast"/>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kern w:val="0"/>
              </w:rPr>
            </w:pPr>
          </w:p>
        </w:tc>
        <w:tc>
          <w:tcPr>
            <w:tcW w:w="1134"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p>
        </w:tc>
        <w:tc>
          <w:tcPr>
            <w:tcW w:w="1560" w:type="dxa"/>
            <w:tcBorders>
              <w:top w:val="single" w:color="auto" w:sz="4" w:space="0"/>
              <w:left w:val="nil"/>
              <w:bottom w:val="single" w:color="auto" w:sz="4" w:space="0"/>
              <w:right w:val="single" w:color="auto" w:sz="4" w:space="0"/>
            </w:tcBorders>
            <w:noWrap w:val="0"/>
            <w:vAlign w:val="center"/>
          </w:tcPr>
          <w:p>
            <w:pPr>
              <w:ind w:firstLine="420" w:firstLineChars="200"/>
              <w:rPr>
                <w:rFonts w:eastAsia="仿宋_GB2312"/>
                <w:color w:val="000000"/>
                <w:kern w:val="0"/>
              </w:rPr>
            </w:pPr>
          </w:p>
        </w:tc>
        <w:tc>
          <w:tcPr>
            <w:tcW w:w="2610" w:type="dxa"/>
            <w:vMerge w:val="continue"/>
            <w:tcBorders>
              <w:left w:val="nil"/>
              <w:bottom w:val="single" w:color="auto" w:sz="4" w:space="0"/>
              <w:right w:val="single" w:color="auto" w:sz="4" w:space="0"/>
            </w:tcBorders>
            <w:noWrap w:val="0"/>
            <w:vAlign w:val="center"/>
          </w:tcPr>
          <w:p>
            <w:pPr>
              <w:ind w:firstLine="420" w:firstLineChars="200"/>
              <w:rPr>
                <w:rFonts w:eastAsia="仿宋_GB2312"/>
                <w:color w:val="000000"/>
                <w:kern w:val="0"/>
              </w:rPr>
            </w:pPr>
          </w:p>
        </w:tc>
        <w:tc>
          <w:tcPr>
            <w:tcW w:w="6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eastAsia="仿宋_GB2312"/>
                <w:color w:val="000000"/>
                <w:kern w:val="0"/>
              </w:rPr>
            </w:pPr>
            <w:r>
              <w:rPr>
                <w:rFonts w:hint="eastAsia" w:eastAsia="仿宋_GB2312"/>
                <w:color w:val="000000"/>
                <w:kern w:val="0"/>
              </w:rPr>
              <w:t>特别严重</w:t>
            </w:r>
          </w:p>
        </w:tc>
        <w:tc>
          <w:tcPr>
            <w:tcW w:w="2693" w:type="dxa"/>
            <w:tcBorders>
              <w:top w:val="single" w:color="auto" w:sz="4" w:space="0"/>
              <w:left w:val="nil"/>
              <w:bottom w:val="single" w:color="auto" w:sz="4" w:space="0"/>
              <w:right w:val="single" w:color="auto" w:sz="4" w:space="0"/>
            </w:tcBorders>
            <w:noWrap w:val="0"/>
            <w:vAlign w:val="center"/>
          </w:tcPr>
          <w:p>
            <w:pPr>
              <w:widowControl/>
              <w:rPr>
                <w:rFonts w:hint="eastAsia" w:eastAsia="仿宋_GB2312"/>
                <w:color w:val="000000"/>
                <w:kern w:val="0"/>
                <w:lang w:eastAsia="zh-CN"/>
              </w:rPr>
            </w:pPr>
            <w:r>
              <w:rPr>
                <w:rFonts w:hint="eastAsia" w:eastAsia="仿宋_GB2312"/>
                <w:color w:val="000000"/>
                <w:kern w:val="0"/>
              </w:rPr>
              <w:t>①适用严重情节处罚执行期限届满之日起</w:t>
            </w:r>
            <w:r>
              <w:rPr>
                <w:rFonts w:hint="eastAsia" w:eastAsia="仿宋_GB2312"/>
                <w:color w:val="000000"/>
              </w:rPr>
              <w:t>3年内</w:t>
            </w:r>
            <w:r>
              <w:rPr>
                <w:rFonts w:eastAsia="仿宋_GB2312"/>
                <w:color w:val="000000"/>
              </w:rPr>
              <w:t>伪造、变造资格、资质证书或者其他许可证件骗取中标</w:t>
            </w:r>
            <w:r>
              <w:rPr>
                <w:rFonts w:hint="eastAsia" w:eastAsia="仿宋_GB2312"/>
                <w:color w:val="000000"/>
                <w:lang w:eastAsia="zh-CN"/>
              </w:rPr>
              <w:t>；</w:t>
            </w:r>
            <w:r>
              <w:rPr>
                <w:rFonts w:eastAsia="仿宋_GB2312"/>
                <w:color w:val="000000"/>
              </w:rPr>
              <w:br w:type="textWrapping"/>
            </w:r>
            <w:r>
              <w:rPr>
                <w:rFonts w:hint="eastAsia" w:eastAsia="仿宋_GB2312"/>
                <w:color w:val="000000"/>
                <w:kern w:val="0"/>
              </w:rPr>
              <w:t>②适用严重情节处罚执行期限届满之日起</w:t>
            </w:r>
            <w:r>
              <w:rPr>
                <w:rFonts w:hint="eastAsia" w:eastAsia="仿宋_GB2312"/>
                <w:color w:val="000000"/>
              </w:rPr>
              <w:t>3年内使用他人名义投标2次；</w:t>
            </w:r>
            <w:r>
              <w:rPr>
                <w:rFonts w:eastAsia="仿宋_GB2312"/>
                <w:color w:val="000000"/>
              </w:rPr>
              <w:br w:type="textWrapping"/>
            </w:r>
            <w:r>
              <w:rPr>
                <w:rFonts w:hint="eastAsia" w:eastAsia="仿宋_GB2312"/>
                <w:color w:val="000000"/>
              </w:rPr>
              <w:t>③</w:t>
            </w:r>
            <w:r>
              <w:rPr>
                <w:rFonts w:eastAsia="仿宋_GB2312"/>
                <w:color w:val="000000"/>
              </w:rPr>
              <w:t>弄虚作假骗取中标给招标人造成直接经济损失100万元以上；</w:t>
            </w:r>
            <w:r>
              <w:rPr>
                <w:rFonts w:eastAsia="仿宋_GB2312"/>
                <w:color w:val="000000"/>
              </w:rPr>
              <w:br w:type="textWrapping"/>
            </w:r>
            <w:r>
              <w:rPr>
                <w:rFonts w:hint="eastAsia" w:eastAsia="仿宋_GB2312"/>
                <w:color w:val="000000"/>
              </w:rPr>
              <w:t>④</w:t>
            </w:r>
            <w:r>
              <w:rPr>
                <w:rFonts w:eastAsia="仿宋_GB2312"/>
                <w:color w:val="000000"/>
              </w:rPr>
              <w:t>其他弄虚作假骗取中标情节特别严重的行为的</w:t>
            </w:r>
            <w:r>
              <w:rPr>
                <w:rFonts w:hint="eastAsia" w:eastAsia="仿宋_GB2312"/>
                <w:color w:val="000000"/>
                <w:lang w:eastAsia="zh-CN"/>
              </w:rPr>
              <w:t>。</w:t>
            </w:r>
          </w:p>
        </w:tc>
        <w:tc>
          <w:tcPr>
            <w:tcW w:w="3760" w:type="dxa"/>
            <w:tcBorders>
              <w:top w:val="single" w:color="auto" w:sz="4" w:space="0"/>
              <w:left w:val="nil"/>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对投标人处招标项目合同金额</w:t>
            </w:r>
            <w:r>
              <w:rPr>
                <w:rFonts w:eastAsia="仿宋_GB2312"/>
                <w:color w:val="000000"/>
              </w:rPr>
              <w:t>10‰</w:t>
            </w:r>
            <w:r>
              <w:rPr>
                <w:rFonts w:eastAsia="仿宋_GB2312"/>
                <w:color w:val="000000"/>
                <w:kern w:val="0"/>
              </w:rPr>
              <w:t>的罚款，对单位直接负责的主管人员和其他直接责任人员处单位罚款数额</w:t>
            </w:r>
            <w:r>
              <w:rPr>
                <w:rFonts w:eastAsia="仿宋_GB2312"/>
                <w:color w:val="000000"/>
              </w:rPr>
              <w:t>10%</w:t>
            </w:r>
            <w:r>
              <w:rPr>
                <w:rFonts w:eastAsia="仿宋_GB2312"/>
                <w:color w:val="000000"/>
                <w:kern w:val="0"/>
              </w:rPr>
              <w:t>的罚款；</w:t>
            </w:r>
            <w:r>
              <w:rPr>
                <w:rFonts w:eastAsia="仿宋_GB2312"/>
                <w:color w:val="000000"/>
              </w:rPr>
              <w:t>有违法所得的，并处没收违法所得；取消其3年内参加依法必须进行招标的项目的投标资格并予以公告</w:t>
            </w:r>
          </w:p>
        </w:tc>
        <w:tc>
          <w:tcPr>
            <w:tcW w:w="1201" w:type="dxa"/>
            <w:tcBorders>
              <w:top w:val="single" w:color="auto" w:sz="4" w:space="0"/>
              <w:left w:val="nil"/>
              <w:bottom w:val="single" w:color="auto" w:sz="4" w:space="0"/>
              <w:right w:val="single" w:color="auto" w:sz="4" w:space="0"/>
            </w:tcBorders>
            <w:noWrap w:val="0"/>
            <w:vAlign w:val="center"/>
          </w:tcPr>
          <w:p>
            <w:pPr>
              <w:rPr>
                <w:rFonts w:eastAsia="仿宋_GB2312"/>
                <w:color w:val="000000"/>
              </w:rPr>
            </w:pPr>
            <w:r>
              <w:rPr>
                <w:rFonts w:eastAsia="仿宋_GB2312"/>
                <w:color w:val="000000"/>
                <w:kern w:val="0"/>
              </w:rPr>
              <w:t>移送工商行政管理机关</w:t>
            </w:r>
            <w:r>
              <w:rPr>
                <w:rFonts w:eastAsia="仿宋_GB2312"/>
                <w:color w:val="000000"/>
              </w:rPr>
              <w:t>吊销营业执照</w:t>
            </w:r>
          </w:p>
        </w:tc>
      </w:tr>
    </w:tbl>
    <w:p>
      <w:pPr>
        <w:rPr>
          <w:rFonts w:eastAsia="仿宋_GB2312"/>
          <w:color w:val="000000"/>
          <w:sz w:val="24"/>
          <w:szCs w:val="24"/>
        </w:rPr>
      </w:pPr>
    </w:p>
    <w:p>
      <w:pPr>
        <w:pStyle w:val="73"/>
        <w:jc w:val="left"/>
        <w:outlineLvl w:val="0"/>
        <w:rPr>
          <w:rFonts w:hint="eastAsia" w:eastAsia="仿宋_GB2312"/>
          <w:color w:val="000000"/>
          <w:kern w:val="44"/>
          <w:sz w:val="32"/>
          <w:szCs w:val="32"/>
        </w:rPr>
      </w:pPr>
      <w:r>
        <w:rPr>
          <w:rFonts w:eastAsia="仿宋_GB2312"/>
          <w:color w:val="000000"/>
          <w:sz w:val="24"/>
          <w:szCs w:val="24"/>
        </w:rPr>
        <w:br w:type="page"/>
      </w:r>
      <w:r>
        <w:rPr>
          <w:rFonts w:eastAsia="仿宋_GB2312"/>
          <w:color w:val="000000"/>
          <w:kern w:val="44"/>
          <w:sz w:val="32"/>
          <w:szCs w:val="32"/>
        </w:rPr>
        <w:t>《福建省招标投标条例》</w:t>
      </w:r>
      <w:r>
        <w:rPr>
          <w:rFonts w:hint="eastAsia" w:eastAsia="仿宋_GB2312"/>
          <w:color w:val="000000"/>
          <w:kern w:val="44"/>
          <w:sz w:val="32"/>
          <w:szCs w:val="32"/>
          <w:lang w:eastAsia="zh-CN"/>
        </w:rPr>
        <w:t>GX</w:t>
      </w:r>
      <w:r>
        <w:rPr>
          <w:rFonts w:hint="eastAsia" w:eastAsia="仿宋_GB2312"/>
          <w:color w:val="000000"/>
          <w:kern w:val="44"/>
          <w:sz w:val="32"/>
          <w:szCs w:val="32"/>
        </w:rPr>
        <w:t>110.69.2</w:t>
      </w:r>
    </w:p>
    <w:tbl>
      <w:tblPr>
        <w:tblStyle w:val="16"/>
        <w:tblW w:w="14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228"/>
        <w:gridCol w:w="2835"/>
        <w:gridCol w:w="2835"/>
        <w:gridCol w:w="709"/>
        <w:gridCol w:w="2187"/>
        <w:gridCol w:w="2482"/>
        <w:gridCol w:w="112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87" w:hRule="atLeast"/>
          <w:jc w:val="center"/>
        </w:trPr>
        <w:tc>
          <w:tcPr>
            <w:tcW w:w="1333" w:type="dxa"/>
            <w:noWrap w:val="0"/>
            <w:vAlign w:val="center"/>
          </w:tcPr>
          <w:p>
            <w:pPr>
              <w:widowControl/>
              <w:jc w:val="center"/>
              <w:rPr>
                <w:rFonts w:eastAsia="仿宋_GB2312"/>
                <w:b/>
                <w:color w:val="000000"/>
                <w:kern w:val="0"/>
              </w:rPr>
            </w:pPr>
            <w:r>
              <w:rPr>
                <w:rFonts w:eastAsia="仿宋_GB2312"/>
                <w:b/>
                <w:color w:val="000000"/>
                <w:kern w:val="0"/>
              </w:rPr>
              <w:t>序号</w:t>
            </w:r>
          </w:p>
        </w:tc>
        <w:tc>
          <w:tcPr>
            <w:tcW w:w="1228" w:type="dxa"/>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835" w:type="dxa"/>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96" w:type="dxa"/>
            <w:gridSpan w:val="2"/>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2482" w:type="dxa"/>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9" w:type="dxa"/>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550" w:hRule="atLeast"/>
          <w:jc w:val="center"/>
        </w:trPr>
        <w:tc>
          <w:tcPr>
            <w:tcW w:w="1333" w:type="dxa"/>
            <w:vMerge w:val="restart"/>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110.69.2</w:t>
            </w:r>
          </w:p>
        </w:tc>
        <w:tc>
          <w:tcPr>
            <w:tcW w:w="1228" w:type="dxa"/>
            <w:vMerge w:val="restart"/>
            <w:noWrap w:val="0"/>
            <w:vAlign w:val="center"/>
          </w:tcPr>
          <w:p>
            <w:pPr>
              <w:rPr>
                <w:rFonts w:eastAsia="仿宋_GB2312"/>
                <w:color w:val="000000"/>
              </w:rPr>
            </w:pPr>
            <w:r>
              <w:rPr>
                <w:rFonts w:eastAsia="仿宋_GB2312"/>
                <w:color w:val="000000"/>
              </w:rPr>
              <w:t>不按照经核准的招标范围、方式和组织形式进行招标的</w:t>
            </w:r>
          </w:p>
        </w:tc>
        <w:tc>
          <w:tcPr>
            <w:tcW w:w="2835" w:type="dxa"/>
            <w:vMerge w:val="restart"/>
            <w:noWrap w:val="0"/>
            <w:vAlign w:val="center"/>
          </w:tcPr>
          <w:p>
            <w:pPr>
              <w:ind w:firstLine="420" w:firstLineChars="200"/>
              <w:rPr>
                <w:rFonts w:eastAsia="仿宋_GB2312"/>
                <w:color w:val="000000"/>
              </w:rPr>
            </w:pPr>
            <w:r>
              <w:rPr>
                <w:rFonts w:eastAsia="仿宋_GB2312"/>
                <w:color w:val="000000"/>
              </w:rPr>
              <w:t>《福建省招标投标条例》第二十一条第二款</w:t>
            </w:r>
            <w:r>
              <w:rPr>
                <w:rFonts w:hint="eastAsia" w:eastAsia="仿宋_GB2312"/>
                <w:color w:val="000000"/>
                <w:lang w:val="en-US" w:eastAsia="zh-CN"/>
              </w:rPr>
              <w:t xml:space="preserve"> </w:t>
            </w:r>
            <w:r>
              <w:rPr>
                <w:rFonts w:eastAsia="仿宋_GB2312"/>
                <w:color w:val="000000"/>
              </w:rPr>
              <w:t>依法必须进行招标的工程建设项目，需要履行项目审批或者核准手续的，招标人应当在报送的可行性研究报告，或者资金申请报告，或者项目申请报告的同时，将项目招标范围、方式以及组织形式报送项目审批部门核准。</w:t>
            </w:r>
          </w:p>
          <w:p>
            <w:pPr>
              <w:ind w:firstLine="420" w:firstLineChars="200"/>
              <w:rPr>
                <w:rFonts w:eastAsia="仿宋_GB2312"/>
                <w:color w:val="000000"/>
              </w:rPr>
            </w:pPr>
            <w:r>
              <w:rPr>
                <w:rFonts w:eastAsia="仿宋_GB2312"/>
                <w:color w:val="000000"/>
              </w:rPr>
              <w:t>第三款</w:t>
            </w:r>
            <w:r>
              <w:rPr>
                <w:rFonts w:hint="eastAsia" w:eastAsia="仿宋_GB2312"/>
                <w:color w:val="000000"/>
                <w:lang w:val="en-US" w:eastAsia="zh-CN"/>
              </w:rPr>
              <w:t xml:space="preserve"> </w:t>
            </w:r>
            <w:r>
              <w:rPr>
                <w:rFonts w:eastAsia="仿宋_GB2312"/>
                <w:color w:val="000000"/>
              </w:rPr>
              <w:t>依法必须进行招标的国有自然资源的经营性开发项目、政府特许经营项目、有限公共资源配置项目以及医疗设备、医疗器械和药品采购项目，招标人应当在招标前将项目招标范围、方式以及组织形式报同级人民政府或者其授权部门核准。</w:t>
            </w:r>
          </w:p>
        </w:tc>
        <w:tc>
          <w:tcPr>
            <w:tcW w:w="2835" w:type="dxa"/>
            <w:vMerge w:val="restart"/>
            <w:noWrap w:val="0"/>
            <w:vAlign w:val="center"/>
          </w:tcPr>
          <w:p>
            <w:pPr>
              <w:ind w:firstLine="420" w:firstLineChars="200"/>
              <w:rPr>
                <w:rFonts w:eastAsia="仿宋_GB2312"/>
                <w:color w:val="000000"/>
              </w:rPr>
            </w:pPr>
            <w:bookmarkStart w:id="17" w:name="_Hlk171847381"/>
            <w:r>
              <w:rPr>
                <w:rFonts w:eastAsia="仿宋_GB2312"/>
                <w:color w:val="000000"/>
              </w:rPr>
              <w:t>《福建省招标投标条例》</w:t>
            </w:r>
            <w:bookmarkEnd w:id="17"/>
            <w:r>
              <w:rPr>
                <w:rFonts w:eastAsia="仿宋_GB2312"/>
                <w:color w:val="000000"/>
              </w:rPr>
              <w:t>第六十九条第一款第一项</w:t>
            </w:r>
            <w:r>
              <w:rPr>
                <w:rFonts w:hint="eastAsia" w:eastAsia="仿宋_GB2312"/>
                <w:color w:val="000000"/>
                <w:lang w:val="en-US" w:eastAsia="zh-CN"/>
              </w:rPr>
              <w:t xml:space="preserve"> </w:t>
            </w:r>
            <w:r>
              <w:rPr>
                <w:rFonts w:eastAsia="仿宋_GB2312"/>
                <w:color w:val="000000"/>
              </w:rPr>
              <w:t>招标人或者招标代理机构违反本条例规定，有下列行为之一的，由有关行政监督部门予以警告，责令改正，可以并处一万元以上三万元以下罚款；情节严重的，由招标代理机构资格认定主管部门依法收回招标代理机构的资格证书，并在三年内不受理其资格申请：</w:t>
            </w:r>
          </w:p>
          <w:p>
            <w:pPr>
              <w:ind w:firstLine="420" w:firstLineChars="200"/>
              <w:rPr>
                <w:rFonts w:hint="eastAsia" w:eastAsia="仿宋_GB2312"/>
                <w:color w:val="000000"/>
                <w:lang w:eastAsia="zh-CN"/>
              </w:rPr>
            </w:pPr>
            <w:r>
              <w:rPr>
                <w:rFonts w:eastAsia="仿宋_GB2312"/>
                <w:color w:val="000000"/>
              </w:rPr>
              <w:t>（二）不按照经核准的招标范围、方式和组织形式进行招标的</w:t>
            </w:r>
            <w:r>
              <w:rPr>
                <w:rFonts w:hint="eastAsia" w:eastAsia="仿宋_GB2312"/>
                <w:color w:val="000000"/>
                <w:lang w:eastAsia="zh-CN"/>
              </w:rPr>
              <w:t>。</w:t>
            </w:r>
          </w:p>
        </w:tc>
        <w:tc>
          <w:tcPr>
            <w:tcW w:w="709" w:type="dxa"/>
            <w:noWrap w:val="0"/>
            <w:vAlign w:val="center"/>
          </w:tcPr>
          <w:p>
            <w:pPr>
              <w:widowControl/>
              <w:spacing w:before="100" w:beforeAutospacing="1" w:after="100" w:afterAutospacing="1"/>
              <w:jc w:val="center"/>
              <w:rPr>
                <w:rFonts w:eastAsia="仿宋_GB2312"/>
                <w:color w:val="000000"/>
                <w:kern w:val="0"/>
              </w:rPr>
            </w:pPr>
            <w:r>
              <w:rPr>
                <w:rFonts w:eastAsia="仿宋_GB2312"/>
                <w:color w:val="000000"/>
              </w:rPr>
              <w:t>轻微</w:t>
            </w:r>
          </w:p>
        </w:tc>
        <w:tc>
          <w:tcPr>
            <w:tcW w:w="2187" w:type="dxa"/>
            <w:noWrap w:val="0"/>
            <w:vAlign w:val="center"/>
          </w:tcPr>
          <w:p>
            <w:pPr>
              <w:rPr>
                <w:rFonts w:eastAsia="仿宋_GB2312"/>
                <w:color w:val="000000"/>
                <w:kern w:val="0"/>
              </w:rPr>
            </w:pPr>
            <w:r>
              <w:rPr>
                <w:rFonts w:eastAsia="仿宋_GB2312"/>
                <w:color w:val="000000"/>
                <w:kern w:val="0"/>
              </w:rPr>
              <w:t>未造成后果或造成轻微危害后果的</w:t>
            </w:r>
          </w:p>
        </w:tc>
        <w:tc>
          <w:tcPr>
            <w:tcW w:w="2482" w:type="dxa"/>
            <w:noWrap w:val="0"/>
            <w:vAlign w:val="center"/>
          </w:tcPr>
          <w:p>
            <w:pPr>
              <w:rPr>
                <w:rFonts w:eastAsia="仿宋_GB2312"/>
                <w:color w:val="000000"/>
              </w:rPr>
            </w:pPr>
          </w:p>
          <w:p>
            <w:pPr>
              <w:widowControl/>
              <w:jc w:val="left"/>
              <w:rPr>
                <w:rFonts w:eastAsia="仿宋_GB2312"/>
                <w:color w:val="000000"/>
                <w:kern w:val="0"/>
              </w:rPr>
            </w:pPr>
            <w:r>
              <w:rPr>
                <w:rFonts w:eastAsia="仿宋_GB2312"/>
                <w:color w:val="000000"/>
              </w:rPr>
              <w:t>警告，可处1万元以上1.5万元以下罚款</w:t>
            </w:r>
          </w:p>
        </w:tc>
        <w:tc>
          <w:tcPr>
            <w:tcW w:w="1129" w:type="dxa"/>
            <w:vMerge w:val="restart"/>
            <w:noWrap w:val="0"/>
            <w:vAlign w:val="center"/>
          </w:tcPr>
          <w:p>
            <w:pPr>
              <w:rPr>
                <w:rFonts w:eastAsia="仿宋_GB2312"/>
                <w:color w:val="000000"/>
              </w:rPr>
            </w:pPr>
            <w:r>
              <w:rPr>
                <w:rFonts w:eastAsia="仿宋_GB2312"/>
                <w:color w:val="000000"/>
              </w:rPr>
              <w:t>责令改正</w:t>
            </w:r>
          </w:p>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27" w:hRule="atLeast"/>
          <w:jc w:val="center"/>
        </w:trPr>
        <w:tc>
          <w:tcPr>
            <w:tcW w:w="1333" w:type="dxa"/>
            <w:vMerge w:val="continue"/>
            <w:noWrap w:val="0"/>
            <w:vAlign w:val="center"/>
          </w:tcPr>
          <w:p>
            <w:pPr>
              <w:rPr>
                <w:rFonts w:eastAsia="仿宋_GB2312"/>
                <w:color w:val="000000"/>
              </w:rPr>
            </w:pPr>
          </w:p>
        </w:tc>
        <w:tc>
          <w:tcPr>
            <w:tcW w:w="1228" w:type="dxa"/>
            <w:vMerge w:val="continue"/>
            <w:noWrap w:val="0"/>
            <w:vAlign w:val="center"/>
          </w:tcPr>
          <w:p>
            <w:pPr>
              <w:rPr>
                <w:rFonts w:eastAsia="仿宋_GB2312"/>
                <w:color w:val="000000"/>
              </w:rPr>
            </w:pPr>
          </w:p>
        </w:tc>
        <w:tc>
          <w:tcPr>
            <w:tcW w:w="2835" w:type="dxa"/>
            <w:vMerge w:val="continue"/>
            <w:noWrap w:val="0"/>
            <w:vAlign w:val="center"/>
          </w:tcPr>
          <w:p>
            <w:pPr>
              <w:rPr>
                <w:rFonts w:eastAsia="仿宋_GB2312"/>
                <w:color w:val="000000"/>
              </w:rPr>
            </w:pPr>
          </w:p>
        </w:tc>
        <w:tc>
          <w:tcPr>
            <w:tcW w:w="2835" w:type="dxa"/>
            <w:vMerge w:val="continue"/>
            <w:noWrap w:val="0"/>
            <w:vAlign w:val="center"/>
          </w:tcPr>
          <w:p>
            <w:pPr>
              <w:rPr>
                <w:rFonts w:eastAsia="仿宋_GB2312"/>
                <w:color w:val="000000"/>
              </w:rPr>
            </w:pPr>
          </w:p>
        </w:tc>
        <w:tc>
          <w:tcPr>
            <w:tcW w:w="709" w:type="dxa"/>
            <w:noWrap w:val="0"/>
            <w:vAlign w:val="center"/>
          </w:tcPr>
          <w:p>
            <w:pPr>
              <w:spacing w:before="100" w:beforeAutospacing="1" w:after="100" w:afterAutospacing="1"/>
              <w:jc w:val="center"/>
              <w:rPr>
                <w:rFonts w:eastAsia="仿宋_GB2312"/>
                <w:color w:val="000000"/>
              </w:rPr>
            </w:pPr>
            <w:r>
              <w:rPr>
                <w:rFonts w:eastAsia="仿宋_GB2312"/>
                <w:color w:val="000000"/>
              </w:rPr>
              <w:t>一般</w:t>
            </w:r>
          </w:p>
        </w:tc>
        <w:tc>
          <w:tcPr>
            <w:tcW w:w="2187" w:type="dxa"/>
            <w:noWrap w:val="0"/>
            <w:vAlign w:val="center"/>
          </w:tcPr>
          <w:p>
            <w:pPr>
              <w:rPr>
                <w:rFonts w:eastAsia="仿宋_GB2312"/>
                <w:color w:val="000000"/>
              </w:rPr>
            </w:pPr>
            <w:r>
              <w:rPr>
                <w:rFonts w:eastAsia="仿宋_GB2312"/>
                <w:color w:val="000000"/>
              </w:rPr>
              <w:t>造成一般危害后果的</w:t>
            </w:r>
          </w:p>
        </w:tc>
        <w:tc>
          <w:tcPr>
            <w:tcW w:w="2482" w:type="dxa"/>
            <w:noWrap w:val="0"/>
            <w:vAlign w:val="center"/>
          </w:tcPr>
          <w:p>
            <w:pPr>
              <w:rPr>
                <w:rFonts w:eastAsia="仿宋_GB2312"/>
                <w:color w:val="000000"/>
              </w:rPr>
            </w:pPr>
            <w:r>
              <w:rPr>
                <w:rFonts w:eastAsia="仿宋_GB2312"/>
                <w:color w:val="000000"/>
              </w:rPr>
              <w:t>警告，并处1.5万元以上2万元以下罚款</w:t>
            </w:r>
          </w:p>
        </w:tc>
        <w:tc>
          <w:tcPr>
            <w:tcW w:w="1129" w:type="dxa"/>
            <w:vMerge w:val="continue"/>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390" w:hRule="atLeast"/>
          <w:jc w:val="center"/>
        </w:trPr>
        <w:tc>
          <w:tcPr>
            <w:tcW w:w="1333" w:type="dxa"/>
            <w:vMerge w:val="continue"/>
            <w:tcBorders>
              <w:bottom w:val="single" w:color="auto" w:sz="4" w:space="0"/>
            </w:tcBorders>
            <w:noWrap w:val="0"/>
            <w:vAlign w:val="center"/>
          </w:tcPr>
          <w:p>
            <w:pPr>
              <w:rPr>
                <w:rFonts w:eastAsia="仿宋_GB2312"/>
                <w:color w:val="000000"/>
              </w:rPr>
            </w:pPr>
          </w:p>
        </w:tc>
        <w:tc>
          <w:tcPr>
            <w:tcW w:w="1228" w:type="dxa"/>
            <w:vMerge w:val="continue"/>
            <w:tcBorders>
              <w:bottom w:val="single" w:color="auto" w:sz="4" w:space="0"/>
            </w:tcBorders>
            <w:noWrap w:val="0"/>
            <w:vAlign w:val="center"/>
          </w:tcPr>
          <w:p>
            <w:pPr>
              <w:rPr>
                <w:rFonts w:eastAsia="仿宋_GB2312"/>
                <w:color w:val="000000"/>
              </w:rPr>
            </w:pPr>
          </w:p>
        </w:tc>
        <w:tc>
          <w:tcPr>
            <w:tcW w:w="2835" w:type="dxa"/>
            <w:vMerge w:val="continue"/>
            <w:tcBorders>
              <w:bottom w:val="single" w:color="auto" w:sz="4" w:space="0"/>
            </w:tcBorders>
            <w:noWrap w:val="0"/>
            <w:vAlign w:val="center"/>
          </w:tcPr>
          <w:p>
            <w:pPr>
              <w:rPr>
                <w:rFonts w:eastAsia="仿宋_GB2312"/>
                <w:color w:val="000000"/>
              </w:rPr>
            </w:pPr>
          </w:p>
        </w:tc>
        <w:tc>
          <w:tcPr>
            <w:tcW w:w="2835" w:type="dxa"/>
            <w:vMerge w:val="continue"/>
            <w:tcBorders>
              <w:bottom w:val="single" w:color="auto" w:sz="4" w:space="0"/>
            </w:tcBorders>
            <w:noWrap w:val="0"/>
            <w:vAlign w:val="center"/>
          </w:tcPr>
          <w:p>
            <w:pPr>
              <w:rPr>
                <w:rFonts w:eastAsia="仿宋_GB2312"/>
                <w:color w:val="000000"/>
              </w:rPr>
            </w:pPr>
          </w:p>
        </w:tc>
        <w:tc>
          <w:tcPr>
            <w:tcW w:w="709" w:type="dxa"/>
            <w:tcBorders>
              <w:bottom w:val="single" w:color="auto" w:sz="4" w:space="0"/>
            </w:tcBorders>
            <w:noWrap w:val="0"/>
            <w:vAlign w:val="center"/>
          </w:tcPr>
          <w:p>
            <w:pPr>
              <w:jc w:val="center"/>
              <w:rPr>
                <w:rFonts w:eastAsia="仿宋_GB2312"/>
                <w:color w:val="000000"/>
              </w:rPr>
            </w:pPr>
            <w:r>
              <w:rPr>
                <w:rFonts w:eastAsia="仿宋_GB2312"/>
                <w:color w:val="000000"/>
              </w:rPr>
              <w:t>严重</w:t>
            </w:r>
          </w:p>
        </w:tc>
        <w:tc>
          <w:tcPr>
            <w:tcW w:w="2187" w:type="dxa"/>
            <w:tcBorders>
              <w:bottom w:val="single" w:color="auto" w:sz="4" w:space="0"/>
            </w:tcBorders>
            <w:noWrap w:val="0"/>
            <w:vAlign w:val="center"/>
          </w:tcPr>
          <w:p>
            <w:pPr>
              <w:rPr>
                <w:rFonts w:eastAsia="仿宋_GB2312"/>
                <w:color w:val="000000"/>
              </w:rPr>
            </w:pPr>
            <w:r>
              <w:rPr>
                <w:rFonts w:eastAsia="仿宋_GB2312"/>
                <w:color w:val="000000"/>
              </w:rPr>
              <w:t>造成严重危害后果的</w:t>
            </w:r>
          </w:p>
        </w:tc>
        <w:tc>
          <w:tcPr>
            <w:tcW w:w="2482" w:type="dxa"/>
            <w:tcBorders>
              <w:bottom w:val="single" w:color="auto" w:sz="4" w:space="0"/>
            </w:tcBorders>
            <w:noWrap w:val="0"/>
            <w:vAlign w:val="center"/>
          </w:tcPr>
          <w:p>
            <w:pPr>
              <w:rPr>
                <w:rFonts w:eastAsia="仿宋_GB2312"/>
                <w:color w:val="000000"/>
              </w:rPr>
            </w:pPr>
            <w:r>
              <w:rPr>
                <w:rFonts w:eastAsia="仿宋_GB2312"/>
                <w:color w:val="000000"/>
              </w:rPr>
              <w:t>警告，处2万元以上3万元以下罚款</w:t>
            </w:r>
          </w:p>
        </w:tc>
        <w:tc>
          <w:tcPr>
            <w:tcW w:w="1129" w:type="dxa"/>
            <w:vMerge w:val="continue"/>
            <w:tcBorders>
              <w:bottom w:val="single" w:color="auto" w:sz="4" w:space="0"/>
            </w:tcBorders>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47" w:type="dxa"/>
            <w:gridSpan w:val="9"/>
            <w:tcBorders>
              <w:top w:val="single" w:color="auto" w:sz="4" w:space="0"/>
              <w:left w:val="nil"/>
              <w:bottom w:val="nil"/>
              <w:right w:val="nil"/>
            </w:tcBorders>
            <w:noWrap w:val="0"/>
            <w:vAlign w:val="center"/>
          </w:tcPr>
          <w:p>
            <w:pPr>
              <w:ind w:firstLine="420" w:firstLineChars="200"/>
              <w:rPr>
                <w:rFonts w:eastAsia="仿宋_GB2312"/>
                <w:color w:val="000000"/>
              </w:rPr>
            </w:pPr>
          </w:p>
          <w:p>
            <w:pPr>
              <w:rPr>
                <w:rFonts w:eastAsia="仿宋_GB2312"/>
                <w:color w:val="000000"/>
              </w:rPr>
            </w:pPr>
          </w:p>
        </w:tc>
      </w:tr>
    </w:tbl>
    <w:p>
      <w:pPr>
        <w:rPr>
          <w:rFonts w:eastAsia="仿宋_GB2312"/>
          <w:color w:val="000000"/>
        </w:rPr>
      </w:pPr>
    </w:p>
    <w:p>
      <w:pPr>
        <w:rPr>
          <w:rFonts w:hint="eastAsia" w:eastAsia="仿宋_GB2312"/>
          <w:color w:val="000000"/>
        </w:rPr>
      </w:pPr>
      <w:r>
        <w:rPr>
          <w:rFonts w:hint="eastAsia" w:eastAsia="仿宋_GB2312"/>
          <w:b/>
          <w:bCs/>
          <w:color w:val="000000"/>
          <w:kern w:val="44"/>
          <w:sz w:val="32"/>
          <w:szCs w:val="32"/>
        </w:rPr>
        <w:t>《厦门经济特区建设工程施工招标投标管理办法》GX104.40</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105"/>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序号</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1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仿宋_GB2312"/>
                <w:color w:val="000000"/>
                <w:kern w:val="0"/>
              </w:rPr>
            </w:pPr>
            <w:r>
              <w:rPr>
                <w:rFonts w:hint="eastAsia" w:eastAsia="仿宋_GB2312"/>
                <w:color w:val="000000"/>
                <w:kern w:val="0"/>
              </w:rPr>
              <w:t>GX104.40</w:t>
            </w:r>
          </w:p>
        </w:tc>
        <w:tc>
          <w:tcPr>
            <w:tcW w:w="1147" w:type="dxa"/>
            <w:vMerge w:val="restart"/>
            <w:tcBorders>
              <w:top w:val="single" w:color="auto" w:sz="4" w:space="0"/>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建设单位或者招标代理机构未经备案，自行施工招标</w:t>
            </w:r>
            <w:r>
              <w:rPr>
                <w:rFonts w:hint="eastAsia" w:eastAsia="仿宋_GB2312"/>
                <w:color w:val="000000"/>
                <w:kern w:val="0"/>
              </w:rPr>
              <w:t>，</w:t>
            </w:r>
            <w:r>
              <w:rPr>
                <w:rFonts w:eastAsia="仿宋_GB2312"/>
                <w:color w:val="000000"/>
                <w:kern w:val="0"/>
              </w:rPr>
              <w:t>或者隐瞒工程建设规模、建设条件、资金等真实情况的</w:t>
            </w:r>
          </w:p>
        </w:tc>
        <w:tc>
          <w:tcPr>
            <w:tcW w:w="3105" w:type="dxa"/>
            <w:vMerge w:val="restart"/>
            <w:tcBorders>
              <w:top w:val="single" w:color="auto" w:sz="4" w:space="0"/>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第十四条</w:t>
            </w:r>
            <w:r>
              <w:rPr>
                <w:rFonts w:hint="eastAsia" w:eastAsia="仿宋_GB2312"/>
                <w:color w:val="000000"/>
                <w:kern w:val="0"/>
                <w:lang w:val="en-US" w:eastAsia="zh-CN"/>
              </w:rPr>
              <w:t xml:space="preserve"> </w:t>
            </w:r>
            <w:r>
              <w:rPr>
                <w:rFonts w:hint="eastAsia" w:eastAsia="仿宋_GB2312"/>
                <w:color w:val="000000"/>
                <w:kern w:val="0"/>
              </w:rPr>
              <w:t>建设工程项目施工招标应当按照下列程序进行：</w:t>
            </w:r>
          </w:p>
          <w:p>
            <w:pPr>
              <w:widowControl/>
              <w:ind w:firstLine="480"/>
              <w:rPr>
                <w:rFonts w:hint="eastAsia" w:eastAsia="仿宋_GB2312"/>
                <w:color w:val="000000"/>
                <w:kern w:val="0"/>
                <w:lang w:eastAsia="zh-CN"/>
              </w:rPr>
            </w:pPr>
            <w:r>
              <w:rPr>
                <w:rFonts w:hint="eastAsia" w:eastAsia="仿宋_GB2312"/>
                <w:color w:val="000000"/>
                <w:kern w:val="0"/>
              </w:rPr>
              <w:t>（三）报市、区建设行政主管部门备案</w:t>
            </w:r>
            <w:r>
              <w:rPr>
                <w:rFonts w:hint="eastAsia" w:eastAsia="仿宋_GB2312"/>
                <w:color w:val="000000"/>
                <w:kern w:val="0"/>
                <w:lang w:eastAsia="zh-CN"/>
              </w:rPr>
              <w:t>。</w:t>
            </w:r>
          </w:p>
        </w:tc>
        <w:tc>
          <w:tcPr>
            <w:tcW w:w="2835" w:type="dxa"/>
            <w:vMerge w:val="restart"/>
            <w:tcBorders>
              <w:top w:val="single" w:color="auto" w:sz="4" w:space="0"/>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第四十条</w:t>
            </w:r>
            <w:r>
              <w:rPr>
                <w:rFonts w:hint="eastAsia" w:eastAsia="仿宋_GB2312"/>
                <w:color w:val="000000"/>
                <w:kern w:val="0"/>
                <w:lang w:val="en-US" w:eastAsia="zh-CN"/>
              </w:rPr>
              <w:t xml:space="preserve"> </w:t>
            </w:r>
            <w:r>
              <w:rPr>
                <w:rFonts w:hint="eastAsia" w:eastAsia="仿宋_GB2312"/>
                <w:color w:val="000000"/>
                <w:kern w:val="0"/>
              </w:rPr>
              <w:t>建设单位或者招标代理机构有下列行为之一者，招标无效，由建设行政主管部门视情节轻重，给予警告、吊销其施工招标组织资格证书，并可处以一万元以上十万元以下的罚款；对直接责任人员，由有关部门给予行政处分：</w:t>
            </w:r>
          </w:p>
          <w:p>
            <w:pPr>
              <w:widowControl/>
              <w:ind w:firstLine="420" w:firstLineChars="200"/>
              <w:rPr>
                <w:rFonts w:hint="eastAsia" w:eastAsia="仿宋_GB2312"/>
                <w:color w:val="000000"/>
                <w:kern w:val="0"/>
              </w:rPr>
            </w:pPr>
            <w:r>
              <w:rPr>
                <w:rFonts w:hint="eastAsia" w:eastAsia="仿宋_GB2312"/>
                <w:color w:val="000000"/>
                <w:kern w:val="0"/>
              </w:rPr>
              <w:t>（一）违反本办法第十四条第三项规定，未经备案，自行施工招标的；</w:t>
            </w:r>
          </w:p>
          <w:p>
            <w:pPr>
              <w:widowControl/>
              <w:ind w:firstLine="210" w:firstLineChars="100"/>
              <w:rPr>
                <w:rFonts w:eastAsia="仿宋_GB2312"/>
                <w:color w:val="000000"/>
                <w:kern w:val="0"/>
              </w:rPr>
            </w:pPr>
            <w:r>
              <w:rPr>
                <w:rFonts w:hint="eastAsia" w:eastAsia="仿宋_GB2312"/>
                <w:color w:val="000000"/>
                <w:kern w:val="0"/>
              </w:rPr>
              <w:t>　（二）隐瞒工程建设规模、建设条件、资金等真实情况的。</w:t>
            </w:r>
          </w:p>
        </w:tc>
        <w:tc>
          <w:tcPr>
            <w:tcW w:w="993" w:type="dxa"/>
            <w:tcBorders>
              <w:top w:val="single" w:color="auto" w:sz="4" w:space="0"/>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给予警告，可处1万元以上4万元以下的罚款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bCs/>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给予警告，可处4万元以上7万元以下的罚款</w:t>
            </w:r>
          </w:p>
        </w:tc>
        <w:tc>
          <w:tcPr>
            <w:tcW w:w="1218" w:type="dxa"/>
            <w:vMerge w:val="continue"/>
            <w:tcBorders>
              <w:left w:val="single" w:color="auto" w:sz="4" w:space="0"/>
              <w:right w:val="single" w:color="auto" w:sz="4" w:space="0"/>
            </w:tcBorders>
            <w:noWrap w:val="0"/>
            <w:vAlign w:val="center"/>
          </w:tcPr>
          <w:p>
            <w:pPr>
              <w:rPr>
                <w:rFonts w:eastAsia="仿宋_GB2312"/>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w:t>
            </w:r>
            <w:r>
              <w:rPr>
                <w:rFonts w:hint="eastAsia" w:eastAsia="仿宋_GB2312"/>
                <w:color w:val="000000"/>
                <w:kern w:val="0"/>
              </w:rPr>
              <w:t>吊销其施工招标组织资格证书，</w:t>
            </w:r>
            <w:r>
              <w:rPr>
                <w:rFonts w:eastAsia="仿宋_GB2312"/>
                <w:bCs/>
                <w:color w:val="000000"/>
                <w:kern w:val="0"/>
              </w:rPr>
              <w:t>可处7万元以上10万元以下的罚款</w:t>
            </w:r>
          </w:p>
        </w:tc>
        <w:tc>
          <w:tcPr>
            <w:tcW w:w="1218" w:type="dxa"/>
            <w:vMerge w:val="continue"/>
            <w:tcBorders>
              <w:left w:val="single" w:color="auto" w:sz="4" w:space="0"/>
              <w:right w:val="single" w:color="auto" w:sz="4" w:space="0"/>
            </w:tcBorders>
            <w:noWrap w:val="0"/>
            <w:vAlign w:val="center"/>
          </w:tcPr>
          <w:p>
            <w:pPr>
              <w:rPr>
                <w:rFonts w:eastAsia="仿宋_GB2312"/>
                <w:bCs/>
                <w:color w:val="000000"/>
                <w:kern w:val="0"/>
              </w:rPr>
            </w:pPr>
          </w:p>
        </w:tc>
      </w:tr>
    </w:tbl>
    <w:p>
      <w:pPr>
        <w:ind w:firstLine="1260" w:firstLineChars="600"/>
        <w:rPr>
          <w:rFonts w:eastAsia="仿宋_GB2312"/>
          <w:color w:val="000000"/>
        </w:rPr>
      </w:pPr>
    </w:p>
    <w:p>
      <w:pPr>
        <w:rPr>
          <w:rFonts w:eastAsia="仿宋_GB2312"/>
          <w:b/>
          <w:bCs/>
          <w:color w:val="000000"/>
          <w:kern w:val="44"/>
          <w:sz w:val="32"/>
          <w:szCs w:val="32"/>
        </w:rPr>
      </w:pPr>
    </w:p>
    <w:p>
      <w:pPr>
        <w:rPr>
          <w:rFonts w:eastAsia="仿宋_GB2312"/>
          <w:b/>
          <w:bCs/>
          <w:color w:val="000000"/>
          <w:kern w:val="44"/>
          <w:sz w:val="32"/>
          <w:szCs w:val="32"/>
        </w:rPr>
      </w:pPr>
    </w:p>
    <w:tbl>
      <w:tblPr>
        <w:tblStyle w:val="16"/>
        <w:tblpPr w:leftFromText="180" w:rightFromText="180" w:vertAnchor="text" w:horzAnchor="margin" w:tblpY="710"/>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98"/>
        <w:gridCol w:w="3338"/>
        <w:gridCol w:w="2602"/>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19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33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60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color w:val="00000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101"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GX104.41</w:t>
            </w:r>
          </w:p>
        </w:tc>
        <w:tc>
          <w:tcPr>
            <w:tcW w:w="119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必须进行招标的项目而不招标的，将必须进行招标的项目化整为零或者以任何方式规避招标的</w:t>
            </w:r>
          </w:p>
        </w:tc>
        <w:tc>
          <w:tcPr>
            <w:tcW w:w="333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第三条</w:t>
            </w:r>
            <w:r>
              <w:rPr>
                <w:rFonts w:hint="eastAsia" w:eastAsia="仿宋_GB2312"/>
                <w:color w:val="000000"/>
                <w:kern w:val="0"/>
                <w:lang w:val="en-US" w:eastAsia="zh-CN"/>
              </w:rPr>
              <w:t xml:space="preserve"> </w:t>
            </w:r>
            <w:r>
              <w:rPr>
                <w:rFonts w:hint="eastAsia" w:eastAsia="仿宋_GB2312"/>
                <w:color w:val="000000"/>
                <w:kern w:val="0"/>
              </w:rPr>
              <w:t>建筑面积在一千平方米以上或者工程造价在一百万元以上的下列建设工程项目，应当按照本办法实行施工招标投标：</w:t>
            </w:r>
          </w:p>
          <w:p>
            <w:pPr>
              <w:widowControl/>
              <w:ind w:firstLine="420" w:firstLineChars="200"/>
              <w:rPr>
                <w:rFonts w:eastAsia="仿宋_GB2312"/>
                <w:color w:val="000000"/>
                <w:kern w:val="0"/>
              </w:rPr>
            </w:pPr>
            <w:r>
              <w:rPr>
                <w:rFonts w:hint="eastAsia" w:eastAsia="仿宋_GB2312"/>
                <w:color w:val="000000"/>
                <w:kern w:val="0"/>
              </w:rPr>
              <w:t>（一）政府投资的；</w:t>
            </w:r>
          </w:p>
          <w:p>
            <w:pPr>
              <w:widowControl/>
              <w:ind w:firstLine="420" w:firstLineChars="200"/>
              <w:rPr>
                <w:rFonts w:hint="eastAsia" w:eastAsia="仿宋_GB2312"/>
                <w:color w:val="000000"/>
                <w:kern w:val="0"/>
              </w:rPr>
            </w:pPr>
            <w:r>
              <w:rPr>
                <w:rFonts w:hint="eastAsia" w:eastAsia="仿宋_GB2312"/>
                <w:color w:val="000000"/>
                <w:kern w:val="0"/>
              </w:rPr>
              <w:t>（二）行政、事业单位自筹资金投资的；</w:t>
            </w:r>
          </w:p>
          <w:p>
            <w:pPr>
              <w:widowControl/>
              <w:ind w:firstLine="420" w:firstLineChars="200"/>
              <w:rPr>
                <w:rFonts w:hint="eastAsia" w:eastAsia="仿宋_GB2312"/>
                <w:color w:val="000000"/>
                <w:kern w:val="0"/>
              </w:rPr>
            </w:pPr>
            <w:r>
              <w:rPr>
                <w:rFonts w:hint="eastAsia" w:eastAsia="仿宋_GB2312"/>
                <w:color w:val="000000"/>
                <w:kern w:val="0"/>
              </w:rPr>
              <w:t>（三）国有企业投资的；</w:t>
            </w:r>
          </w:p>
          <w:p>
            <w:pPr>
              <w:widowControl/>
              <w:ind w:firstLine="420" w:firstLineChars="200"/>
              <w:rPr>
                <w:rFonts w:eastAsia="仿宋_GB2312"/>
                <w:color w:val="000000"/>
                <w:kern w:val="0"/>
              </w:rPr>
            </w:pPr>
            <w:r>
              <w:rPr>
                <w:rFonts w:hint="eastAsia" w:eastAsia="仿宋_GB2312"/>
                <w:color w:val="000000"/>
                <w:kern w:val="0"/>
              </w:rPr>
              <w:t>（四）集体经济组织投资的；</w:t>
            </w:r>
          </w:p>
          <w:p>
            <w:pPr>
              <w:widowControl/>
              <w:ind w:firstLine="420" w:firstLineChars="200"/>
              <w:rPr>
                <w:rFonts w:hint="eastAsia" w:eastAsia="仿宋_GB2312"/>
                <w:color w:val="000000"/>
                <w:kern w:val="0"/>
              </w:rPr>
            </w:pPr>
            <w:r>
              <w:rPr>
                <w:rFonts w:hint="eastAsia" w:eastAsia="仿宋_GB2312"/>
                <w:color w:val="000000"/>
                <w:kern w:val="0"/>
              </w:rPr>
              <w:t>（五）国有企业和集体经济组织所占股份超过百分之五十的企业投资的。</w:t>
            </w:r>
          </w:p>
          <w:p>
            <w:pPr>
              <w:widowControl/>
              <w:ind w:firstLine="420" w:firstLineChars="200"/>
              <w:rPr>
                <w:rFonts w:hint="eastAsia" w:eastAsia="仿宋_GB2312"/>
                <w:color w:val="000000"/>
                <w:kern w:val="0"/>
              </w:rPr>
            </w:pPr>
            <w:r>
              <w:rPr>
                <w:rFonts w:hint="eastAsia" w:eastAsia="仿宋_GB2312"/>
                <w:color w:val="000000"/>
                <w:kern w:val="0"/>
              </w:rPr>
              <w:t>前款规定以外的工程，建设单位决定实行施工招标投标和法律、行政法规规定的其他必须实行招标投标的，应当遵照本办法执行。</w:t>
            </w:r>
          </w:p>
          <w:p>
            <w:pPr>
              <w:widowControl/>
              <w:ind w:firstLine="420" w:firstLineChars="200"/>
              <w:rPr>
                <w:rFonts w:eastAsia="仿宋_GB2312"/>
                <w:color w:val="000000"/>
                <w:kern w:val="0"/>
              </w:rPr>
            </w:pPr>
            <w:r>
              <w:rPr>
                <w:rFonts w:hint="eastAsia" w:eastAsia="仿宋_GB2312"/>
                <w:color w:val="000000"/>
                <w:kern w:val="0"/>
              </w:rPr>
              <w:t>抢险救灾、安全保密等特殊工程项目施工，经市人民政府批准可以不实行施工招标投标。</w:t>
            </w:r>
          </w:p>
        </w:tc>
        <w:tc>
          <w:tcPr>
            <w:tcW w:w="2602"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第四十一条</w:t>
            </w:r>
            <w:r>
              <w:rPr>
                <w:rFonts w:hint="eastAsia" w:eastAsia="仿宋_GB2312"/>
                <w:color w:val="000000"/>
                <w:kern w:val="0"/>
                <w:lang w:val="en-US" w:eastAsia="zh-CN"/>
              </w:rPr>
              <w:t xml:space="preserve"> </w:t>
            </w:r>
            <w:r>
              <w:rPr>
                <w:rFonts w:hint="eastAsia" w:eastAsia="仿宋_GB2312"/>
                <w:color w:val="000000"/>
                <w:kern w:val="0"/>
              </w:rPr>
              <w:t>违反本办法规定，必须进行招标的项目而不招标的，将必须进行招标的项目化整为零或者以任何方式规避招标的，责令限期改正，可以处项目合同金额千分之五以上千分之十以下罚款；对全部或者部分使用国有资金的项目，可以暂停项目执行或者暂停资金拨付；对单位直接负责的主管人员和其他直接责任人员依法给予处分。</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工程尚未开工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可处项目合同金额5‰以上6‰以下罚款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9" w:hRule="atLeast"/>
        </w:trPr>
        <w:tc>
          <w:tcPr>
            <w:tcW w:w="1101"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9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33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0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工程已经开工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可处项目合同金额6‰以上9‰以下罚款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4" w:hRule="atLeast"/>
        </w:trPr>
        <w:tc>
          <w:tcPr>
            <w:tcW w:w="1101"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9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33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0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工程已经开工，且造成严重危害后果的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可处项目合同金额9‰以上10‰以下罚款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r>
        <w:rPr>
          <w:rFonts w:hint="eastAsia" w:eastAsia="仿宋_GB2312"/>
          <w:b/>
          <w:bCs/>
          <w:color w:val="000000"/>
          <w:kern w:val="44"/>
          <w:sz w:val="32"/>
          <w:szCs w:val="32"/>
        </w:rPr>
        <w:t>《厦门经济特区建设工程施工招标投标管理办法》GX104.41</w:t>
      </w:r>
    </w:p>
    <w:p>
      <w:pPr>
        <w:ind w:firstLine="4320" w:firstLineChars="600"/>
        <w:rPr>
          <w:rFonts w:eastAsia="仿宋_GB2312"/>
          <w:color w:val="000000"/>
          <w:sz w:val="72"/>
          <w:szCs w:val="72"/>
        </w:rPr>
      </w:pPr>
    </w:p>
    <w:p>
      <w:pPr>
        <w:rPr>
          <w:rFonts w:eastAsia="仿宋_GB2312"/>
          <w:color w:val="000000"/>
          <w:sz w:val="72"/>
          <w:szCs w:val="72"/>
        </w:rPr>
      </w:pPr>
      <w:r>
        <w:rPr>
          <w:rFonts w:eastAsia="仿宋_GB2312"/>
          <w:b/>
          <w:bCs/>
          <w:color w:val="000000"/>
          <w:kern w:val="44"/>
          <w:sz w:val="32"/>
          <w:szCs w:val="32"/>
        </w:rPr>
        <w:br w:type="page"/>
      </w:r>
      <w:r>
        <w:rPr>
          <w:rFonts w:hint="eastAsia" w:eastAsia="仿宋_GB2312"/>
          <w:b/>
          <w:bCs/>
          <w:color w:val="000000"/>
          <w:kern w:val="44"/>
          <w:sz w:val="32"/>
          <w:szCs w:val="32"/>
        </w:rPr>
        <w:t>《厦门经济特区建设工程施工招标投标管理办法》GX104.42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984"/>
        <w:gridCol w:w="2552"/>
        <w:gridCol w:w="2551"/>
        <w:gridCol w:w="709"/>
        <w:gridCol w:w="2410"/>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98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152"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GX104.42</w:t>
            </w:r>
          </w:p>
        </w:tc>
        <w:tc>
          <w:tcPr>
            <w:tcW w:w="198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投标人隐瞒企业资质等级等投标真实情况的</w:t>
            </w:r>
          </w:p>
        </w:tc>
        <w:tc>
          <w:tcPr>
            <w:tcW w:w="5103"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第四十二条</w:t>
            </w:r>
            <w:r>
              <w:rPr>
                <w:rFonts w:hint="eastAsia" w:eastAsia="仿宋_GB2312"/>
                <w:color w:val="000000"/>
                <w:kern w:val="0"/>
                <w:lang w:val="en-US" w:eastAsia="zh-CN"/>
              </w:rPr>
              <w:t xml:space="preserve"> </w:t>
            </w:r>
            <w:r>
              <w:rPr>
                <w:rFonts w:hint="eastAsia" w:eastAsia="仿宋_GB2312"/>
                <w:color w:val="000000"/>
                <w:kern w:val="0"/>
              </w:rPr>
              <w:t>投标人隐瞒企业资质等级等投标真实情况的，投标无效，由建设行政主管部门视情节轻重，给予警告、取消其六个月的投标资格，并可处以一万元以上十万元以下的罚款。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给予警告，并可处1万元以上4万元以下的罚款，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bCs/>
                <w:color w:val="000000"/>
                <w:kern w:val="0"/>
              </w:rPr>
            </w:pPr>
            <w:r>
              <w:rPr>
                <w:rFonts w:hint="eastAsia" w:eastAsia="仿宋_GB2312"/>
                <w:bCs/>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0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给予警告，并可处4万元以上7万元以下的罚款</w:t>
            </w:r>
          </w:p>
        </w:tc>
        <w:tc>
          <w:tcPr>
            <w:tcW w:w="1218" w:type="dxa"/>
            <w:vMerge w:val="continue"/>
            <w:tcBorders>
              <w:left w:val="single" w:color="auto" w:sz="4" w:space="0"/>
              <w:right w:val="single" w:color="auto" w:sz="4" w:space="0"/>
            </w:tcBorders>
            <w:noWrap w:val="0"/>
            <w:vAlign w:val="center"/>
          </w:tcPr>
          <w:p>
            <w:pPr>
              <w:rPr>
                <w:rFonts w:eastAsia="仿宋_GB2312"/>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1"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0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取消其6个月的投标资格，并可处7万元以上10万元以下的罚款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r>
    </w:tbl>
    <w:p>
      <w:pPr>
        <w:ind w:firstLine="4320" w:firstLineChars="600"/>
        <w:rPr>
          <w:rFonts w:eastAsia="仿宋_GB2312"/>
          <w:color w:val="000000"/>
          <w:sz w:val="72"/>
          <w:szCs w:val="72"/>
        </w:rPr>
      </w:pPr>
    </w:p>
    <w:p>
      <w:pPr>
        <w:ind w:firstLine="4320" w:firstLineChars="600"/>
        <w:rPr>
          <w:rFonts w:eastAsia="仿宋_GB2312"/>
          <w:color w:val="000000"/>
          <w:sz w:val="72"/>
          <w:szCs w:val="72"/>
        </w:rPr>
      </w:pPr>
    </w:p>
    <w:p>
      <w:pPr>
        <w:rPr>
          <w:rFonts w:hint="eastAsia" w:eastAsia="仿宋_GB2312"/>
          <w:b/>
          <w:bCs/>
          <w:color w:val="000000"/>
          <w:kern w:val="44"/>
          <w:sz w:val="32"/>
          <w:szCs w:val="32"/>
        </w:rPr>
      </w:pPr>
    </w:p>
    <w:p>
      <w:pPr>
        <w:rPr>
          <w:rFonts w:eastAsia="仿宋_GB2312"/>
          <w:color w:val="000000"/>
          <w:sz w:val="72"/>
          <w:szCs w:val="72"/>
        </w:rPr>
      </w:pPr>
      <w:r>
        <w:rPr>
          <w:rFonts w:eastAsia="仿宋_GB2312"/>
          <w:b/>
          <w:bCs/>
          <w:color w:val="000000"/>
          <w:kern w:val="44"/>
          <w:sz w:val="32"/>
          <w:szCs w:val="32"/>
        </w:rPr>
        <w:br w:type="page"/>
      </w:r>
      <w:r>
        <w:rPr>
          <w:rFonts w:hint="eastAsia" w:eastAsia="仿宋_GB2312"/>
          <w:b/>
          <w:bCs/>
          <w:color w:val="000000"/>
          <w:kern w:val="44"/>
          <w:sz w:val="32"/>
          <w:szCs w:val="32"/>
        </w:rPr>
        <w:t>《厦门经济特区建设工程施工招标投标管理办法》GX104.43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247"/>
        <w:gridCol w:w="3119"/>
        <w:gridCol w:w="708"/>
        <w:gridCol w:w="1843"/>
        <w:gridCol w:w="212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2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551"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违法情节或危害后果</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152" w:type="dxa"/>
            <w:vMerge w:val="restart"/>
            <w:tcBorders>
              <w:left w:val="single" w:color="auto" w:sz="4" w:space="0"/>
              <w:right w:val="single" w:color="auto" w:sz="4" w:space="0"/>
            </w:tcBorders>
            <w:noWrap w:val="0"/>
            <w:vAlign w:val="center"/>
          </w:tcPr>
          <w:p>
            <w:pPr>
              <w:widowControl/>
              <w:jc w:val="center"/>
              <w:rPr>
                <w:rFonts w:hint="eastAsia" w:eastAsia="仿宋_GB2312"/>
                <w:color w:val="000000"/>
                <w:kern w:val="0"/>
              </w:rPr>
            </w:pPr>
            <w:r>
              <w:rPr>
                <w:rFonts w:eastAsia="仿宋_GB2312"/>
                <w:color w:val="000000"/>
                <w:kern w:val="0"/>
              </w:rPr>
              <w:t>GX104.4</w:t>
            </w:r>
            <w:r>
              <w:rPr>
                <w:rFonts w:hint="eastAsia" w:eastAsia="仿宋_GB2312"/>
                <w:color w:val="000000"/>
                <w:kern w:val="0"/>
              </w:rPr>
              <w:t>3</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分包、再分包或者转包工程的</w:t>
            </w:r>
          </w:p>
        </w:tc>
        <w:tc>
          <w:tcPr>
            <w:tcW w:w="3247"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第三十八条</w:t>
            </w:r>
            <w:r>
              <w:rPr>
                <w:rFonts w:hint="eastAsia" w:eastAsia="仿宋_GB2312"/>
                <w:color w:val="000000"/>
                <w:kern w:val="0"/>
                <w:lang w:val="en-US" w:eastAsia="zh-CN"/>
              </w:rPr>
              <w:t xml:space="preserve"> </w:t>
            </w:r>
            <w:r>
              <w:rPr>
                <w:rFonts w:hint="eastAsia" w:eastAsia="仿宋_GB2312"/>
                <w:color w:val="000000"/>
                <w:kern w:val="0"/>
              </w:rPr>
              <w:t>中标人可以将允许分包的项目按照专业分包给具有相应资质的单位，并签订分包合同，明确双方权利和义务。中标人应当对建设单位负责，分包单位应当对中标人负责。</w:t>
            </w:r>
          </w:p>
          <w:p>
            <w:pPr>
              <w:widowControl/>
              <w:ind w:firstLine="420" w:firstLineChars="200"/>
              <w:rPr>
                <w:rFonts w:hint="eastAsia" w:eastAsia="仿宋_GB2312"/>
                <w:color w:val="000000"/>
                <w:kern w:val="0"/>
              </w:rPr>
            </w:pPr>
            <w:r>
              <w:rPr>
                <w:rFonts w:hint="eastAsia" w:eastAsia="仿宋_GB2312"/>
                <w:color w:val="000000"/>
                <w:kern w:val="0"/>
              </w:rPr>
              <w:t>禁止分包单位将工程再分包。</w:t>
            </w:r>
          </w:p>
          <w:p>
            <w:pPr>
              <w:widowControl/>
              <w:ind w:firstLine="420" w:firstLineChars="200"/>
              <w:rPr>
                <w:rFonts w:eastAsia="仿宋_GB2312"/>
                <w:color w:val="000000"/>
                <w:kern w:val="0"/>
              </w:rPr>
            </w:pPr>
            <w:r>
              <w:rPr>
                <w:rFonts w:hint="eastAsia" w:eastAsia="仿宋_GB2312"/>
                <w:color w:val="000000"/>
                <w:kern w:val="0"/>
              </w:rPr>
              <w:t>禁止中标人和分包单位转包工程。</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第四十三条 违反本办法第三十八条规定，分包、再分包或者转包工程的，由建设行政主管部门责令其立即改正，并对分包、再分包或者转包的发包单位处以分包、再分包或者转包工程造价百分之八以上百分之十二以下的罚款，同时六个月内禁止其参加施工投标；情节严重的，吊销其承建资格证书。</w:t>
            </w: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首次发生违法分包或者转包（违法情节严重的除外），且没有危害后果的</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对分包、再分包或转包的发包单位处分包、再分包或转包工程造价8%以上9%以下的罚款，同时6个月内禁止其参加施工投标</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0"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4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对分包、再分包或转包的发包单位处分包、再分包或转包工程造价9%以上11%以下的罚款，同时6个月内禁止其参加施工投标</w:t>
            </w:r>
          </w:p>
        </w:tc>
        <w:tc>
          <w:tcPr>
            <w:tcW w:w="1218" w:type="dxa"/>
            <w:vMerge w:val="continue"/>
            <w:tcBorders>
              <w:left w:val="single" w:color="auto" w:sz="4" w:space="0"/>
              <w:right w:val="single" w:color="auto" w:sz="4" w:space="0"/>
            </w:tcBorders>
            <w:noWrap w:val="0"/>
            <w:vAlign w:val="center"/>
          </w:tcPr>
          <w:p>
            <w:pPr>
              <w:rPr>
                <w:rFonts w:eastAsia="仿宋_GB2312"/>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4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ascii="Cambria Math" w:hAnsi="Cambria Math" w:eastAsia="仿宋_GB2312" w:cs="Cambria Math"/>
                <w:bCs/>
                <w:color w:val="000000"/>
                <w:kern w:val="0"/>
              </w:rPr>
              <w:t>①</w:t>
            </w:r>
            <w:r>
              <w:rPr>
                <w:rFonts w:eastAsia="仿宋_GB2312"/>
                <w:bCs/>
                <w:color w:val="000000"/>
                <w:kern w:val="0"/>
              </w:rPr>
              <w:t>造成一般质量或者安全事故；</w:t>
            </w:r>
          </w:p>
          <w:p>
            <w:pPr>
              <w:rPr>
                <w:rFonts w:eastAsia="仿宋_GB2312"/>
                <w:bCs/>
                <w:color w:val="000000"/>
                <w:kern w:val="0"/>
              </w:rPr>
            </w:pPr>
            <w:r>
              <w:rPr>
                <w:rFonts w:hint="eastAsia" w:ascii="Cambria Math" w:hAnsi="Cambria Math" w:eastAsia="仿宋_GB2312" w:cs="Cambria Math"/>
                <w:bCs/>
                <w:color w:val="000000"/>
                <w:kern w:val="0"/>
              </w:rPr>
              <w:t>②</w:t>
            </w:r>
            <w:r>
              <w:rPr>
                <w:rFonts w:eastAsia="仿宋_GB2312"/>
                <w:bCs/>
                <w:color w:val="000000"/>
                <w:kern w:val="0"/>
              </w:rPr>
              <w:t>三年内两次以上同类型违法；</w:t>
            </w:r>
          </w:p>
          <w:p>
            <w:pPr>
              <w:rPr>
                <w:rFonts w:hint="eastAsia" w:eastAsia="仿宋_GB2312"/>
                <w:bCs/>
                <w:color w:val="000000"/>
                <w:kern w:val="0"/>
                <w:lang w:eastAsia="zh-CN"/>
              </w:rPr>
            </w:pPr>
            <w:r>
              <w:rPr>
                <w:rFonts w:hint="eastAsia" w:ascii="Cambria Math" w:hAnsi="Cambria Math" w:eastAsia="仿宋_GB2312" w:cs="Cambria Math"/>
                <w:bCs/>
                <w:color w:val="000000"/>
                <w:kern w:val="0"/>
              </w:rPr>
              <w:t>③</w:t>
            </w:r>
            <w:r>
              <w:rPr>
                <w:rFonts w:eastAsia="仿宋_GB2312"/>
                <w:bCs/>
                <w:color w:val="000000"/>
                <w:kern w:val="0"/>
              </w:rPr>
              <w:t>所涉违法分包或者转包的工程造价超过5亿元，或者为国家、省、市重点工程的</w:t>
            </w:r>
            <w:r>
              <w:rPr>
                <w:rFonts w:hint="eastAsia" w:eastAsia="仿宋_GB2312"/>
                <w:bCs/>
                <w:color w:val="000000"/>
                <w:kern w:val="0"/>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对分包、再分包或转包的发包单位处分包、再分包或转包工程造价11%以上12%以下的罚款，吊销其承建资格证书</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r>
    </w:tbl>
    <w:p>
      <w:pPr>
        <w:rPr>
          <w:rFonts w:hint="eastAsia" w:eastAsia="仿宋_GB2312"/>
          <w:b/>
          <w:bCs/>
          <w:color w:val="000000"/>
          <w:kern w:val="44"/>
          <w:sz w:val="32"/>
          <w:szCs w:val="32"/>
        </w:rPr>
        <w:sectPr>
          <w:headerReference r:id="rId5" w:type="default"/>
          <w:footerReference r:id="rId6" w:type="default"/>
          <w:pgSz w:w="16838" w:h="11906" w:orient="landscape"/>
          <w:pgMar w:top="1134" w:right="1440" w:bottom="1134" w:left="1440" w:header="851" w:footer="577" w:gutter="0"/>
          <w:cols w:space="720" w:num="1"/>
          <w:docGrid w:type="lines" w:linePitch="321" w:charSpace="0"/>
        </w:sectPr>
      </w:pPr>
    </w:p>
    <w:p>
      <w:pPr>
        <w:rPr>
          <w:rFonts w:eastAsia="仿宋_GB2312"/>
          <w:color w:val="000000"/>
          <w:sz w:val="72"/>
          <w:szCs w:val="72"/>
        </w:rPr>
      </w:pPr>
      <w:r>
        <w:rPr>
          <w:rFonts w:hint="eastAsia" w:eastAsia="仿宋_GB2312"/>
          <w:b/>
          <w:bCs/>
          <w:color w:val="000000"/>
          <w:kern w:val="44"/>
          <w:sz w:val="32"/>
          <w:szCs w:val="32"/>
        </w:rPr>
        <w:t>《厦门经济特区建设工程施工招标投标管理办法》GX104.44</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2255"/>
        <w:gridCol w:w="2268"/>
        <w:gridCol w:w="709"/>
        <w:gridCol w:w="3685"/>
        <w:gridCol w:w="212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25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26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4394"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违法情节或危害后果</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152" w:type="dxa"/>
            <w:vMerge w:val="restart"/>
            <w:tcBorders>
              <w:left w:val="single" w:color="auto" w:sz="4" w:space="0"/>
              <w:right w:val="single" w:color="auto" w:sz="4" w:space="0"/>
            </w:tcBorders>
            <w:noWrap w:val="0"/>
            <w:vAlign w:val="center"/>
          </w:tcPr>
          <w:p>
            <w:pPr>
              <w:widowControl/>
              <w:jc w:val="center"/>
              <w:rPr>
                <w:rFonts w:hint="eastAsia" w:eastAsia="仿宋_GB2312"/>
                <w:color w:val="000000"/>
                <w:kern w:val="0"/>
              </w:rPr>
            </w:pPr>
            <w:r>
              <w:rPr>
                <w:rFonts w:eastAsia="仿宋_GB2312"/>
                <w:color w:val="000000"/>
                <w:kern w:val="0"/>
              </w:rPr>
              <w:t>GX104.4</w:t>
            </w:r>
            <w:r>
              <w:rPr>
                <w:rFonts w:hint="eastAsia" w:eastAsia="仿宋_GB2312"/>
                <w:color w:val="000000"/>
                <w:kern w:val="0"/>
              </w:rPr>
              <w:t>4</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投标人相互串通投标的，投标人以向招标人或者评标委员会成员行贿手段谋取中标的</w:t>
            </w:r>
          </w:p>
        </w:tc>
        <w:tc>
          <w:tcPr>
            <w:tcW w:w="4523"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《厦门经济特区建设工程施工招标投标管理办法》</w:t>
            </w:r>
            <w:r>
              <w:rPr>
                <w:rFonts w:hint="eastAsia" w:eastAsia="仿宋_GB2312"/>
                <w:color w:val="000000"/>
                <w:kern w:val="0"/>
              </w:rPr>
              <w:t>第四十四条</w:t>
            </w:r>
            <w:r>
              <w:rPr>
                <w:rFonts w:hint="eastAsia" w:eastAsia="仿宋_GB2312"/>
                <w:color w:val="000000"/>
                <w:kern w:val="0"/>
                <w:lang w:val="en-US" w:eastAsia="zh-CN"/>
              </w:rPr>
              <w:t xml:space="preserve"> </w:t>
            </w:r>
            <w:r>
              <w:rPr>
                <w:rFonts w:hint="eastAsia" w:eastAsia="仿宋_GB2312"/>
                <w:color w:val="000000"/>
                <w:kern w:val="0"/>
              </w:rPr>
              <w:t>投标人相互串通投标的，投标人以向招标人或者评标委员会成员行贿手段谋取中标的，中标无效，处中标项目金额千分之五以上千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hint="eastAsia" w:eastAsia="仿宋_GB2312"/>
                <w:bCs/>
                <w:color w:val="000000"/>
                <w:kern w:val="0"/>
              </w:rPr>
              <w:t>一般</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3年内串通投标1次（情节严重的除外）</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对投标人处中标项目金额</w:t>
            </w:r>
            <w:r>
              <w:rPr>
                <w:rFonts w:eastAsia="仿宋_GB2312"/>
                <w:color w:val="000000"/>
              </w:rPr>
              <w:t>5‰</w:t>
            </w:r>
            <w:r>
              <w:rPr>
                <w:rFonts w:eastAsia="仿宋_GB2312"/>
                <w:color w:val="000000"/>
                <w:kern w:val="0"/>
              </w:rPr>
              <w:t>以上</w:t>
            </w:r>
            <w:r>
              <w:rPr>
                <w:rFonts w:eastAsia="仿宋_GB2312"/>
                <w:color w:val="000000"/>
              </w:rPr>
              <w:t>7.5‰</w:t>
            </w:r>
            <w:r>
              <w:rPr>
                <w:rFonts w:eastAsia="仿宋_GB2312"/>
                <w:color w:val="000000"/>
                <w:kern w:val="0"/>
              </w:rPr>
              <w:t>以下的罚款</w:t>
            </w:r>
            <w:r>
              <w:rPr>
                <w:rFonts w:hint="eastAsia" w:eastAsia="仿宋_GB2312"/>
                <w:color w:val="000000"/>
                <w:kern w:val="0"/>
              </w:rPr>
              <w:t>，</w:t>
            </w:r>
            <w:r>
              <w:rPr>
                <w:rFonts w:eastAsia="仿宋_GB2312"/>
                <w:color w:val="000000"/>
              </w:rPr>
              <w:t>有违法所得的，并处没收违法所得</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bCs/>
                <w:color w:val="000000"/>
                <w:kern w:val="0"/>
              </w:rPr>
            </w:pPr>
            <w:r>
              <w:rPr>
                <w:rFonts w:hint="eastAsia" w:eastAsia="仿宋_GB2312"/>
                <w:bCs/>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2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vMerge w:val="restart"/>
            <w:tcBorders>
              <w:left w:val="single" w:color="auto" w:sz="4" w:space="0"/>
              <w:right w:val="single" w:color="auto" w:sz="4" w:space="0"/>
            </w:tcBorders>
            <w:noWrap w:val="0"/>
            <w:vAlign w:val="center"/>
          </w:tcPr>
          <w:p>
            <w:pPr>
              <w:jc w:val="center"/>
              <w:rPr>
                <w:rFonts w:hint="eastAsia" w:eastAsia="仿宋_GB2312"/>
                <w:bCs/>
                <w:color w:val="000000"/>
                <w:kern w:val="0"/>
              </w:rPr>
            </w:pPr>
            <w:r>
              <w:rPr>
                <w:rFonts w:eastAsia="仿宋_GB2312"/>
                <w:bCs/>
                <w:color w:val="000000"/>
                <w:kern w:val="0"/>
              </w:rPr>
              <w:t>严重</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w:t>
            </w:r>
            <w:r>
              <w:rPr>
                <w:rFonts w:eastAsia="仿宋_GB2312"/>
                <w:color w:val="000000"/>
                <w:kern w:val="0"/>
              </w:rPr>
              <w:t>以行贿谋取中标的</w:t>
            </w:r>
            <w:r>
              <w:rPr>
                <w:rFonts w:hint="eastAsia" w:eastAsia="仿宋_GB2312"/>
                <w:color w:val="000000"/>
                <w:kern w:val="0"/>
              </w:rPr>
              <w:t>；</w:t>
            </w:r>
          </w:p>
          <w:p>
            <w:pPr>
              <w:widowControl/>
              <w:rPr>
                <w:rFonts w:eastAsia="仿宋_GB2312"/>
                <w:color w:val="000000"/>
                <w:kern w:val="0"/>
              </w:rPr>
            </w:pPr>
            <w:r>
              <w:rPr>
                <w:rFonts w:hint="eastAsia" w:eastAsia="仿宋_GB2312"/>
                <w:color w:val="000000"/>
                <w:kern w:val="0"/>
              </w:rPr>
              <w:t>②</w:t>
            </w:r>
            <w:r>
              <w:rPr>
                <w:rFonts w:eastAsia="仿宋_GB2312"/>
                <w:color w:val="000000"/>
                <w:kern w:val="0"/>
              </w:rPr>
              <w:t>3年内串通投标</w:t>
            </w:r>
            <w:r>
              <w:rPr>
                <w:rFonts w:hint="eastAsia" w:eastAsia="仿宋_GB2312"/>
                <w:color w:val="000000"/>
                <w:kern w:val="0"/>
              </w:rPr>
              <w:t>2次</w:t>
            </w:r>
            <w:r>
              <w:rPr>
                <w:rFonts w:eastAsia="仿宋_GB2312"/>
                <w:color w:val="000000"/>
                <w:kern w:val="0"/>
              </w:rPr>
              <w:t>；</w:t>
            </w:r>
          </w:p>
          <w:p>
            <w:pPr>
              <w:widowControl/>
              <w:rPr>
                <w:rFonts w:eastAsia="仿宋_GB2312"/>
                <w:color w:val="000000"/>
                <w:kern w:val="0"/>
              </w:rPr>
            </w:pPr>
            <w:r>
              <w:rPr>
                <w:rFonts w:hint="eastAsia" w:eastAsia="仿宋_GB2312"/>
                <w:color w:val="000000"/>
                <w:kern w:val="0"/>
              </w:rPr>
              <w:t>③</w:t>
            </w:r>
            <w:r>
              <w:rPr>
                <w:rFonts w:eastAsia="仿宋_GB2312"/>
                <w:color w:val="000000"/>
                <w:kern w:val="0"/>
              </w:rPr>
              <w:t>串通投标行为损害招标人、其他投标人或者国家、集体、公民的合法利益，造成直接经济损失30万元以上</w:t>
            </w:r>
            <w:r>
              <w:rPr>
                <w:rFonts w:hint="eastAsia" w:eastAsia="仿宋_GB2312"/>
                <w:color w:val="000000"/>
                <w:kern w:val="0"/>
              </w:rPr>
              <w:t>50万元以下</w:t>
            </w:r>
            <w:r>
              <w:rPr>
                <w:rFonts w:eastAsia="仿宋_GB2312"/>
                <w:color w:val="000000"/>
                <w:kern w:val="0"/>
              </w:rPr>
              <w:t>的；</w:t>
            </w:r>
          </w:p>
          <w:p>
            <w:pPr>
              <w:rPr>
                <w:rFonts w:hint="eastAsia" w:eastAsia="仿宋_GB2312"/>
                <w:bCs/>
                <w:color w:val="000000"/>
                <w:kern w:val="0"/>
                <w:lang w:eastAsia="zh-CN"/>
              </w:rPr>
            </w:pPr>
            <w:r>
              <w:rPr>
                <w:rFonts w:hint="eastAsia" w:eastAsia="仿宋_GB2312"/>
                <w:color w:val="000000"/>
                <w:kern w:val="0"/>
              </w:rPr>
              <w:t>④</w:t>
            </w:r>
            <w:r>
              <w:rPr>
                <w:rFonts w:eastAsia="仿宋_GB2312"/>
                <w:color w:val="000000"/>
              </w:rPr>
              <w:t>其他串通投标情节严重的行为的</w:t>
            </w:r>
            <w:r>
              <w:rPr>
                <w:rFonts w:hint="eastAsia" w:eastAsia="仿宋_GB2312"/>
                <w:color w:val="000000"/>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对投标人处中标项目金额</w:t>
            </w:r>
            <w:r>
              <w:rPr>
                <w:rFonts w:eastAsia="仿宋_GB2312"/>
                <w:color w:val="000000"/>
              </w:rPr>
              <w:t>7.5‰</w:t>
            </w:r>
            <w:r>
              <w:rPr>
                <w:rFonts w:eastAsia="仿宋_GB2312"/>
                <w:color w:val="000000"/>
                <w:kern w:val="0"/>
              </w:rPr>
              <w:t>以上</w:t>
            </w:r>
            <w:r>
              <w:rPr>
                <w:rFonts w:eastAsia="仿宋_GB2312"/>
                <w:color w:val="000000"/>
              </w:rPr>
              <w:t>10‰</w:t>
            </w:r>
            <w:r>
              <w:rPr>
                <w:rFonts w:eastAsia="仿宋_GB2312"/>
                <w:color w:val="000000"/>
                <w:kern w:val="0"/>
              </w:rPr>
              <w:t>以下的罚款，</w:t>
            </w:r>
            <w:r>
              <w:rPr>
                <w:rFonts w:eastAsia="仿宋_GB2312"/>
                <w:color w:val="000000"/>
              </w:rPr>
              <w:t>有违法所得的，并处没收违法所得；</w:t>
            </w:r>
            <w:r>
              <w:rPr>
                <w:rFonts w:eastAsia="仿宋_GB2312"/>
                <w:color w:val="000000"/>
                <w:kern w:val="0"/>
              </w:rPr>
              <w:t>取消其1年内参加依法必须进行招标的项目的投标资格并予以公告</w:t>
            </w:r>
          </w:p>
        </w:tc>
        <w:tc>
          <w:tcPr>
            <w:tcW w:w="1218" w:type="dxa"/>
            <w:vMerge w:val="continue"/>
            <w:tcBorders>
              <w:left w:val="single" w:color="auto" w:sz="4" w:space="0"/>
              <w:right w:val="single" w:color="auto" w:sz="4" w:space="0"/>
            </w:tcBorders>
            <w:noWrap w:val="0"/>
            <w:vAlign w:val="center"/>
          </w:tcPr>
          <w:p>
            <w:pPr>
              <w:rPr>
                <w:rFonts w:eastAsia="仿宋_GB2312"/>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2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vMerge w:val="continue"/>
            <w:tcBorders>
              <w:left w:val="single" w:color="auto" w:sz="4" w:space="0"/>
              <w:right w:val="single" w:color="auto" w:sz="4" w:space="0"/>
            </w:tcBorders>
            <w:noWrap w:val="0"/>
            <w:vAlign w:val="center"/>
          </w:tcPr>
          <w:p>
            <w:pPr>
              <w:jc w:val="center"/>
              <w:rPr>
                <w:rFonts w:eastAsia="仿宋_GB2312"/>
                <w:bCs/>
                <w:color w:val="000000"/>
                <w:kern w:val="0"/>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w:t>
            </w:r>
            <w:r>
              <w:rPr>
                <w:rFonts w:eastAsia="仿宋_GB2312"/>
                <w:color w:val="000000"/>
                <w:kern w:val="0"/>
              </w:rPr>
              <w:t>以行贿谋取中标</w:t>
            </w:r>
            <w:r>
              <w:rPr>
                <w:rFonts w:hint="eastAsia" w:eastAsia="仿宋_GB2312"/>
                <w:color w:val="000000"/>
                <w:kern w:val="0"/>
              </w:rPr>
              <w:t>情节严重</w:t>
            </w:r>
            <w:r>
              <w:rPr>
                <w:rFonts w:eastAsia="仿宋_GB2312"/>
                <w:color w:val="000000"/>
                <w:kern w:val="0"/>
              </w:rPr>
              <w:t>的；</w:t>
            </w:r>
          </w:p>
          <w:p>
            <w:pPr>
              <w:widowControl/>
              <w:rPr>
                <w:rFonts w:eastAsia="仿宋_GB2312"/>
                <w:color w:val="000000"/>
                <w:kern w:val="0"/>
              </w:rPr>
            </w:pPr>
            <w:r>
              <w:rPr>
                <w:rFonts w:hint="eastAsia" w:eastAsia="仿宋_GB2312"/>
                <w:color w:val="000000"/>
                <w:kern w:val="0"/>
              </w:rPr>
              <w:t>②适用严重情节处罚执行期限届满之日起3年内</w:t>
            </w:r>
            <w:r>
              <w:rPr>
                <w:rFonts w:eastAsia="仿宋_GB2312"/>
                <w:color w:val="000000"/>
                <w:kern w:val="0"/>
              </w:rPr>
              <w:t>串通投标</w:t>
            </w:r>
            <w:r>
              <w:rPr>
                <w:rFonts w:hint="eastAsia" w:eastAsia="仿宋_GB2312"/>
                <w:color w:val="000000"/>
                <w:kern w:val="0"/>
              </w:rPr>
              <w:t>1次</w:t>
            </w:r>
            <w:r>
              <w:rPr>
                <w:rFonts w:eastAsia="仿宋_GB2312"/>
                <w:color w:val="000000"/>
                <w:kern w:val="0"/>
              </w:rPr>
              <w:t>；</w:t>
            </w:r>
          </w:p>
          <w:p>
            <w:pPr>
              <w:widowControl/>
              <w:rPr>
                <w:rFonts w:eastAsia="仿宋_GB2312"/>
                <w:color w:val="000000"/>
                <w:kern w:val="0"/>
              </w:rPr>
            </w:pPr>
            <w:r>
              <w:rPr>
                <w:rFonts w:hint="eastAsia" w:eastAsia="仿宋_GB2312"/>
                <w:color w:val="000000"/>
                <w:kern w:val="0"/>
              </w:rPr>
              <w:t>③</w:t>
            </w:r>
            <w:r>
              <w:rPr>
                <w:rFonts w:eastAsia="仿宋_GB2312"/>
                <w:color w:val="000000"/>
                <w:kern w:val="0"/>
              </w:rPr>
              <w:t>串通投标行为损害招标人、其他投标人或者国家、集体、公民的合法利益，造成直接经济损失</w:t>
            </w:r>
            <w:r>
              <w:rPr>
                <w:rFonts w:hint="eastAsia" w:eastAsia="仿宋_GB2312"/>
                <w:color w:val="000000"/>
                <w:kern w:val="0"/>
              </w:rPr>
              <w:t>5</w:t>
            </w:r>
            <w:r>
              <w:rPr>
                <w:rFonts w:eastAsia="仿宋_GB2312"/>
                <w:color w:val="000000"/>
                <w:kern w:val="0"/>
              </w:rPr>
              <w:t>0万元以上</w:t>
            </w:r>
            <w:r>
              <w:rPr>
                <w:rFonts w:hint="eastAsia" w:eastAsia="仿宋_GB2312"/>
                <w:color w:val="000000"/>
                <w:kern w:val="0"/>
              </w:rPr>
              <w:t>100万元以下</w:t>
            </w:r>
            <w:r>
              <w:rPr>
                <w:rFonts w:eastAsia="仿宋_GB2312"/>
                <w:color w:val="000000"/>
                <w:kern w:val="0"/>
              </w:rPr>
              <w:t>的</w:t>
            </w:r>
            <w:r>
              <w:rPr>
                <w:rFonts w:hint="eastAsia" w:eastAsia="仿宋_GB2312"/>
                <w:color w:val="000000"/>
                <w:kern w:val="0"/>
              </w:rPr>
              <w:t>；</w:t>
            </w:r>
          </w:p>
          <w:p>
            <w:pPr>
              <w:rPr>
                <w:rFonts w:hint="eastAsia" w:eastAsia="仿宋_GB2312"/>
                <w:bCs/>
                <w:color w:val="000000"/>
                <w:kern w:val="0"/>
                <w:lang w:eastAsia="zh-CN"/>
              </w:rPr>
            </w:pPr>
            <w:r>
              <w:rPr>
                <w:rFonts w:hint="eastAsia" w:eastAsia="仿宋_GB2312"/>
                <w:color w:val="000000"/>
                <w:kern w:val="0"/>
              </w:rPr>
              <w:t>④</w:t>
            </w:r>
            <w:r>
              <w:rPr>
                <w:rFonts w:eastAsia="仿宋_GB2312"/>
                <w:color w:val="000000"/>
              </w:rPr>
              <w:t>其他串通投标情节</w:t>
            </w:r>
            <w:r>
              <w:rPr>
                <w:rFonts w:hint="eastAsia" w:eastAsia="仿宋_GB2312"/>
                <w:color w:val="000000"/>
              </w:rPr>
              <w:t>更为</w:t>
            </w:r>
            <w:r>
              <w:rPr>
                <w:rFonts w:eastAsia="仿宋_GB2312"/>
                <w:color w:val="000000"/>
              </w:rPr>
              <w:t>严重的行为的</w:t>
            </w:r>
            <w:r>
              <w:rPr>
                <w:rFonts w:hint="eastAsia" w:eastAsia="仿宋_GB2312"/>
                <w:color w:val="000000"/>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对投标人处中标项目金额</w:t>
            </w:r>
            <w:r>
              <w:rPr>
                <w:rFonts w:eastAsia="仿宋_GB2312"/>
                <w:color w:val="000000"/>
              </w:rPr>
              <w:t>10‰</w:t>
            </w:r>
            <w:r>
              <w:rPr>
                <w:rFonts w:eastAsia="仿宋_GB2312"/>
                <w:color w:val="000000"/>
                <w:kern w:val="0"/>
              </w:rPr>
              <w:t>的罚款，</w:t>
            </w:r>
            <w:r>
              <w:rPr>
                <w:rFonts w:eastAsia="仿宋_GB2312"/>
                <w:color w:val="000000"/>
              </w:rPr>
              <w:t>有违法所得的，并处没收违法所得；取消其1年</w:t>
            </w:r>
            <w:r>
              <w:rPr>
                <w:rFonts w:hint="eastAsia" w:eastAsia="仿宋_GB2312"/>
                <w:color w:val="000000"/>
              </w:rPr>
              <w:t>以上2年以</w:t>
            </w:r>
            <w:r>
              <w:rPr>
                <w:rFonts w:eastAsia="仿宋_GB2312"/>
                <w:color w:val="000000"/>
              </w:rPr>
              <w:t>内参加依法必须进行招标的项目的投标资格并予以公告</w:t>
            </w:r>
          </w:p>
        </w:tc>
        <w:tc>
          <w:tcPr>
            <w:tcW w:w="1218" w:type="dxa"/>
            <w:vMerge w:val="continue"/>
            <w:tcBorders>
              <w:left w:val="single" w:color="auto" w:sz="4" w:space="0"/>
              <w:right w:val="single" w:color="auto" w:sz="4" w:space="0"/>
            </w:tcBorders>
            <w:noWrap w:val="0"/>
            <w:vAlign w:val="center"/>
          </w:tcPr>
          <w:p>
            <w:pPr>
              <w:rPr>
                <w:rFonts w:eastAsia="仿宋_GB2312"/>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2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hint="eastAsia" w:eastAsia="仿宋_GB2312"/>
                <w:bCs/>
                <w:color w:val="000000"/>
                <w:kern w:val="0"/>
              </w:rPr>
              <w:t>特别严重</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①适用严重情节处罚执行期限届满之日起3年内</w:t>
            </w:r>
            <w:r>
              <w:rPr>
                <w:rFonts w:eastAsia="仿宋_GB2312"/>
                <w:color w:val="000000"/>
                <w:kern w:val="0"/>
              </w:rPr>
              <w:t>串通投标</w:t>
            </w:r>
            <w:r>
              <w:rPr>
                <w:rFonts w:hint="eastAsia" w:eastAsia="仿宋_GB2312"/>
                <w:color w:val="000000"/>
                <w:kern w:val="0"/>
              </w:rPr>
              <w:t>2次</w:t>
            </w:r>
            <w:r>
              <w:rPr>
                <w:rFonts w:eastAsia="仿宋_GB2312"/>
                <w:color w:val="000000"/>
                <w:kern w:val="0"/>
              </w:rPr>
              <w:t xml:space="preserve">； </w:t>
            </w:r>
          </w:p>
          <w:p>
            <w:pPr>
              <w:widowControl/>
              <w:rPr>
                <w:rFonts w:eastAsia="仿宋_GB2312"/>
                <w:color w:val="000000"/>
                <w:kern w:val="0"/>
              </w:rPr>
            </w:pPr>
            <w:r>
              <w:rPr>
                <w:rFonts w:hint="eastAsia" w:eastAsia="仿宋_GB2312"/>
                <w:color w:val="000000"/>
                <w:kern w:val="0"/>
              </w:rPr>
              <w:t>②</w:t>
            </w:r>
            <w:r>
              <w:rPr>
                <w:rFonts w:eastAsia="仿宋_GB2312"/>
                <w:color w:val="000000"/>
                <w:kern w:val="0"/>
              </w:rPr>
              <w:t>串通投标行为损害招标人、其他投标人或者国家、集体、公民的合法利益，造成直接经济损失100万元以上的；</w:t>
            </w:r>
          </w:p>
          <w:p>
            <w:pPr>
              <w:widowControl/>
              <w:rPr>
                <w:rFonts w:hint="eastAsia" w:eastAsia="仿宋_GB2312"/>
                <w:color w:val="000000"/>
                <w:kern w:val="0"/>
              </w:rPr>
            </w:pPr>
            <w:r>
              <w:rPr>
                <w:rFonts w:hint="eastAsia" w:eastAsia="仿宋_GB2312"/>
                <w:color w:val="000000"/>
                <w:kern w:val="0"/>
              </w:rPr>
              <w:t>③</w:t>
            </w:r>
            <w:r>
              <w:rPr>
                <w:rFonts w:eastAsia="仿宋_GB2312"/>
                <w:color w:val="000000"/>
                <w:kern w:val="0"/>
              </w:rPr>
              <w:t>以行贿谋取中标</w:t>
            </w:r>
            <w:r>
              <w:rPr>
                <w:rFonts w:hint="eastAsia" w:eastAsia="仿宋_GB2312"/>
                <w:color w:val="000000"/>
                <w:kern w:val="0"/>
              </w:rPr>
              <w:t>情节特别严重</w:t>
            </w:r>
            <w:r>
              <w:rPr>
                <w:rFonts w:eastAsia="仿宋_GB2312"/>
                <w:color w:val="000000"/>
                <w:kern w:val="0"/>
              </w:rPr>
              <w:t>的；</w:t>
            </w:r>
          </w:p>
          <w:p>
            <w:pPr>
              <w:rPr>
                <w:rFonts w:hint="eastAsia" w:eastAsia="仿宋_GB2312"/>
                <w:bCs/>
                <w:color w:val="000000"/>
                <w:kern w:val="0"/>
                <w:lang w:eastAsia="zh-CN"/>
              </w:rPr>
            </w:pPr>
            <w:r>
              <w:rPr>
                <w:rFonts w:hint="eastAsia" w:eastAsia="仿宋_GB2312"/>
                <w:color w:val="000000"/>
                <w:kern w:val="0"/>
              </w:rPr>
              <w:t>④</w:t>
            </w:r>
            <w:r>
              <w:rPr>
                <w:rFonts w:eastAsia="仿宋_GB2312"/>
                <w:color w:val="000000"/>
              </w:rPr>
              <w:t>其他串通投标情节</w:t>
            </w:r>
            <w:r>
              <w:rPr>
                <w:rFonts w:hint="eastAsia" w:eastAsia="仿宋_GB2312"/>
                <w:color w:val="000000"/>
              </w:rPr>
              <w:t>特别</w:t>
            </w:r>
            <w:r>
              <w:rPr>
                <w:rFonts w:eastAsia="仿宋_GB2312"/>
                <w:color w:val="000000"/>
              </w:rPr>
              <w:t>严重的行为的</w:t>
            </w:r>
            <w:r>
              <w:rPr>
                <w:rFonts w:hint="eastAsia" w:eastAsia="仿宋_GB2312"/>
                <w:color w:val="000000"/>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对投标人处中标项目金额</w:t>
            </w:r>
            <w:r>
              <w:rPr>
                <w:rFonts w:eastAsia="仿宋_GB2312"/>
                <w:color w:val="000000"/>
              </w:rPr>
              <w:t>10‰</w:t>
            </w:r>
            <w:r>
              <w:rPr>
                <w:rFonts w:eastAsia="仿宋_GB2312"/>
                <w:color w:val="000000"/>
                <w:kern w:val="0"/>
              </w:rPr>
              <w:t>的罚款，</w:t>
            </w:r>
            <w:r>
              <w:rPr>
                <w:rFonts w:eastAsia="仿宋_GB2312"/>
                <w:color w:val="000000"/>
              </w:rPr>
              <w:t>有违法所得的，并处没收违法所得；取消</w:t>
            </w:r>
            <w:r>
              <w:rPr>
                <w:rFonts w:hint="eastAsia" w:eastAsia="仿宋_GB2312"/>
                <w:color w:val="000000"/>
              </w:rPr>
              <w:t>其2年</w:t>
            </w:r>
            <w:r>
              <w:rPr>
                <w:rFonts w:eastAsia="仿宋_GB2312"/>
                <w:color w:val="000000"/>
              </w:rPr>
              <w:t>内参加依法必须进行招标的项目的投标资格并予以公告</w:t>
            </w:r>
          </w:p>
        </w:tc>
        <w:tc>
          <w:tcPr>
            <w:tcW w:w="1218" w:type="dxa"/>
            <w:tcBorders>
              <w:left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移送工商行政管理机关</w:t>
            </w:r>
            <w:r>
              <w:rPr>
                <w:rFonts w:eastAsia="仿宋_GB2312"/>
                <w:color w:val="000000"/>
              </w:rPr>
              <w:t>吊销营业执照</w:t>
            </w:r>
          </w:p>
        </w:tc>
      </w:tr>
    </w:tbl>
    <w:p>
      <w:pPr>
        <w:rPr>
          <w:rFonts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《厦门市建设工程设计招标投标管理办法》GX105.30</w:t>
      </w:r>
    </w:p>
    <w:tbl>
      <w:tblPr>
        <w:tblStyle w:val="1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75"/>
        <w:gridCol w:w="2695"/>
        <w:gridCol w:w="2257"/>
        <w:gridCol w:w="697"/>
        <w:gridCol w:w="2636"/>
        <w:gridCol w:w="248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96" w:type="dxa"/>
            <w:noWrap w:val="0"/>
            <w:vAlign w:val="center"/>
          </w:tcPr>
          <w:p>
            <w:pPr>
              <w:widowControl/>
              <w:jc w:val="center"/>
              <w:rPr>
                <w:rFonts w:eastAsia="仿宋_GB2312"/>
                <w:b/>
                <w:color w:val="000000"/>
                <w:kern w:val="0"/>
              </w:rPr>
            </w:pPr>
            <w:r>
              <w:rPr>
                <w:rFonts w:eastAsia="仿宋_GB2312"/>
                <w:b/>
                <w:color w:val="000000"/>
                <w:kern w:val="0"/>
              </w:rPr>
              <w:t>序号</w:t>
            </w:r>
          </w:p>
        </w:tc>
        <w:tc>
          <w:tcPr>
            <w:tcW w:w="1275" w:type="dxa"/>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695" w:type="dxa"/>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257" w:type="dxa"/>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333" w:type="dxa"/>
            <w:gridSpan w:val="2"/>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2481" w:type="dxa"/>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9" w:type="dxa"/>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196" w:type="dxa"/>
            <w:vMerge w:val="restart"/>
            <w:noWrap w:val="0"/>
            <w:vAlign w:val="center"/>
          </w:tcPr>
          <w:p>
            <w:pPr>
              <w:widowControl/>
              <w:jc w:val="center"/>
              <w:rPr>
                <w:rFonts w:eastAsia="仿宋_GB2312"/>
                <w:color w:val="000000"/>
                <w:kern w:val="0"/>
              </w:rPr>
            </w:pPr>
            <w:r>
              <w:rPr>
                <w:rFonts w:eastAsia="仿宋_GB2312"/>
                <w:color w:val="000000"/>
                <w:kern w:val="44"/>
              </w:rPr>
              <w:t>GX10</w:t>
            </w:r>
            <w:r>
              <w:rPr>
                <w:rFonts w:hint="eastAsia" w:eastAsia="仿宋_GB2312"/>
                <w:color w:val="000000"/>
                <w:kern w:val="44"/>
              </w:rPr>
              <w:t>5</w:t>
            </w:r>
            <w:r>
              <w:rPr>
                <w:rFonts w:eastAsia="仿宋_GB2312"/>
                <w:color w:val="000000"/>
                <w:kern w:val="44"/>
              </w:rPr>
              <w:t>.30</w:t>
            </w:r>
          </w:p>
        </w:tc>
        <w:tc>
          <w:tcPr>
            <w:tcW w:w="1275" w:type="dxa"/>
            <w:vMerge w:val="restart"/>
            <w:noWrap w:val="0"/>
            <w:vAlign w:val="center"/>
          </w:tcPr>
          <w:p>
            <w:pPr>
              <w:rPr>
                <w:rFonts w:eastAsia="仿宋_GB2312"/>
                <w:color w:val="000000"/>
              </w:rPr>
            </w:pPr>
            <w:r>
              <w:rPr>
                <w:rFonts w:eastAsia="仿宋_GB2312"/>
                <w:color w:val="000000"/>
                <w:kern w:val="0"/>
              </w:rPr>
              <w:t>建设单位或招标代理机构不具备设计招标组织能力或资格进行设计招标的</w:t>
            </w:r>
          </w:p>
        </w:tc>
        <w:tc>
          <w:tcPr>
            <w:tcW w:w="2695" w:type="dxa"/>
            <w:vMerge w:val="restart"/>
            <w:noWrap w:val="0"/>
            <w:vAlign w:val="center"/>
          </w:tcPr>
          <w:p>
            <w:pPr>
              <w:widowControl/>
              <w:ind w:firstLine="420" w:firstLineChars="200"/>
              <w:rPr>
                <w:rFonts w:eastAsia="仿宋_GB2312"/>
                <w:color w:val="000000"/>
              </w:rPr>
            </w:pPr>
            <w:r>
              <w:rPr>
                <w:rFonts w:hint="eastAsia" w:eastAsia="仿宋_GB2312"/>
                <w:color w:val="000000"/>
              </w:rPr>
              <w:t>　</w:t>
            </w:r>
          </w:p>
          <w:p>
            <w:pPr>
              <w:widowControl/>
              <w:ind w:firstLine="420" w:firstLineChars="200"/>
              <w:rPr>
                <w:rFonts w:eastAsia="仿宋_GB2312"/>
                <w:color w:val="000000"/>
              </w:rPr>
            </w:pPr>
            <w:r>
              <w:rPr>
                <w:rFonts w:eastAsia="仿宋_GB2312"/>
                <w:color w:val="000000"/>
                <w:kern w:val="0"/>
              </w:rPr>
              <w:t>《厦门市建设工程设计招标投标管理办法》</w:t>
            </w:r>
            <w:r>
              <w:rPr>
                <w:rFonts w:hint="eastAsia" w:eastAsia="仿宋_GB2312"/>
                <w:color w:val="000000"/>
              </w:rPr>
              <w:t>第七条</w:t>
            </w:r>
            <w:r>
              <w:rPr>
                <w:rFonts w:hint="eastAsia" w:eastAsia="仿宋_GB2312"/>
                <w:color w:val="000000"/>
                <w:lang w:val="en-US" w:eastAsia="zh-CN"/>
              </w:rPr>
              <w:t xml:space="preserve"> </w:t>
            </w:r>
            <w:r>
              <w:rPr>
                <w:rFonts w:hint="eastAsia" w:eastAsia="仿宋_GB2312"/>
                <w:color w:val="000000"/>
              </w:rPr>
              <w:t>本办法所称招标组织者是指具有编制招标文件和组织评标能力的建设单位或具有资格的招标代理机构。不具备设计招标组织能力的建设单位，应委托招标代理机构代理招标，并签订书面代理协议，明确双方的权利、义务。</w:t>
            </w:r>
          </w:p>
          <w:p>
            <w:pPr>
              <w:widowControl/>
              <w:ind w:firstLine="420" w:firstLineChars="200"/>
              <w:rPr>
                <w:rFonts w:eastAsia="仿宋_GB2312"/>
                <w:color w:val="000000"/>
              </w:rPr>
            </w:pPr>
            <w:r>
              <w:rPr>
                <w:rFonts w:hint="eastAsia" w:eastAsia="仿宋_GB2312"/>
                <w:color w:val="000000"/>
              </w:rPr>
              <w:t>招标代理机构的资格管理按国家有关规定执行。</w:t>
            </w:r>
          </w:p>
        </w:tc>
        <w:tc>
          <w:tcPr>
            <w:tcW w:w="2257" w:type="dxa"/>
            <w:vMerge w:val="restart"/>
            <w:noWrap w:val="0"/>
            <w:vAlign w:val="center"/>
          </w:tcPr>
          <w:p>
            <w:pPr>
              <w:widowControl/>
              <w:ind w:firstLine="420" w:firstLineChars="200"/>
              <w:rPr>
                <w:rFonts w:eastAsia="仿宋_GB2312"/>
                <w:color w:val="000000"/>
              </w:rPr>
            </w:pPr>
            <w:r>
              <w:rPr>
                <w:rFonts w:eastAsia="仿宋_GB2312"/>
                <w:color w:val="000000"/>
                <w:kern w:val="0"/>
              </w:rPr>
              <w:t>《厦门市建设工程设计招标投标管理办法》第三十条</w:t>
            </w:r>
            <w:r>
              <w:rPr>
                <w:rFonts w:hint="eastAsia" w:eastAsia="仿宋_GB2312"/>
                <w:color w:val="000000"/>
                <w:kern w:val="0"/>
                <w:lang w:val="en-US" w:eastAsia="zh-CN"/>
              </w:rPr>
              <w:t xml:space="preserve"> </w:t>
            </w:r>
            <w:r>
              <w:rPr>
                <w:rFonts w:eastAsia="仿宋_GB2312"/>
                <w:color w:val="000000"/>
                <w:kern w:val="0"/>
              </w:rPr>
              <w:t>建设单位或招标代理机构违反本办法第七条规定，不具备设计招标组织能力或资格进行设计招标的，招标无效，由建设行政主管部门责令改正，并可处1万元以上3万元以下的罚款；对有关责任人员，由有关部门依法给予行政处分。</w:t>
            </w:r>
          </w:p>
        </w:tc>
        <w:tc>
          <w:tcPr>
            <w:tcW w:w="697" w:type="dxa"/>
            <w:noWrap w:val="0"/>
            <w:vAlign w:val="center"/>
          </w:tcPr>
          <w:p>
            <w:pPr>
              <w:widowControl/>
              <w:spacing w:before="100" w:beforeAutospacing="1" w:after="100" w:afterAutospacing="1"/>
              <w:jc w:val="center"/>
              <w:rPr>
                <w:rFonts w:eastAsia="仿宋_GB2312"/>
                <w:color w:val="000000"/>
                <w:kern w:val="0"/>
              </w:rPr>
            </w:pPr>
            <w:r>
              <w:rPr>
                <w:rFonts w:hint="eastAsia" w:eastAsia="仿宋_GB2312"/>
                <w:color w:val="000000"/>
                <w:kern w:val="0"/>
              </w:rPr>
              <w:t>轻微</w:t>
            </w:r>
          </w:p>
        </w:tc>
        <w:tc>
          <w:tcPr>
            <w:tcW w:w="2636" w:type="dxa"/>
            <w:noWrap w:val="0"/>
            <w:vAlign w:val="center"/>
          </w:tcPr>
          <w:p>
            <w:pPr>
              <w:rPr>
                <w:rFonts w:eastAsia="仿宋_GB2312"/>
                <w:color w:val="000000"/>
                <w:kern w:val="0"/>
              </w:rPr>
            </w:pPr>
            <w:r>
              <w:rPr>
                <w:rFonts w:eastAsia="仿宋_GB2312"/>
                <w:bCs/>
                <w:color w:val="000000"/>
                <w:kern w:val="0"/>
              </w:rPr>
              <w:t>没有危害后果或者危害后果轻微的</w:t>
            </w:r>
          </w:p>
        </w:tc>
        <w:tc>
          <w:tcPr>
            <w:tcW w:w="2481" w:type="dxa"/>
            <w:noWrap w:val="0"/>
            <w:vAlign w:val="center"/>
          </w:tcPr>
          <w:p>
            <w:pPr>
              <w:widowControl/>
              <w:jc w:val="left"/>
              <w:rPr>
                <w:rFonts w:eastAsia="仿宋_GB2312"/>
                <w:color w:val="000000"/>
                <w:kern w:val="0"/>
              </w:rPr>
            </w:pPr>
            <w:r>
              <w:rPr>
                <w:rFonts w:eastAsia="仿宋_GB2312"/>
                <w:color w:val="000000"/>
                <w:kern w:val="0"/>
              </w:rPr>
              <w:t>可处1万元以上1.5万元以下的罚款</w:t>
            </w:r>
          </w:p>
        </w:tc>
        <w:tc>
          <w:tcPr>
            <w:tcW w:w="1129" w:type="dxa"/>
            <w:vMerge w:val="restart"/>
            <w:noWrap w:val="0"/>
            <w:vAlign w:val="center"/>
          </w:tcPr>
          <w:p>
            <w:pPr>
              <w:widowControl/>
              <w:rPr>
                <w:rFonts w:hint="eastAsia" w:eastAsia="仿宋_GB2312"/>
                <w:color w:val="000000"/>
              </w:rPr>
            </w:pPr>
            <w:r>
              <w:rPr>
                <w:rFonts w:hint="eastAsia" w:eastAsia="仿宋_GB2312"/>
                <w:color w:val="00000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96" w:type="dxa"/>
            <w:vMerge w:val="continue"/>
            <w:noWrap w:val="0"/>
            <w:vAlign w:val="center"/>
          </w:tcPr>
          <w:p>
            <w:pPr>
              <w:rPr>
                <w:rFonts w:hint="eastAsia" w:ascii="仿宋_GB2312" w:eastAsia="仿宋_GB2312"/>
                <w:color w:val="000000"/>
              </w:rPr>
            </w:pPr>
          </w:p>
        </w:tc>
        <w:tc>
          <w:tcPr>
            <w:tcW w:w="1275" w:type="dxa"/>
            <w:vMerge w:val="continue"/>
            <w:noWrap w:val="0"/>
            <w:vAlign w:val="center"/>
          </w:tcPr>
          <w:p>
            <w:pPr>
              <w:rPr>
                <w:rFonts w:hint="eastAsia" w:ascii="仿宋_GB2312" w:eastAsia="仿宋_GB2312"/>
                <w:color w:val="000000"/>
              </w:rPr>
            </w:pPr>
          </w:p>
        </w:tc>
        <w:tc>
          <w:tcPr>
            <w:tcW w:w="2695" w:type="dxa"/>
            <w:vMerge w:val="continue"/>
            <w:noWrap w:val="0"/>
            <w:vAlign w:val="center"/>
          </w:tcPr>
          <w:p>
            <w:pPr>
              <w:rPr>
                <w:rFonts w:hint="eastAsia" w:ascii="仿宋_GB2312" w:eastAsia="仿宋_GB2312"/>
                <w:color w:val="000000"/>
              </w:rPr>
            </w:pPr>
          </w:p>
        </w:tc>
        <w:tc>
          <w:tcPr>
            <w:tcW w:w="2257" w:type="dxa"/>
            <w:vMerge w:val="continue"/>
            <w:noWrap w:val="0"/>
            <w:vAlign w:val="center"/>
          </w:tcPr>
          <w:p>
            <w:pPr>
              <w:rPr>
                <w:rFonts w:hint="eastAsia" w:ascii="仿宋_GB2312" w:eastAsia="仿宋_GB2312"/>
                <w:color w:val="000000"/>
              </w:rPr>
            </w:pPr>
          </w:p>
        </w:tc>
        <w:tc>
          <w:tcPr>
            <w:tcW w:w="697" w:type="dxa"/>
            <w:noWrap w:val="0"/>
            <w:vAlign w:val="center"/>
          </w:tcPr>
          <w:p>
            <w:pPr>
              <w:spacing w:before="100" w:beforeAutospacing="1" w:after="100" w:afterAutospacing="1"/>
              <w:jc w:val="center"/>
              <w:rPr>
                <w:rFonts w:hint="eastAsia" w:ascii="仿宋_GB2312" w:eastAsia="仿宋_GB2312"/>
                <w:color w:val="000000"/>
              </w:rPr>
            </w:pPr>
            <w:r>
              <w:rPr>
                <w:rFonts w:hint="eastAsia" w:ascii="仿宋_GB2312" w:eastAsia="仿宋_GB2312"/>
                <w:color w:val="000000"/>
              </w:rPr>
              <w:t>一般</w:t>
            </w:r>
          </w:p>
        </w:tc>
        <w:tc>
          <w:tcPr>
            <w:tcW w:w="2636" w:type="dxa"/>
            <w:noWrap w:val="0"/>
            <w:vAlign w:val="center"/>
          </w:tcPr>
          <w:p>
            <w:pPr>
              <w:rPr>
                <w:rFonts w:hint="eastAsia" w:ascii="仿宋_GB2312" w:eastAsia="仿宋_GB2312"/>
                <w:color w:val="000000"/>
              </w:rPr>
            </w:pPr>
            <w:r>
              <w:rPr>
                <w:rFonts w:eastAsia="仿宋_GB2312"/>
                <w:bCs/>
                <w:color w:val="000000"/>
                <w:kern w:val="0"/>
              </w:rPr>
              <w:t>造成较重危害后果的</w:t>
            </w:r>
          </w:p>
        </w:tc>
        <w:tc>
          <w:tcPr>
            <w:tcW w:w="2481" w:type="dxa"/>
            <w:noWrap w:val="0"/>
            <w:vAlign w:val="center"/>
          </w:tcPr>
          <w:p>
            <w:pPr>
              <w:rPr>
                <w:rFonts w:hint="eastAsia" w:ascii="仿宋_GB2312" w:eastAsia="仿宋_GB2312"/>
                <w:color w:val="000000"/>
              </w:rPr>
            </w:pPr>
            <w:r>
              <w:rPr>
                <w:rFonts w:eastAsia="仿宋_GB2312"/>
                <w:color w:val="000000"/>
                <w:kern w:val="0"/>
              </w:rPr>
              <w:t>可处1.5万元以上2.5万元以下的罚款</w:t>
            </w:r>
          </w:p>
        </w:tc>
        <w:tc>
          <w:tcPr>
            <w:tcW w:w="1129" w:type="dxa"/>
            <w:vMerge w:val="continue"/>
            <w:noWrap w:val="0"/>
            <w:vAlign w:val="center"/>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1" w:hRule="atLeast"/>
          <w:jc w:val="center"/>
        </w:trPr>
        <w:tc>
          <w:tcPr>
            <w:tcW w:w="1196" w:type="dxa"/>
            <w:vMerge w:val="continue"/>
            <w:tcBorders>
              <w:bottom w:val="single" w:color="auto" w:sz="4" w:space="0"/>
            </w:tcBorders>
            <w:noWrap w:val="0"/>
            <w:vAlign w:val="center"/>
          </w:tcPr>
          <w:p>
            <w:pPr>
              <w:rPr>
                <w:rFonts w:hint="eastAsia" w:ascii="仿宋_GB2312" w:eastAsia="仿宋_GB2312"/>
                <w:color w:val="000000"/>
              </w:rPr>
            </w:pPr>
          </w:p>
        </w:tc>
        <w:tc>
          <w:tcPr>
            <w:tcW w:w="1275" w:type="dxa"/>
            <w:vMerge w:val="continue"/>
            <w:tcBorders>
              <w:bottom w:val="single" w:color="auto" w:sz="4" w:space="0"/>
            </w:tcBorders>
            <w:noWrap w:val="0"/>
            <w:vAlign w:val="center"/>
          </w:tcPr>
          <w:p>
            <w:pPr>
              <w:rPr>
                <w:rFonts w:hint="eastAsia" w:ascii="仿宋_GB2312" w:eastAsia="仿宋_GB2312"/>
                <w:color w:val="000000"/>
              </w:rPr>
            </w:pPr>
          </w:p>
        </w:tc>
        <w:tc>
          <w:tcPr>
            <w:tcW w:w="2695" w:type="dxa"/>
            <w:vMerge w:val="continue"/>
            <w:tcBorders>
              <w:bottom w:val="single" w:color="auto" w:sz="4" w:space="0"/>
            </w:tcBorders>
            <w:noWrap w:val="0"/>
            <w:vAlign w:val="center"/>
          </w:tcPr>
          <w:p>
            <w:pPr>
              <w:rPr>
                <w:rFonts w:hint="eastAsia" w:ascii="仿宋_GB2312" w:eastAsia="仿宋_GB2312"/>
                <w:color w:val="000000"/>
              </w:rPr>
            </w:pPr>
          </w:p>
        </w:tc>
        <w:tc>
          <w:tcPr>
            <w:tcW w:w="2257" w:type="dxa"/>
            <w:vMerge w:val="continue"/>
            <w:tcBorders>
              <w:bottom w:val="single" w:color="auto" w:sz="4" w:space="0"/>
            </w:tcBorders>
            <w:noWrap w:val="0"/>
            <w:vAlign w:val="center"/>
          </w:tcPr>
          <w:p>
            <w:pPr>
              <w:rPr>
                <w:rFonts w:hint="eastAsia" w:ascii="仿宋_GB2312" w:eastAsia="仿宋_GB2312"/>
                <w:color w:val="000000"/>
              </w:rPr>
            </w:pPr>
          </w:p>
        </w:tc>
        <w:tc>
          <w:tcPr>
            <w:tcW w:w="697" w:type="dxa"/>
            <w:tcBorders>
              <w:bottom w:val="single" w:color="auto" w:sz="4" w:space="0"/>
            </w:tcBorders>
            <w:noWrap w:val="0"/>
            <w:vAlign w:val="center"/>
          </w:tcPr>
          <w:p>
            <w:pPr>
              <w:jc w:val="center"/>
              <w:rPr>
                <w:rFonts w:hint="eastAsia" w:ascii="仿宋_GB2312" w:eastAsia="仿宋_GB2312"/>
                <w:color w:val="000000"/>
              </w:rPr>
            </w:pPr>
            <w:r>
              <w:rPr>
                <w:rFonts w:hint="eastAsia" w:ascii="仿宋_GB2312" w:eastAsia="仿宋_GB2312"/>
                <w:color w:val="000000"/>
              </w:rPr>
              <w:t>严重</w:t>
            </w:r>
          </w:p>
        </w:tc>
        <w:tc>
          <w:tcPr>
            <w:tcW w:w="2636" w:type="dxa"/>
            <w:tcBorders>
              <w:bottom w:val="single" w:color="auto" w:sz="4" w:space="0"/>
            </w:tcBorders>
            <w:noWrap w:val="0"/>
            <w:vAlign w:val="center"/>
          </w:tcPr>
          <w:p>
            <w:pPr>
              <w:rPr>
                <w:rFonts w:hint="eastAsia" w:ascii="仿宋_GB2312" w:eastAsia="仿宋_GB2312"/>
                <w:color w:val="000000"/>
              </w:rPr>
            </w:pPr>
            <w:r>
              <w:rPr>
                <w:rFonts w:eastAsia="仿宋_GB2312"/>
                <w:bCs/>
                <w:color w:val="000000"/>
                <w:kern w:val="0"/>
              </w:rPr>
              <w:t>造成严重危害后果的</w:t>
            </w:r>
          </w:p>
        </w:tc>
        <w:tc>
          <w:tcPr>
            <w:tcW w:w="2481" w:type="dxa"/>
            <w:tcBorders>
              <w:bottom w:val="single" w:color="auto" w:sz="4" w:space="0"/>
            </w:tcBorders>
            <w:noWrap w:val="0"/>
            <w:vAlign w:val="center"/>
          </w:tcPr>
          <w:p>
            <w:pPr>
              <w:rPr>
                <w:rFonts w:hint="eastAsia" w:ascii="仿宋_GB2312" w:eastAsia="仿宋_GB2312"/>
                <w:color w:val="000000"/>
              </w:rPr>
            </w:pPr>
            <w:r>
              <w:rPr>
                <w:rFonts w:eastAsia="仿宋_GB2312"/>
                <w:color w:val="000000"/>
                <w:kern w:val="0"/>
              </w:rPr>
              <w:t>可处2.5万元以上3万元以下的罚款</w:t>
            </w:r>
          </w:p>
        </w:tc>
        <w:tc>
          <w:tcPr>
            <w:tcW w:w="1129" w:type="dxa"/>
            <w:vMerge w:val="continue"/>
            <w:tcBorders>
              <w:bottom w:val="single" w:color="auto" w:sz="4" w:space="0"/>
            </w:tcBorders>
            <w:noWrap w:val="0"/>
            <w:vAlign w:val="center"/>
          </w:tcPr>
          <w:p>
            <w:pP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366" w:type="dxa"/>
            <w:gridSpan w:val="8"/>
            <w:tcBorders>
              <w:top w:val="single" w:color="auto" w:sz="4" w:space="0"/>
              <w:left w:val="nil"/>
              <w:bottom w:val="nil"/>
              <w:right w:val="nil"/>
            </w:tcBorders>
            <w:noWrap w:val="0"/>
            <w:vAlign w:val="center"/>
          </w:tcPr>
          <w:p>
            <w:pPr>
              <w:ind w:firstLine="420" w:firstLineChars="200"/>
              <w:rPr>
                <w:rFonts w:eastAsia="仿宋_GB2312"/>
                <w:color w:val="000000"/>
              </w:rPr>
            </w:pPr>
          </w:p>
          <w:p>
            <w:pPr>
              <w:rPr>
                <w:rFonts w:eastAsia="仿宋_GB2312"/>
                <w:color w:val="00000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p>
    <w:p>
      <w:pPr>
        <w:rPr>
          <w:rFonts w:eastAsia="仿宋_GB2312"/>
          <w:b/>
          <w:bCs/>
          <w:color w:val="000000"/>
          <w:kern w:val="44"/>
          <w:sz w:val="32"/>
          <w:szCs w:val="32"/>
        </w:rPr>
      </w:pPr>
    </w:p>
    <w:p>
      <w:pPr>
        <w:rPr>
          <w:rFonts w:eastAsia="仿宋_GB2312"/>
          <w:b/>
          <w:bCs/>
          <w:color w:val="000000"/>
          <w:kern w:val="44"/>
          <w:sz w:val="32"/>
          <w:szCs w:val="32"/>
        </w:rPr>
      </w:pPr>
    </w:p>
    <w:p>
      <w:pPr>
        <w:rPr>
          <w:rFonts w:eastAsia="仿宋_GB2312"/>
          <w:b/>
          <w:bCs/>
          <w:color w:val="000000"/>
          <w:kern w:val="44"/>
          <w:sz w:val="32"/>
          <w:szCs w:val="32"/>
        </w:rPr>
      </w:pPr>
      <w:r>
        <w:rPr>
          <w:rFonts w:hint="eastAsia" w:eastAsia="仿宋_GB2312"/>
          <w:b/>
          <w:bCs/>
          <w:color w:val="000000"/>
          <w:kern w:val="44"/>
          <w:sz w:val="32"/>
          <w:szCs w:val="32"/>
        </w:rPr>
        <w:t>《厦门市建设工程设计招标投标管理办法》GX105.31</w:t>
      </w:r>
    </w:p>
    <w:tbl>
      <w:tblPr>
        <w:tblStyle w:val="1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75"/>
        <w:gridCol w:w="2552"/>
        <w:gridCol w:w="2397"/>
        <w:gridCol w:w="697"/>
        <w:gridCol w:w="2637"/>
        <w:gridCol w:w="248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1197" w:type="dxa"/>
            <w:noWrap w:val="0"/>
            <w:vAlign w:val="center"/>
          </w:tcPr>
          <w:p>
            <w:pPr>
              <w:widowControl/>
              <w:jc w:val="center"/>
              <w:rPr>
                <w:rFonts w:eastAsia="仿宋_GB2312"/>
                <w:b/>
                <w:color w:val="000000"/>
                <w:kern w:val="0"/>
              </w:rPr>
            </w:pPr>
            <w:r>
              <w:rPr>
                <w:rFonts w:eastAsia="仿宋_GB2312"/>
                <w:b/>
                <w:color w:val="000000"/>
                <w:kern w:val="0"/>
              </w:rPr>
              <w:t>序号</w:t>
            </w:r>
          </w:p>
        </w:tc>
        <w:tc>
          <w:tcPr>
            <w:tcW w:w="1275" w:type="dxa"/>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552" w:type="dxa"/>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397" w:type="dxa"/>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334" w:type="dxa"/>
            <w:gridSpan w:val="2"/>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2482" w:type="dxa"/>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9" w:type="dxa"/>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97" w:type="dxa"/>
            <w:vMerge w:val="restart"/>
            <w:noWrap w:val="0"/>
            <w:vAlign w:val="center"/>
          </w:tcPr>
          <w:p>
            <w:pPr>
              <w:widowControl/>
              <w:jc w:val="center"/>
              <w:rPr>
                <w:rFonts w:hint="eastAsia" w:eastAsia="仿宋_GB2312"/>
                <w:color w:val="000000"/>
                <w:kern w:val="0"/>
              </w:rPr>
            </w:pPr>
            <w:r>
              <w:rPr>
                <w:rFonts w:eastAsia="仿宋_GB2312"/>
                <w:color w:val="000000"/>
                <w:kern w:val="44"/>
              </w:rPr>
              <w:t>GX10</w:t>
            </w:r>
            <w:r>
              <w:rPr>
                <w:rFonts w:hint="eastAsia" w:eastAsia="仿宋_GB2312"/>
                <w:color w:val="000000"/>
                <w:kern w:val="44"/>
              </w:rPr>
              <w:t>5</w:t>
            </w:r>
            <w:r>
              <w:rPr>
                <w:rFonts w:eastAsia="仿宋_GB2312"/>
                <w:color w:val="000000"/>
                <w:kern w:val="44"/>
              </w:rPr>
              <w:t>.3</w:t>
            </w:r>
            <w:r>
              <w:rPr>
                <w:rFonts w:hint="eastAsia" w:eastAsia="仿宋_GB2312"/>
                <w:color w:val="000000"/>
                <w:kern w:val="44"/>
              </w:rPr>
              <w:t>1</w:t>
            </w:r>
          </w:p>
        </w:tc>
        <w:tc>
          <w:tcPr>
            <w:tcW w:w="1275" w:type="dxa"/>
            <w:vMerge w:val="restart"/>
            <w:noWrap w:val="0"/>
            <w:vAlign w:val="center"/>
          </w:tcPr>
          <w:p>
            <w:pPr>
              <w:rPr>
                <w:rFonts w:eastAsia="仿宋_GB2312"/>
                <w:color w:val="000000"/>
              </w:rPr>
            </w:pPr>
            <w:r>
              <w:rPr>
                <w:rFonts w:hint="eastAsia" w:eastAsia="仿宋_GB2312"/>
                <w:color w:val="000000"/>
                <w:kern w:val="0"/>
              </w:rPr>
              <w:t>投标人隐瞒企业资质等级等投标真实情况的</w:t>
            </w:r>
          </w:p>
        </w:tc>
        <w:tc>
          <w:tcPr>
            <w:tcW w:w="4949" w:type="dxa"/>
            <w:gridSpan w:val="2"/>
            <w:vMerge w:val="restart"/>
            <w:noWrap w:val="0"/>
            <w:vAlign w:val="center"/>
          </w:tcPr>
          <w:p>
            <w:pPr>
              <w:widowControl/>
              <w:ind w:firstLine="420" w:firstLineChars="200"/>
              <w:rPr>
                <w:rFonts w:eastAsia="仿宋_GB2312"/>
                <w:color w:val="000000"/>
              </w:rPr>
            </w:pPr>
            <w:r>
              <w:rPr>
                <w:rFonts w:eastAsia="仿宋_GB2312"/>
                <w:color w:val="000000"/>
                <w:kern w:val="0"/>
              </w:rPr>
              <w:t>《厦门市建设工程设计招标投标管理办法》第三十一条</w:t>
            </w:r>
            <w:r>
              <w:rPr>
                <w:rFonts w:hint="eastAsia" w:eastAsia="仿宋_GB2312"/>
                <w:color w:val="000000"/>
                <w:kern w:val="0"/>
                <w:lang w:val="en-US" w:eastAsia="zh-CN"/>
              </w:rPr>
              <w:t xml:space="preserve"> </w:t>
            </w:r>
            <w:r>
              <w:rPr>
                <w:rFonts w:eastAsia="仿宋_GB2312"/>
                <w:color w:val="000000"/>
                <w:kern w:val="0"/>
              </w:rPr>
              <w:t>投标人隐瞒企业资质等级等投标真实情况的，投标无效，由建设行政主管部门给予警告，并可处以3千元以上5千元以下的罚款。</w:t>
            </w:r>
          </w:p>
        </w:tc>
        <w:tc>
          <w:tcPr>
            <w:tcW w:w="697" w:type="dxa"/>
            <w:noWrap w:val="0"/>
            <w:vAlign w:val="center"/>
          </w:tcPr>
          <w:p>
            <w:pPr>
              <w:widowControl/>
              <w:spacing w:before="100" w:beforeAutospacing="1" w:after="100" w:afterAutospacing="1"/>
              <w:jc w:val="center"/>
              <w:rPr>
                <w:rFonts w:eastAsia="仿宋_GB2312"/>
                <w:color w:val="000000"/>
                <w:kern w:val="0"/>
              </w:rPr>
            </w:pPr>
            <w:r>
              <w:rPr>
                <w:rFonts w:eastAsia="仿宋_GB2312"/>
                <w:bCs/>
                <w:color w:val="000000"/>
                <w:kern w:val="0"/>
              </w:rPr>
              <w:t>轻微</w:t>
            </w:r>
          </w:p>
        </w:tc>
        <w:tc>
          <w:tcPr>
            <w:tcW w:w="2637" w:type="dxa"/>
            <w:noWrap w:val="0"/>
            <w:vAlign w:val="center"/>
          </w:tcPr>
          <w:p>
            <w:pPr>
              <w:rPr>
                <w:rFonts w:eastAsia="仿宋_GB2312"/>
                <w:color w:val="000000"/>
                <w:kern w:val="0"/>
              </w:rPr>
            </w:pPr>
            <w:r>
              <w:rPr>
                <w:rFonts w:eastAsia="仿宋_GB2312"/>
                <w:bCs/>
                <w:color w:val="000000"/>
                <w:kern w:val="0"/>
              </w:rPr>
              <w:t>没有危害后果或者危害后果一般的</w:t>
            </w:r>
          </w:p>
        </w:tc>
        <w:tc>
          <w:tcPr>
            <w:tcW w:w="2482" w:type="dxa"/>
            <w:noWrap w:val="0"/>
            <w:vAlign w:val="center"/>
          </w:tcPr>
          <w:p>
            <w:pPr>
              <w:widowControl/>
              <w:jc w:val="left"/>
              <w:rPr>
                <w:rFonts w:eastAsia="仿宋_GB2312"/>
                <w:color w:val="000000"/>
                <w:kern w:val="0"/>
              </w:rPr>
            </w:pPr>
            <w:r>
              <w:rPr>
                <w:rFonts w:hint="eastAsia" w:eastAsia="仿宋_GB2312"/>
                <w:color w:val="000000"/>
                <w:kern w:val="0"/>
              </w:rPr>
              <w:t>警告，</w:t>
            </w:r>
            <w:r>
              <w:rPr>
                <w:rFonts w:eastAsia="仿宋_GB2312"/>
                <w:color w:val="000000"/>
                <w:kern w:val="0"/>
              </w:rPr>
              <w:t>可处3000元以上3500元以下的罚款</w:t>
            </w:r>
          </w:p>
        </w:tc>
        <w:tc>
          <w:tcPr>
            <w:tcW w:w="1129" w:type="dxa"/>
            <w:vMerge w:val="restart"/>
            <w:noWrap w:val="0"/>
            <w:vAlign w:val="center"/>
          </w:tcPr>
          <w:p>
            <w:pPr>
              <w:widowControl/>
              <w:jc w:val="center"/>
              <w:rPr>
                <w:rFonts w:eastAsia="仿宋_GB2312"/>
                <w:color w:val="000000"/>
              </w:rPr>
            </w:pPr>
            <w:r>
              <w:rPr>
                <w:rFonts w:hint="eastAsia" w:eastAsia="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97" w:type="dxa"/>
            <w:vMerge w:val="continue"/>
            <w:noWrap w:val="0"/>
            <w:vAlign w:val="center"/>
          </w:tcPr>
          <w:p>
            <w:pPr>
              <w:widowControl/>
              <w:jc w:val="center"/>
              <w:rPr>
                <w:rFonts w:eastAsia="仿宋_GB2312"/>
                <w:color w:val="000000"/>
                <w:kern w:val="44"/>
              </w:rPr>
            </w:pPr>
          </w:p>
        </w:tc>
        <w:tc>
          <w:tcPr>
            <w:tcW w:w="1275" w:type="dxa"/>
            <w:vMerge w:val="continue"/>
            <w:noWrap w:val="0"/>
            <w:vAlign w:val="center"/>
          </w:tcPr>
          <w:p>
            <w:pPr>
              <w:rPr>
                <w:rFonts w:eastAsia="仿宋_GB2312"/>
                <w:color w:val="000000"/>
                <w:kern w:val="0"/>
              </w:rPr>
            </w:pPr>
          </w:p>
        </w:tc>
        <w:tc>
          <w:tcPr>
            <w:tcW w:w="4949" w:type="dxa"/>
            <w:gridSpan w:val="2"/>
            <w:vMerge w:val="continue"/>
            <w:noWrap w:val="0"/>
            <w:vAlign w:val="center"/>
          </w:tcPr>
          <w:p>
            <w:pPr>
              <w:widowControl/>
              <w:ind w:firstLine="420" w:firstLineChars="200"/>
              <w:rPr>
                <w:rFonts w:eastAsia="仿宋_GB2312"/>
                <w:color w:val="000000"/>
                <w:kern w:val="0"/>
              </w:rPr>
            </w:pPr>
          </w:p>
        </w:tc>
        <w:tc>
          <w:tcPr>
            <w:tcW w:w="697" w:type="dxa"/>
            <w:noWrap w:val="0"/>
            <w:vAlign w:val="center"/>
          </w:tcPr>
          <w:p>
            <w:pPr>
              <w:widowControl/>
              <w:spacing w:before="100" w:beforeAutospacing="1" w:after="100" w:afterAutospacing="1"/>
              <w:jc w:val="center"/>
              <w:rPr>
                <w:rFonts w:hint="eastAsia" w:eastAsia="仿宋_GB2312"/>
                <w:color w:val="000000"/>
                <w:kern w:val="0"/>
              </w:rPr>
            </w:pPr>
            <w:r>
              <w:rPr>
                <w:rFonts w:eastAsia="仿宋_GB2312"/>
                <w:bCs/>
                <w:color w:val="000000"/>
                <w:kern w:val="0"/>
              </w:rPr>
              <w:t>一般</w:t>
            </w:r>
          </w:p>
        </w:tc>
        <w:tc>
          <w:tcPr>
            <w:tcW w:w="2637" w:type="dxa"/>
            <w:noWrap w:val="0"/>
            <w:vAlign w:val="center"/>
          </w:tcPr>
          <w:p>
            <w:pPr>
              <w:rPr>
                <w:rFonts w:eastAsia="仿宋_GB2312"/>
                <w:bCs/>
                <w:color w:val="000000"/>
                <w:kern w:val="0"/>
              </w:rPr>
            </w:pPr>
            <w:r>
              <w:rPr>
                <w:rFonts w:eastAsia="仿宋_GB2312"/>
                <w:bCs/>
                <w:color w:val="000000"/>
                <w:kern w:val="0"/>
              </w:rPr>
              <w:t>造成较重危害后果的</w:t>
            </w:r>
          </w:p>
        </w:tc>
        <w:tc>
          <w:tcPr>
            <w:tcW w:w="2482" w:type="dxa"/>
            <w:noWrap w:val="0"/>
            <w:vAlign w:val="center"/>
          </w:tcPr>
          <w:p>
            <w:pPr>
              <w:widowControl/>
              <w:jc w:val="left"/>
              <w:rPr>
                <w:rFonts w:eastAsia="仿宋_GB2312"/>
                <w:color w:val="000000"/>
                <w:kern w:val="0"/>
              </w:rPr>
            </w:pPr>
            <w:r>
              <w:rPr>
                <w:rFonts w:hint="eastAsia" w:eastAsia="仿宋_GB2312"/>
                <w:color w:val="000000"/>
                <w:kern w:val="0"/>
              </w:rPr>
              <w:t>警告，</w:t>
            </w:r>
            <w:r>
              <w:rPr>
                <w:rFonts w:eastAsia="仿宋_GB2312"/>
                <w:color w:val="000000"/>
                <w:kern w:val="0"/>
              </w:rPr>
              <w:t>可处3500元以上4500元以下的罚款</w:t>
            </w:r>
          </w:p>
        </w:tc>
        <w:tc>
          <w:tcPr>
            <w:tcW w:w="1129" w:type="dxa"/>
            <w:vMerge w:val="continue"/>
            <w:noWrap w:val="0"/>
            <w:vAlign w:val="center"/>
          </w:tcPr>
          <w:p>
            <w:pPr>
              <w:widowControl/>
              <w:rPr>
                <w:rFonts w:hint="eastAsia"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1197" w:type="dxa"/>
            <w:vMerge w:val="continue"/>
            <w:noWrap w:val="0"/>
            <w:vAlign w:val="center"/>
          </w:tcPr>
          <w:p>
            <w:pPr>
              <w:widowControl/>
              <w:jc w:val="center"/>
              <w:rPr>
                <w:rFonts w:eastAsia="仿宋_GB2312"/>
                <w:color w:val="000000"/>
                <w:kern w:val="44"/>
              </w:rPr>
            </w:pPr>
          </w:p>
        </w:tc>
        <w:tc>
          <w:tcPr>
            <w:tcW w:w="1275" w:type="dxa"/>
            <w:vMerge w:val="continue"/>
            <w:noWrap w:val="0"/>
            <w:vAlign w:val="center"/>
          </w:tcPr>
          <w:p>
            <w:pPr>
              <w:rPr>
                <w:rFonts w:eastAsia="仿宋_GB2312"/>
                <w:color w:val="000000"/>
                <w:kern w:val="0"/>
              </w:rPr>
            </w:pPr>
          </w:p>
        </w:tc>
        <w:tc>
          <w:tcPr>
            <w:tcW w:w="4949" w:type="dxa"/>
            <w:gridSpan w:val="2"/>
            <w:vMerge w:val="continue"/>
            <w:noWrap w:val="0"/>
            <w:vAlign w:val="center"/>
          </w:tcPr>
          <w:p>
            <w:pPr>
              <w:widowControl/>
              <w:ind w:firstLine="420" w:firstLineChars="200"/>
              <w:rPr>
                <w:rFonts w:eastAsia="仿宋_GB2312"/>
                <w:color w:val="000000"/>
                <w:kern w:val="0"/>
              </w:rPr>
            </w:pPr>
          </w:p>
        </w:tc>
        <w:tc>
          <w:tcPr>
            <w:tcW w:w="697" w:type="dxa"/>
            <w:noWrap w:val="0"/>
            <w:vAlign w:val="center"/>
          </w:tcPr>
          <w:p>
            <w:pPr>
              <w:widowControl/>
              <w:spacing w:before="100" w:beforeAutospacing="1" w:after="100" w:afterAutospacing="1"/>
              <w:jc w:val="center"/>
              <w:rPr>
                <w:rFonts w:hint="eastAsia" w:eastAsia="仿宋_GB2312"/>
                <w:color w:val="000000"/>
                <w:kern w:val="0"/>
              </w:rPr>
            </w:pPr>
            <w:r>
              <w:rPr>
                <w:rFonts w:eastAsia="仿宋_GB2312"/>
                <w:bCs/>
                <w:color w:val="000000"/>
                <w:kern w:val="0"/>
              </w:rPr>
              <w:t>严重</w:t>
            </w:r>
          </w:p>
        </w:tc>
        <w:tc>
          <w:tcPr>
            <w:tcW w:w="2637" w:type="dxa"/>
            <w:noWrap w:val="0"/>
            <w:vAlign w:val="center"/>
          </w:tcPr>
          <w:p>
            <w:pPr>
              <w:rPr>
                <w:rFonts w:eastAsia="仿宋_GB2312"/>
                <w:bCs/>
                <w:color w:val="000000"/>
                <w:kern w:val="0"/>
              </w:rPr>
            </w:pPr>
            <w:r>
              <w:rPr>
                <w:rFonts w:eastAsia="仿宋_GB2312"/>
                <w:bCs/>
                <w:color w:val="000000"/>
                <w:kern w:val="0"/>
              </w:rPr>
              <w:t>造成严重危害后果的</w:t>
            </w:r>
          </w:p>
        </w:tc>
        <w:tc>
          <w:tcPr>
            <w:tcW w:w="2482" w:type="dxa"/>
            <w:noWrap w:val="0"/>
            <w:vAlign w:val="center"/>
          </w:tcPr>
          <w:p>
            <w:pPr>
              <w:widowControl/>
              <w:jc w:val="left"/>
              <w:rPr>
                <w:rFonts w:eastAsia="仿宋_GB2312"/>
                <w:color w:val="000000"/>
                <w:kern w:val="0"/>
              </w:rPr>
            </w:pPr>
            <w:r>
              <w:rPr>
                <w:rFonts w:hint="eastAsia" w:eastAsia="仿宋_GB2312"/>
                <w:color w:val="000000"/>
                <w:kern w:val="0"/>
              </w:rPr>
              <w:t>警告，</w:t>
            </w:r>
            <w:r>
              <w:rPr>
                <w:rFonts w:eastAsia="仿宋_GB2312"/>
                <w:color w:val="000000"/>
                <w:kern w:val="0"/>
              </w:rPr>
              <w:t>可处4500元以上5000元以下的罚款</w:t>
            </w:r>
          </w:p>
        </w:tc>
        <w:tc>
          <w:tcPr>
            <w:tcW w:w="1129" w:type="dxa"/>
            <w:vMerge w:val="continue"/>
            <w:noWrap w:val="0"/>
            <w:vAlign w:val="center"/>
          </w:tcPr>
          <w:p>
            <w:pPr>
              <w:widowControl/>
              <w:rPr>
                <w:rFonts w:hint="eastAsia" w:eastAsia="仿宋_GB2312"/>
                <w:color w:val="000000"/>
              </w:rPr>
            </w:pPr>
          </w:p>
        </w:tc>
      </w:tr>
    </w:tbl>
    <w:p>
      <w:pPr>
        <w:rPr>
          <w:rFonts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《厦门市建设工程设计招标投标管理办法》GX105.33</w:t>
      </w:r>
    </w:p>
    <w:tbl>
      <w:tblPr>
        <w:tblStyle w:val="1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701"/>
        <w:gridCol w:w="1842"/>
        <w:gridCol w:w="1985"/>
        <w:gridCol w:w="850"/>
        <w:gridCol w:w="2410"/>
        <w:gridCol w:w="325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97" w:type="dxa"/>
            <w:noWrap w:val="0"/>
            <w:vAlign w:val="center"/>
          </w:tcPr>
          <w:p>
            <w:pPr>
              <w:widowControl/>
              <w:jc w:val="center"/>
              <w:rPr>
                <w:rFonts w:eastAsia="仿宋_GB2312"/>
                <w:b/>
                <w:color w:val="000000"/>
                <w:kern w:val="0"/>
              </w:rPr>
            </w:pPr>
            <w:r>
              <w:rPr>
                <w:rFonts w:eastAsia="仿宋_GB2312"/>
                <w:b/>
                <w:color w:val="000000"/>
                <w:kern w:val="0"/>
              </w:rPr>
              <w:t>序号</w:t>
            </w:r>
          </w:p>
        </w:tc>
        <w:tc>
          <w:tcPr>
            <w:tcW w:w="1701" w:type="dxa"/>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842" w:type="dxa"/>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1985" w:type="dxa"/>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260" w:type="dxa"/>
            <w:gridSpan w:val="2"/>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252" w:type="dxa"/>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9" w:type="dxa"/>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197" w:type="dxa"/>
            <w:vMerge w:val="restart"/>
            <w:noWrap w:val="0"/>
            <w:vAlign w:val="center"/>
          </w:tcPr>
          <w:p>
            <w:pPr>
              <w:widowControl/>
              <w:jc w:val="center"/>
              <w:rPr>
                <w:rFonts w:hint="eastAsia" w:eastAsia="仿宋_GB2312"/>
                <w:color w:val="000000"/>
                <w:kern w:val="0"/>
              </w:rPr>
            </w:pPr>
            <w:r>
              <w:rPr>
                <w:rFonts w:eastAsia="仿宋_GB2312"/>
                <w:color w:val="000000"/>
                <w:kern w:val="44"/>
              </w:rPr>
              <w:t>GX10</w:t>
            </w:r>
            <w:r>
              <w:rPr>
                <w:rFonts w:hint="eastAsia" w:eastAsia="仿宋_GB2312"/>
                <w:color w:val="000000"/>
                <w:kern w:val="44"/>
              </w:rPr>
              <w:t>5</w:t>
            </w:r>
            <w:r>
              <w:rPr>
                <w:rFonts w:eastAsia="仿宋_GB2312"/>
                <w:color w:val="000000"/>
                <w:kern w:val="44"/>
              </w:rPr>
              <w:t>.3</w:t>
            </w:r>
            <w:r>
              <w:rPr>
                <w:rFonts w:hint="eastAsia" w:eastAsia="仿宋_GB2312"/>
                <w:color w:val="000000"/>
                <w:kern w:val="44"/>
              </w:rPr>
              <w:t>3</w:t>
            </w:r>
          </w:p>
        </w:tc>
        <w:tc>
          <w:tcPr>
            <w:tcW w:w="1701" w:type="dxa"/>
            <w:vMerge w:val="restart"/>
            <w:noWrap w:val="0"/>
            <w:vAlign w:val="center"/>
          </w:tcPr>
          <w:p>
            <w:pPr>
              <w:rPr>
                <w:rFonts w:eastAsia="仿宋_GB2312"/>
                <w:color w:val="000000"/>
              </w:rPr>
            </w:pPr>
            <w:r>
              <w:rPr>
                <w:rFonts w:eastAsia="仿宋_GB2312"/>
                <w:color w:val="000000"/>
                <w:kern w:val="0"/>
              </w:rPr>
              <w:t>评标委员会成员收受投标人的财物或者其他好处的，评标委员会成员或者参加评标的有关工作人员向他人透露对投标文件的评审和比较、中标候选人的推荐以及与评标有关的其他情况的</w:t>
            </w:r>
          </w:p>
        </w:tc>
        <w:tc>
          <w:tcPr>
            <w:tcW w:w="3827" w:type="dxa"/>
            <w:gridSpan w:val="2"/>
            <w:vMerge w:val="restart"/>
            <w:noWrap w:val="0"/>
            <w:vAlign w:val="center"/>
          </w:tcPr>
          <w:p>
            <w:pPr>
              <w:widowControl/>
              <w:ind w:firstLine="420" w:firstLineChars="200"/>
              <w:rPr>
                <w:rFonts w:eastAsia="仿宋_GB2312"/>
                <w:color w:val="000000"/>
              </w:rPr>
            </w:pPr>
            <w:r>
              <w:rPr>
                <w:rFonts w:eastAsia="仿宋_GB2312"/>
                <w:color w:val="000000"/>
                <w:kern w:val="0"/>
              </w:rPr>
              <w:t>《厦门市建设工程设计招标投标管理办法》第三十三条</w:t>
            </w:r>
            <w:r>
              <w:rPr>
                <w:rFonts w:hint="eastAsia" w:eastAsia="仿宋_GB2312"/>
                <w:color w:val="000000"/>
                <w:kern w:val="0"/>
                <w:lang w:val="en-US" w:eastAsia="zh-CN"/>
              </w:rPr>
              <w:t xml:space="preserve"> </w:t>
            </w:r>
            <w:r>
              <w:rPr>
                <w:rFonts w:eastAsia="仿宋_GB2312"/>
                <w:color w:val="000000"/>
                <w:kern w:val="0"/>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3千元以上5万元以下的罚款，对有所列违法行为的评标委员会成员取消担任评标委员会成员的资格，不得再参加任何依法必须进行招标的项目的评标；构成犯罪的，依法追究刑事责任。</w:t>
            </w:r>
          </w:p>
        </w:tc>
        <w:tc>
          <w:tcPr>
            <w:tcW w:w="850" w:type="dxa"/>
            <w:noWrap w:val="0"/>
            <w:vAlign w:val="center"/>
          </w:tcPr>
          <w:p>
            <w:pPr>
              <w:widowControl/>
              <w:spacing w:before="100" w:beforeAutospacing="1" w:after="100" w:afterAutospacing="1"/>
              <w:jc w:val="center"/>
              <w:rPr>
                <w:rFonts w:eastAsia="仿宋_GB2312"/>
                <w:color w:val="000000"/>
                <w:kern w:val="0"/>
              </w:rPr>
            </w:pPr>
            <w:r>
              <w:rPr>
                <w:rFonts w:hint="eastAsia" w:eastAsia="仿宋_GB2312"/>
                <w:color w:val="000000"/>
                <w:kern w:val="0"/>
              </w:rPr>
              <w:t>轻微</w:t>
            </w:r>
          </w:p>
        </w:tc>
        <w:tc>
          <w:tcPr>
            <w:tcW w:w="2410" w:type="dxa"/>
            <w:noWrap w:val="0"/>
            <w:vAlign w:val="center"/>
          </w:tcPr>
          <w:p>
            <w:pPr>
              <w:rPr>
                <w:rFonts w:eastAsia="仿宋_GB2312"/>
                <w:color w:val="000000"/>
                <w:kern w:val="0"/>
              </w:rPr>
            </w:pPr>
            <w:r>
              <w:rPr>
                <w:rFonts w:eastAsia="仿宋_GB2312"/>
                <w:bCs/>
                <w:color w:val="000000"/>
                <w:kern w:val="0"/>
              </w:rPr>
              <w:t>尚未影响到招标活动正常进行的，或者没有危害后果或者造成一般危害后果的</w:t>
            </w:r>
          </w:p>
        </w:tc>
        <w:tc>
          <w:tcPr>
            <w:tcW w:w="3252" w:type="dxa"/>
            <w:noWrap w:val="0"/>
            <w:vAlign w:val="center"/>
          </w:tcPr>
          <w:p>
            <w:pPr>
              <w:widowControl/>
              <w:jc w:val="left"/>
              <w:rPr>
                <w:rFonts w:hint="eastAsia" w:eastAsia="仿宋_GB2312"/>
                <w:color w:val="000000"/>
                <w:kern w:val="0"/>
              </w:rPr>
            </w:pPr>
            <w:r>
              <w:rPr>
                <w:rFonts w:eastAsia="仿宋_GB2312"/>
                <w:color w:val="000000"/>
                <w:kern w:val="0"/>
              </w:rPr>
              <w:t>警告，没收收受的财物</w:t>
            </w:r>
            <w:r>
              <w:rPr>
                <w:rFonts w:hint="eastAsia" w:eastAsia="仿宋_GB2312"/>
                <w:color w:val="000000"/>
                <w:kern w:val="0"/>
              </w:rPr>
              <w:t>，</w:t>
            </w:r>
            <w:r>
              <w:rPr>
                <w:rFonts w:eastAsia="仿宋_GB2312"/>
                <w:color w:val="000000"/>
                <w:kern w:val="0"/>
              </w:rPr>
              <w:t>对有所列违法行为的评标委员会成员取消担任评标委员会成员的资格，不得再参加任何依法必须进行招标的项目的评标</w:t>
            </w:r>
          </w:p>
        </w:tc>
        <w:tc>
          <w:tcPr>
            <w:tcW w:w="1129" w:type="dxa"/>
            <w:vMerge w:val="restart"/>
            <w:noWrap w:val="0"/>
            <w:vAlign w:val="center"/>
          </w:tcPr>
          <w:p>
            <w:pPr>
              <w:widowControl/>
              <w:jc w:val="center"/>
              <w:rPr>
                <w:rFonts w:eastAsia="仿宋_GB2312"/>
                <w:color w:val="000000"/>
              </w:rPr>
            </w:pPr>
            <w:r>
              <w:rPr>
                <w:rFonts w:hint="eastAsia" w:eastAsia="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197" w:type="dxa"/>
            <w:vMerge w:val="continue"/>
            <w:noWrap w:val="0"/>
            <w:vAlign w:val="center"/>
          </w:tcPr>
          <w:p>
            <w:pPr>
              <w:widowControl/>
              <w:jc w:val="center"/>
              <w:rPr>
                <w:rFonts w:eastAsia="仿宋_GB2312"/>
                <w:color w:val="000000"/>
                <w:kern w:val="44"/>
              </w:rPr>
            </w:pPr>
          </w:p>
        </w:tc>
        <w:tc>
          <w:tcPr>
            <w:tcW w:w="1701" w:type="dxa"/>
            <w:vMerge w:val="continue"/>
            <w:noWrap w:val="0"/>
            <w:vAlign w:val="center"/>
          </w:tcPr>
          <w:p>
            <w:pPr>
              <w:rPr>
                <w:rFonts w:eastAsia="仿宋_GB2312"/>
                <w:color w:val="000000"/>
                <w:kern w:val="0"/>
              </w:rPr>
            </w:pPr>
          </w:p>
        </w:tc>
        <w:tc>
          <w:tcPr>
            <w:tcW w:w="3827" w:type="dxa"/>
            <w:gridSpan w:val="2"/>
            <w:vMerge w:val="continue"/>
            <w:noWrap w:val="0"/>
            <w:vAlign w:val="center"/>
          </w:tcPr>
          <w:p>
            <w:pPr>
              <w:widowControl/>
              <w:ind w:firstLine="420" w:firstLineChars="200"/>
              <w:rPr>
                <w:rFonts w:eastAsia="仿宋_GB2312"/>
                <w:color w:val="000000"/>
                <w:kern w:val="0"/>
              </w:rPr>
            </w:pPr>
          </w:p>
        </w:tc>
        <w:tc>
          <w:tcPr>
            <w:tcW w:w="850" w:type="dxa"/>
            <w:noWrap w:val="0"/>
            <w:vAlign w:val="center"/>
          </w:tcPr>
          <w:p>
            <w:pPr>
              <w:widowControl/>
              <w:spacing w:before="100" w:beforeAutospacing="1" w:after="100" w:afterAutospacing="1"/>
              <w:jc w:val="center"/>
              <w:rPr>
                <w:rFonts w:hint="eastAsia" w:eastAsia="仿宋_GB2312"/>
                <w:color w:val="000000"/>
                <w:kern w:val="0"/>
              </w:rPr>
            </w:pPr>
            <w:r>
              <w:rPr>
                <w:rFonts w:hint="eastAsia" w:eastAsia="仿宋_GB2312"/>
                <w:color w:val="000000"/>
                <w:kern w:val="0"/>
              </w:rPr>
              <w:t>一般</w:t>
            </w:r>
          </w:p>
        </w:tc>
        <w:tc>
          <w:tcPr>
            <w:tcW w:w="2410" w:type="dxa"/>
            <w:noWrap w:val="0"/>
            <w:vAlign w:val="center"/>
          </w:tcPr>
          <w:p>
            <w:pPr>
              <w:rPr>
                <w:rFonts w:eastAsia="仿宋_GB2312"/>
                <w:bCs/>
                <w:color w:val="000000"/>
                <w:kern w:val="0"/>
              </w:rPr>
            </w:pPr>
            <w:r>
              <w:rPr>
                <w:rFonts w:eastAsia="仿宋_GB2312"/>
                <w:bCs/>
                <w:color w:val="000000"/>
                <w:kern w:val="0"/>
              </w:rPr>
              <w:t>影响到招标活动正常进行的，或者造成较重危害后果的</w:t>
            </w:r>
          </w:p>
        </w:tc>
        <w:tc>
          <w:tcPr>
            <w:tcW w:w="3252" w:type="dxa"/>
            <w:noWrap w:val="0"/>
            <w:vAlign w:val="center"/>
          </w:tcPr>
          <w:p>
            <w:pPr>
              <w:widowControl/>
              <w:jc w:val="left"/>
              <w:rPr>
                <w:rFonts w:eastAsia="仿宋_GB2312"/>
                <w:color w:val="000000"/>
                <w:kern w:val="0"/>
              </w:rPr>
            </w:pPr>
            <w:r>
              <w:rPr>
                <w:rFonts w:eastAsia="仿宋_GB2312"/>
                <w:color w:val="000000"/>
                <w:kern w:val="0"/>
              </w:rPr>
              <w:t>警告，没收收受的财物，可以并处3万元以上4万元以下的罚款</w:t>
            </w:r>
            <w:r>
              <w:rPr>
                <w:rFonts w:hint="eastAsia" w:eastAsia="仿宋_GB2312"/>
                <w:color w:val="000000"/>
                <w:kern w:val="0"/>
              </w:rPr>
              <w:t>，</w:t>
            </w:r>
            <w:r>
              <w:rPr>
                <w:rFonts w:eastAsia="仿宋_GB2312"/>
                <w:color w:val="000000"/>
                <w:kern w:val="0"/>
              </w:rPr>
              <w:t>对有所列违法行为的评标委员会成员取消担任评标委员会成员的资格，不得再参加任何依法必须进行招标的项目的评标</w:t>
            </w:r>
          </w:p>
        </w:tc>
        <w:tc>
          <w:tcPr>
            <w:tcW w:w="1129" w:type="dxa"/>
            <w:vMerge w:val="continue"/>
            <w:noWrap w:val="0"/>
            <w:vAlign w:val="center"/>
          </w:tcPr>
          <w:p>
            <w:pPr>
              <w:widowControl/>
              <w:rPr>
                <w:rFonts w:hint="eastAsia"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1197" w:type="dxa"/>
            <w:vMerge w:val="continue"/>
            <w:noWrap w:val="0"/>
            <w:vAlign w:val="center"/>
          </w:tcPr>
          <w:p>
            <w:pPr>
              <w:widowControl/>
              <w:jc w:val="center"/>
              <w:rPr>
                <w:rFonts w:eastAsia="仿宋_GB2312"/>
                <w:color w:val="000000"/>
                <w:kern w:val="44"/>
              </w:rPr>
            </w:pPr>
          </w:p>
        </w:tc>
        <w:tc>
          <w:tcPr>
            <w:tcW w:w="1701" w:type="dxa"/>
            <w:vMerge w:val="continue"/>
            <w:noWrap w:val="0"/>
            <w:vAlign w:val="center"/>
          </w:tcPr>
          <w:p>
            <w:pPr>
              <w:rPr>
                <w:rFonts w:eastAsia="仿宋_GB2312"/>
                <w:color w:val="000000"/>
                <w:kern w:val="0"/>
              </w:rPr>
            </w:pPr>
          </w:p>
        </w:tc>
        <w:tc>
          <w:tcPr>
            <w:tcW w:w="3827" w:type="dxa"/>
            <w:gridSpan w:val="2"/>
            <w:vMerge w:val="continue"/>
            <w:noWrap w:val="0"/>
            <w:vAlign w:val="center"/>
          </w:tcPr>
          <w:p>
            <w:pPr>
              <w:widowControl/>
              <w:ind w:firstLine="420" w:firstLineChars="200"/>
              <w:rPr>
                <w:rFonts w:eastAsia="仿宋_GB2312"/>
                <w:color w:val="000000"/>
                <w:kern w:val="0"/>
              </w:rPr>
            </w:pPr>
          </w:p>
        </w:tc>
        <w:tc>
          <w:tcPr>
            <w:tcW w:w="850" w:type="dxa"/>
            <w:noWrap w:val="0"/>
            <w:vAlign w:val="center"/>
          </w:tcPr>
          <w:p>
            <w:pPr>
              <w:widowControl/>
              <w:spacing w:before="100" w:beforeAutospacing="1" w:after="100" w:afterAutospacing="1"/>
              <w:jc w:val="center"/>
              <w:rPr>
                <w:rFonts w:hint="eastAsia" w:eastAsia="仿宋_GB2312"/>
                <w:color w:val="000000"/>
                <w:kern w:val="0"/>
              </w:rPr>
            </w:pPr>
            <w:r>
              <w:rPr>
                <w:rFonts w:hint="eastAsia" w:eastAsia="仿宋_GB2312"/>
                <w:color w:val="000000"/>
                <w:kern w:val="0"/>
              </w:rPr>
              <w:t>严重</w:t>
            </w:r>
          </w:p>
        </w:tc>
        <w:tc>
          <w:tcPr>
            <w:tcW w:w="2410" w:type="dxa"/>
            <w:noWrap w:val="0"/>
            <w:vAlign w:val="center"/>
          </w:tcPr>
          <w:p>
            <w:pPr>
              <w:rPr>
                <w:rFonts w:eastAsia="仿宋_GB2312"/>
                <w:bCs/>
                <w:color w:val="000000"/>
                <w:kern w:val="0"/>
              </w:rPr>
            </w:pPr>
            <w:r>
              <w:rPr>
                <w:rFonts w:eastAsia="仿宋_GB2312"/>
                <w:bCs/>
                <w:color w:val="000000"/>
                <w:kern w:val="0"/>
              </w:rPr>
              <w:t>导致中标结果无效的，或者造成严重危害后果的</w:t>
            </w:r>
          </w:p>
        </w:tc>
        <w:tc>
          <w:tcPr>
            <w:tcW w:w="3252" w:type="dxa"/>
            <w:noWrap w:val="0"/>
            <w:vAlign w:val="center"/>
          </w:tcPr>
          <w:p>
            <w:pPr>
              <w:widowControl/>
              <w:jc w:val="left"/>
              <w:rPr>
                <w:rFonts w:eastAsia="仿宋_GB2312"/>
                <w:color w:val="000000"/>
                <w:kern w:val="0"/>
              </w:rPr>
            </w:pPr>
            <w:r>
              <w:rPr>
                <w:rFonts w:eastAsia="仿宋_GB2312"/>
                <w:color w:val="000000"/>
                <w:kern w:val="0"/>
              </w:rPr>
              <w:t>警告，没收收受的财物，可以并处4万元以上5万元以下的罚款</w:t>
            </w:r>
            <w:r>
              <w:rPr>
                <w:rFonts w:hint="eastAsia" w:eastAsia="仿宋_GB2312"/>
                <w:color w:val="000000"/>
                <w:kern w:val="0"/>
              </w:rPr>
              <w:t>，</w:t>
            </w:r>
            <w:r>
              <w:rPr>
                <w:rFonts w:eastAsia="仿宋_GB2312"/>
                <w:color w:val="000000"/>
                <w:kern w:val="0"/>
              </w:rPr>
              <w:t>对有所列违法行为的评标委员会成员取消担任评标委员会成员的资格，不得再参加任何依法必须进行招标的项目的评标</w:t>
            </w:r>
          </w:p>
        </w:tc>
        <w:tc>
          <w:tcPr>
            <w:tcW w:w="1129" w:type="dxa"/>
            <w:vMerge w:val="continue"/>
            <w:noWrap w:val="0"/>
            <w:vAlign w:val="center"/>
          </w:tcPr>
          <w:p>
            <w:pPr>
              <w:widowControl/>
              <w:rPr>
                <w:rFonts w:hint="eastAsia" w:eastAsia="仿宋_GB2312"/>
                <w:color w:val="000000"/>
              </w:rPr>
            </w:pPr>
          </w:p>
        </w:tc>
      </w:tr>
    </w:tbl>
    <w:p>
      <w:pPr>
        <w:rPr>
          <w:rFonts w:eastAsia="仿宋_GB2312"/>
          <w:b/>
          <w:bCs/>
          <w:color w:val="000000"/>
          <w:kern w:val="44"/>
          <w:sz w:val="32"/>
          <w:szCs w:val="32"/>
        </w:rPr>
      </w:pPr>
    </w:p>
    <w:p>
      <w:pPr>
        <w:rPr>
          <w:rFonts w:eastAsia="仿宋_GB2312"/>
          <w:b/>
          <w:bCs/>
          <w:color w:val="000000"/>
          <w:kern w:val="44"/>
          <w:sz w:val="32"/>
          <w:szCs w:val="32"/>
        </w:rPr>
      </w:pPr>
    </w:p>
    <w:p>
      <w:pPr>
        <w:rPr>
          <w:rFonts w:hint="eastAsia" w:eastAsia="仿宋_GB2312"/>
          <w:b/>
          <w:bCs/>
          <w:color w:val="000000"/>
          <w:kern w:val="44"/>
          <w:sz w:val="32"/>
          <w:szCs w:val="32"/>
        </w:rPr>
      </w:pPr>
    </w:p>
    <w:p>
      <w:pPr>
        <w:rPr>
          <w:rFonts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《民用建筑节能条例》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202.44</w:t>
      </w:r>
    </w:p>
    <w:tbl>
      <w:tblPr>
        <w:tblStyle w:val="16"/>
        <w:tblW w:w="14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89"/>
        <w:gridCol w:w="3105"/>
        <w:gridCol w:w="2835"/>
        <w:gridCol w:w="993"/>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4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28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0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141"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202.44</w:t>
            </w:r>
          </w:p>
        </w:tc>
        <w:tc>
          <w:tcPr>
            <w:tcW w:w="1289" w:type="dxa"/>
            <w:vMerge w:val="restart"/>
            <w:tcBorders>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注册执业人员未执行民用建筑节能强制性标准的</w:t>
            </w:r>
          </w:p>
        </w:tc>
        <w:tc>
          <w:tcPr>
            <w:tcW w:w="3105" w:type="dxa"/>
            <w:vMerge w:val="restart"/>
            <w:tcBorders>
              <w:left w:val="single" w:color="auto" w:sz="4" w:space="0"/>
              <w:right w:val="single" w:color="auto" w:sz="4" w:space="0"/>
            </w:tcBorders>
            <w:noWrap w:val="0"/>
            <w:vAlign w:val="center"/>
          </w:tcPr>
          <w:p>
            <w:pPr>
              <w:ind w:firstLine="420" w:firstLineChars="200"/>
              <w:jc w:val="left"/>
              <w:rPr>
                <w:rFonts w:eastAsia="仿宋_GB2312"/>
                <w:bCs/>
                <w:color w:val="000000"/>
                <w:kern w:val="0"/>
              </w:rPr>
            </w:pPr>
            <w:r>
              <w:rPr>
                <w:rFonts w:eastAsia="仿宋_GB2312"/>
                <w:bCs/>
                <w:color w:val="000000"/>
                <w:kern w:val="0"/>
              </w:rPr>
              <w:t>《民用建筑节能条例》第十五条</w:t>
            </w:r>
            <w:r>
              <w:rPr>
                <w:rFonts w:hint="eastAsia" w:eastAsia="仿宋_GB2312"/>
                <w:bCs/>
                <w:color w:val="000000"/>
                <w:kern w:val="0"/>
                <w:lang w:val="en-US" w:eastAsia="zh-CN"/>
              </w:rPr>
              <w:t xml:space="preserve"> </w:t>
            </w:r>
            <w:r>
              <w:rPr>
                <w:rFonts w:eastAsia="仿宋_GB2312"/>
                <w:bCs/>
                <w:color w:val="000000"/>
                <w:kern w:val="0"/>
              </w:rPr>
              <w:t>设计单位、施工单位、工程监理单位及其注册执业人员，应当按照民用建筑节能强制性标准进行设计、施工、监理。</w:t>
            </w:r>
          </w:p>
        </w:tc>
        <w:tc>
          <w:tcPr>
            <w:tcW w:w="2835" w:type="dxa"/>
            <w:vMerge w:val="restart"/>
            <w:tcBorders>
              <w:left w:val="single" w:color="auto" w:sz="4" w:space="0"/>
              <w:right w:val="single" w:color="auto" w:sz="4" w:space="0"/>
            </w:tcBorders>
            <w:noWrap w:val="0"/>
            <w:vAlign w:val="center"/>
          </w:tcPr>
          <w:p>
            <w:pPr>
              <w:ind w:firstLine="420" w:firstLineChars="200"/>
              <w:jc w:val="left"/>
              <w:rPr>
                <w:rFonts w:eastAsia="仿宋_GB2312"/>
                <w:bCs/>
                <w:color w:val="000000"/>
                <w:kern w:val="0"/>
              </w:rPr>
            </w:pPr>
            <w:bookmarkStart w:id="18" w:name="_Hlk171847411"/>
            <w:r>
              <w:rPr>
                <w:rFonts w:eastAsia="仿宋_GB2312"/>
                <w:bCs/>
                <w:color w:val="000000"/>
                <w:kern w:val="0"/>
              </w:rPr>
              <w:t>《民用建筑节能条例》</w:t>
            </w:r>
            <w:bookmarkEnd w:id="18"/>
            <w:r>
              <w:rPr>
                <w:rFonts w:eastAsia="仿宋_GB2312"/>
                <w:bCs/>
                <w:color w:val="000000"/>
                <w:kern w:val="0"/>
              </w:rPr>
              <w:t>第四十四条</w:t>
            </w:r>
            <w:r>
              <w:rPr>
                <w:rFonts w:hint="eastAsia" w:eastAsia="仿宋_GB2312"/>
                <w:bCs/>
                <w:color w:val="000000"/>
                <w:kern w:val="0"/>
                <w:lang w:val="en-US" w:eastAsia="zh-CN"/>
              </w:rPr>
              <w:t xml:space="preserve"> </w:t>
            </w:r>
            <w:r>
              <w:rPr>
                <w:rFonts w:eastAsia="仿宋_GB2312"/>
                <w:bCs/>
                <w:color w:val="000000"/>
                <w:kern w:val="0"/>
              </w:rPr>
              <w:t>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责令停止执业3个月以上6个月以下</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1141"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8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责令停止执业6个月以上1年以下</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7" w:hRule="atLeast"/>
          <w:jc w:val="center"/>
        </w:trPr>
        <w:tc>
          <w:tcPr>
            <w:tcW w:w="1141"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8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由颁发资格证书的部门吊销执业资格证书，5年内不予注册</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b/>
          <w:bCs/>
          <w:color w:val="000000"/>
          <w:kern w:val="44"/>
          <w:sz w:val="32"/>
          <w:szCs w:val="32"/>
        </w:rPr>
      </w:pPr>
      <w:r>
        <w:rPr>
          <w:rFonts w:hint="eastAsia" w:eastAsia="仿宋_GB2312"/>
          <w:b/>
          <w:bCs/>
          <w:color w:val="000000"/>
          <w:kern w:val="44"/>
          <w:sz w:val="32"/>
          <w:szCs w:val="32"/>
        </w:rPr>
        <w:t>《建设工程勘察设计管理条例》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204.41.3</w:t>
      </w:r>
    </w:p>
    <w:tbl>
      <w:tblPr>
        <w:tblStyle w:val="16"/>
        <w:tblW w:w="14766" w:type="dxa"/>
        <w:jc w:val="center"/>
        <w:tblLayout w:type="fixed"/>
        <w:tblCellMar>
          <w:top w:w="0" w:type="dxa"/>
          <w:left w:w="108" w:type="dxa"/>
          <w:bottom w:w="0" w:type="dxa"/>
          <w:right w:w="108" w:type="dxa"/>
        </w:tblCellMar>
      </w:tblPr>
      <w:tblGrid>
        <w:gridCol w:w="1380"/>
        <w:gridCol w:w="1134"/>
        <w:gridCol w:w="2126"/>
        <w:gridCol w:w="3544"/>
        <w:gridCol w:w="709"/>
        <w:gridCol w:w="2126"/>
        <w:gridCol w:w="2620"/>
        <w:gridCol w:w="1127"/>
      </w:tblGrid>
      <w:tr>
        <w:tblPrEx>
          <w:tblCellMar>
            <w:top w:w="0" w:type="dxa"/>
            <w:left w:w="108" w:type="dxa"/>
            <w:bottom w:w="0" w:type="dxa"/>
            <w:right w:w="108" w:type="dxa"/>
          </w:tblCellMar>
        </w:tblPrEx>
        <w:trPr>
          <w:trHeight w:val="481" w:hRule="atLeast"/>
          <w:jc w:val="center"/>
        </w:trPr>
        <w:tc>
          <w:tcPr>
            <w:tcW w:w="138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12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54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2620"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7"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250" w:hRule="atLeast"/>
          <w:jc w:val="center"/>
        </w:trPr>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204.41.3</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rPr>
              <w:t>设计单位指定建筑材料、建筑构配件的生产厂、供应商的</w:t>
            </w:r>
          </w:p>
        </w:tc>
        <w:tc>
          <w:tcPr>
            <w:tcW w:w="21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《建设工程勘察设计管理条例》第二十七条</w:t>
            </w:r>
            <w:r>
              <w:rPr>
                <w:rFonts w:hint="eastAsia" w:eastAsia="仿宋_GB2312"/>
                <w:color w:val="000000"/>
                <w:kern w:val="0"/>
                <w:lang w:val="en-US" w:eastAsia="zh-CN"/>
              </w:rPr>
              <w:t xml:space="preserve"> </w:t>
            </w:r>
            <w:r>
              <w:rPr>
                <w:rFonts w:eastAsia="仿宋_GB2312"/>
                <w:color w:val="000000"/>
                <w:kern w:val="0"/>
              </w:rPr>
              <w:t>设计文件中选用的材料、构配件、设备，应当注明其规格、型号、性能等技术指标，其质量要求必须符合国家规定的标准。</w:t>
            </w:r>
          </w:p>
          <w:p>
            <w:pPr>
              <w:widowControl/>
              <w:ind w:firstLine="420" w:firstLineChars="200"/>
              <w:rPr>
                <w:rFonts w:eastAsia="仿宋_GB2312"/>
                <w:color w:val="000000"/>
                <w:kern w:val="0"/>
              </w:rPr>
            </w:pPr>
            <w:r>
              <w:rPr>
                <w:rFonts w:eastAsia="仿宋_GB2312"/>
                <w:color w:val="000000"/>
                <w:kern w:val="0"/>
              </w:rPr>
              <w:t xml:space="preserve">除有特殊要求的建筑材料、专用设备和工艺生产线等外，设计单位不得指定生产厂、供应商。        </w:t>
            </w:r>
          </w:p>
          <w:p>
            <w:pPr>
              <w:widowControl/>
              <w:ind w:firstLine="420" w:firstLineChars="200"/>
              <w:rPr>
                <w:rFonts w:eastAsia="仿宋_GB2312"/>
                <w:color w:val="000000"/>
                <w:kern w:val="0"/>
              </w:rPr>
            </w:pPr>
          </w:p>
        </w:tc>
        <w:tc>
          <w:tcPr>
            <w:tcW w:w="3544"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eastAsia="仿宋_GB2312"/>
                <w:color w:val="000000"/>
              </w:rPr>
            </w:pPr>
            <w:bookmarkStart w:id="19" w:name="_Hlk171847300"/>
            <w:r>
              <w:rPr>
                <w:rFonts w:eastAsia="仿宋_GB2312"/>
                <w:color w:val="000000"/>
              </w:rPr>
              <w:t>《建设工程勘察设计管理条例》</w:t>
            </w:r>
            <w:bookmarkEnd w:id="19"/>
            <w:r>
              <w:rPr>
                <w:rFonts w:eastAsia="仿宋_GB2312"/>
                <w:color w:val="000000"/>
              </w:rPr>
              <w:t>第四十一条第三项</w:t>
            </w:r>
            <w:r>
              <w:rPr>
                <w:rFonts w:hint="eastAsia" w:eastAsia="仿宋_GB2312"/>
                <w:color w:val="000000"/>
                <w:lang w:val="en-US" w:eastAsia="zh-CN"/>
              </w:rPr>
              <w:t xml:space="preserve"> </w:t>
            </w:r>
            <w:r>
              <w:rPr>
                <w:rFonts w:eastAsia="仿宋_GB2312"/>
                <w:color w:val="000000"/>
              </w:rPr>
              <w:t>违反本条例规定，有下列行为之一的，依照《建设工程质量管理条例》第六十三条的规定给予处罚：</w:t>
            </w:r>
          </w:p>
          <w:p>
            <w:pPr>
              <w:widowControl/>
              <w:ind w:firstLine="420" w:firstLineChars="200"/>
              <w:rPr>
                <w:rFonts w:eastAsia="仿宋_GB2312"/>
                <w:color w:val="000000"/>
              </w:rPr>
            </w:pPr>
            <w:r>
              <w:rPr>
                <w:rFonts w:eastAsia="仿宋_GB2312"/>
                <w:color w:val="000000"/>
              </w:rPr>
              <w:t>（三）设计单位指定建筑材料、建筑构配件的生产厂、供应商的；</w:t>
            </w:r>
          </w:p>
          <w:p>
            <w:pPr>
              <w:widowControl/>
              <w:ind w:firstLine="420" w:firstLineChars="200"/>
              <w:rPr>
                <w:rFonts w:hint="eastAsia" w:eastAsia="仿宋_GB2312"/>
                <w:color w:val="000000"/>
                <w:kern w:val="0"/>
              </w:rPr>
            </w:pPr>
            <w:r>
              <w:rPr>
                <w:rFonts w:eastAsia="仿宋_GB2312"/>
                <w:color w:val="000000"/>
                <w:kern w:val="0"/>
              </w:rPr>
              <w:t xml:space="preserve">《建设工程质量管理条例》第六十三条第三项：违反本条例规定，有下列行为之一的，责令改正，处10万元以上30万元以下的罚款： </w:t>
            </w:r>
          </w:p>
          <w:p>
            <w:pPr>
              <w:widowControl/>
              <w:ind w:firstLine="420" w:firstLineChars="200"/>
              <w:rPr>
                <w:rFonts w:eastAsia="仿宋_GB2312"/>
                <w:color w:val="000000"/>
                <w:kern w:val="0"/>
              </w:rPr>
            </w:pPr>
            <w:r>
              <w:rPr>
                <w:rFonts w:eastAsia="仿宋_GB2312"/>
                <w:color w:val="000000"/>
                <w:kern w:val="0"/>
              </w:rPr>
              <w:t xml:space="preserve">（三）设计单位指定建筑材料、建筑构配件的生产厂、供应商的； </w:t>
            </w:r>
          </w:p>
          <w:p>
            <w:pPr>
              <w:widowControl/>
              <w:ind w:firstLine="420" w:firstLineChars="200"/>
              <w:rPr>
                <w:rFonts w:eastAsia="仿宋_GB2312"/>
                <w:color w:val="000000"/>
                <w:kern w:val="0"/>
              </w:rPr>
            </w:pPr>
            <w:r>
              <w:rPr>
                <w:rFonts w:eastAsia="仿宋_GB2312"/>
                <w:color w:val="000000"/>
                <w:kern w:val="0"/>
              </w:rPr>
              <w:t>有前款所列行为，造成工程质量事故的，责令停业整顿，降低资质等级；情节严重的，吊销资质证书；造成损失的，依法承担赔偿责任。</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轻微</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未造成后果或造成轻微危害后果的</w:t>
            </w:r>
          </w:p>
        </w:tc>
        <w:tc>
          <w:tcPr>
            <w:tcW w:w="262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处10万元以上15万元以下的罚款</w:t>
            </w:r>
          </w:p>
        </w:tc>
        <w:tc>
          <w:tcPr>
            <w:tcW w:w="1127" w:type="dxa"/>
            <w:vMerge w:val="restart"/>
            <w:tcBorders>
              <w:top w:val="single" w:color="000000" w:sz="4" w:space="0"/>
              <w:left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责令改正</w:t>
            </w:r>
          </w:p>
        </w:tc>
      </w:tr>
      <w:tr>
        <w:tblPrEx>
          <w:tblCellMar>
            <w:top w:w="0" w:type="dxa"/>
            <w:left w:w="108" w:type="dxa"/>
            <w:bottom w:w="0" w:type="dxa"/>
            <w:right w:w="108" w:type="dxa"/>
          </w:tblCellMar>
        </w:tblPrEx>
        <w:trPr>
          <w:trHeight w:val="1126"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restart"/>
            <w:tcBorders>
              <w:top w:val="single" w:color="000000" w:sz="4" w:space="0"/>
              <w:left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一般</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bCs/>
                <w:color w:val="000000"/>
                <w:kern w:val="0"/>
              </w:rPr>
              <w:t>造成一般危害后果的</w:t>
            </w:r>
          </w:p>
        </w:tc>
        <w:tc>
          <w:tcPr>
            <w:tcW w:w="262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处15万元以上25万元以下的罚款</w:t>
            </w:r>
          </w:p>
        </w:tc>
        <w:tc>
          <w:tcPr>
            <w:tcW w:w="1127"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rPr>
          <w:trHeight w:val="1256"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continue"/>
            <w:tcBorders>
              <w:left w:val="single" w:color="000000" w:sz="4" w:space="0"/>
              <w:bottom w:val="single" w:color="auto" w:sz="4" w:space="0"/>
              <w:right w:val="single" w:color="000000" w:sz="4" w:space="0"/>
            </w:tcBorders>
            <w:noWrap w:val="0"/>
            <w:vAlign w:val="center"/>
          </w:tcPr>
          <w:p>
            <w:pPr>
              <w:jc w:val="center"/>
              <w:rPr>
                <w:rFonts w:eastAsia="仿宋_GB2312"/>
                <w:color w:val="000000"/>
                <w:kern w:val="0"/>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eastAsia="仿宋_GB2312"/>
                <w:color w:val="000000"/>
                <w:kern w:val="0"/>
              </w:rPr>
            </w:pPr>
            <w:r>
              <w:rPr>
                <w:rFonts w:eastAsia="仿宋_GB2312"/>
                <w:bCs/>
                <w:color w:val="000000"/>
                <w:kern w:val="0"/>
              </w:rPr>
              <w:t>造成一般质量事故</w:t>
            </w:r>
          </w:p>
        </w:tc>
        <w:tc>
          <w:tcPr>
            <w:tcW w:w="262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处25万元以上30万元以下的罚款</w:t>
            </w:r>
            <w:r>
              <w:rPr>
                <w:rFonts w:hint="eastAsia" w:eastAsia="仿宋_GB2312"/>
                <w:color w:val="000000"/>
                <w:kern w:val="0"/>
              </w:rPr>
              <w:t>；</w:t>
            </w:r>
            <w:r>
              <w:rPr>
                <w:rFonts w:eastAsia="仿宋_GB2312"/>
                <w:color w:val="000000"/>
                <w:kern w:val="0"/>
              </w:rPr>
              <w:t>责令停业整顿</w:t>
            </w:r>
            <w:r>
              <w:rPr>
                <w:rFonts w:hint="eastAsia" w:eastAsia="仿宋_GB2312"/>
                <w:color w:val="000000"/>
                <w:kern w:val="0"/>
              </w:rPr>
              <w:t>30-180日</w:t>
            </w:r>
            <w:r>
              <w:rPr>
                <w:rFonts w:eastAsia="仿宋_GB2312"/>
                <w:color w:val="000000"/>
                <w:kern w:val="0"/>
              </w:rPr>
              <w:t>，降低资质等级</w:t>
            </w:r>
          </w:p>
        </w:tc>
        <w:tc>
          <w:tcPr>
            <w:tcW w:w="1127"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2125"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严重</w:t>
            </w:r>
          </w:p>
        </w:tc>
        <w:tc>
          <w:tcPr>
            <w:tcW w:w="2126" w:type="dxa"/>
            <w:tcBorders>
              <w:top w:val="single" w:color="000000" w:sz="4" w:space="0"/>
              <w:left w:val="single" w:color="000000" w:sz="4" w:space="0"/>
              <w:bottom w:val="single" w:color="auto" w:sz="4" w:space="0"/>
              <w:right w:val="single" w:color="000000" w:sz="4" w:space="0"/>
            </w:tcBorders>
            <w:noWrap w:val="0"/>
            <w:vAlign w:val="center"/>
          </w:tcPr>
          <w:p>
            <w:pPr>
              <w:rPr>
                <w:rFonts w:hint="eastAsia" w:eastAsia="仿宋_GB2312"/>
                <w:color w:val="000000"/>
                <w:kern w:val="0"/>
              </w:rPr>
            </w:pPr>
            <w:r>
              <w:rPr>
                <w:rFonts w:eastAsia="仿宋_GB2312"/>
                <w:color w:val="000000"/>
                <w:kern w:val="0"/>
              </w:rPr>
              <w:t>造成</w:t>
            </w:r>
            <w:r>
              <w:rPr>
                <w:rFonts w:hint="eastAsia" w:eastAsia="仿宋_GB2312"/>
                <w:color w:val="000000"/>
                <w:kern w:val="0"/>
              </w:rPr>
              <w:t>较大及以上</w:t>
            </w:r>
            <w:r>
              <w:rPr>
                <w:rFonts w:eastAsia="仿宋_GB2312"/>
                <w:color w:val="000000"/>
                <w:kern w:val="0"/>
              </w:rPr>
              <w:t>质量事故的</w:t>
            </w:r>
            <w:r>
              <w:rPr>
                <w:rFonts w:hint="eastAsia" w:eastAsia="仿宋_GB2312"/>
                <w:color w:val="000000"/>
                <w:kern w:val="0"/>
              </w:rPr>
              <w:t>，或者</w:t>
            </w:r>
            <w:r>
              <w:rPr>
                <w:rFonts w:eastAsia="仿宋_GB2312"/>
                <w:color w:val="000000"/>
              </w:rPr>
              <w:t>造成严重危害后果的</w:t>
            </w:r>
          </w:p>
        </w:tc>
        <w:tc>
          <w:tcPr>
            <w:tcW w:w="2620" w:type="dxa"/>
            <w:tcBorders>
              <w:top w:val="single" w:color="000000" w:sz="4" w:space="0"/>
              <w:left w:val="single" w:color="000000" w:sz="4" w:space="0"/>
              <w:bottom w:val="single" w:color="auto" w:sz="4" w:space="0"/>
              <w:right w:val="single" w:color="000000" w:sz="4" w:space="0"/>
            </w:tcBorders>
            <w:noWrap w:val="0"/>
            <w:vAlign w:val="center"/>
          </w:tcPr>
          <w:p>
            <w:pPr>
              <w:rPr>
                <w:rFonts w:eastAsia="仿宋_GB2312"/>
                <w:color w:val="000000"/>
                <w:kern w:val="0"/>
              </w:rPr>
            </w:pPr>
            <w:r>
              <w:rPr>
                <w:rFonts w:eastAsia="仿宋_GB2312"/>
                <w:color w:val="000000"/>
                <w:kern w:val="0"/>
              </w:rPr>
              <w:t>处30万元的罚款</w:t>
            </w:r>
            <w:r>
              <w:rPr>
                <w:rFonts w:hint="eastAsia" w:eastAsia="仿宋_GB2312"/>
                <w:color w:val="000000"/>
                <w:kern w:val="0"/>
              </w:rPr>
              <w:t>；</w:t>
            </w:r>
            <w:r>
              <w:rPr>
                <w:rFonts w:eastAsia="仿宋_GB2312"/>
                <w:color w:val="000000"/>
                <w:kern w:val="0"/>
              </w:rPr>
              <w:t>吊销资质证书</w:t>
            </w:r>
          </w:p>
        </w:tc>
        <w:tc>
          <w:tcPr>
            <w:tcW w:w="1127" w:type="dxa"/>
            <w:vMerge w:val="continue"/>
            <w:tcBorders>
              <w:left w:val="single" w:color="000000" w:sz="4" w:space="0"/>
              <w:bottom w:val="single" w:color="auto" w:sz="4" w:space="0"/>
              <w:right w:val="single" w:color="000000"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b/>
          <w:bCs/>
          <w:color w:val="000000"/>
          <w:kern w:val="44"/>
          <w:sz w:val="32"/>
          <w:szCs w:val="32"/>
        </w:rPr>
      </w:pPr>
      <w:r>
        <w:rPr>
          <w:rFonts w:hint="eastAsia" w:eastAsia="仿宋_GB2312"/>
          <w:b/>
          <w:bCs/>
          <w:color w:val="000000"/>
          <w:kern w:val="44"/>
          <w:sz w:val="32"/>
          <w:szCs w:val="32"/>
        </w:rPr>
        <w:t>《房屋建筑和市政基础设施工程施工图设计文件审查管理办法》</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205.26.1</w:t>
      </w:r>
    </w:p>
    <w:p>
      <w:pPr>
        <w:rPr>
          <w:rFonts w:eastAsia="仿宋_GB2312"/>
          <w:color w:val="000000"/>
        </w:rPr>
      </w:pPr>
    </w:p>
    <w:tbl>
      <w:tblPr>
        <w:tblStyle w:val="16"/>
        <w:tblpPr w:leftFromText="180" w:rightFromText="180" w:vertAnchor="text" w:horzAnchor="page" w:tblpX="1171" w:tblpY="-158"/>
        <w:tblOverlap w:val="never"/>
        <w:tblW w:w="15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572"/>
        <w:gridCol w:w="3105"/>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57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0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74"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205.26.1</w:t>
            </w:r>
          </w:p>
        </w:tc>
        <w:tc>
          <w:tcPr>
            <w:tcW w:w="1572"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建设单位压缩合理审查周期的</w:t>
            </w:r>
          </w:p>
        </w:tc>
        <w:tc>
          <w:tcPr>
            <w:tcW w:w="5940"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bookmarkStart w:id="20" w:name="_Hlk171847306"/>
            <w:r>
              <w:rPr>
                <w:rFonts w:eastAsia="仿宋_GB2312"/>
                <w:color w:val="000000"/>
                <w:kern w:val="0"/>
              </w:rPr>
              <w:t>《房屋建筑和市政基础设施工程施工图设计文件审查管理办法》</w:t>
            </w:r>
            <w:bookmarkEnd w:id="20"/>
            <w:r>
              <w:rPr>
                <w:rFonts w:eastAsia="仿宋_GB2312"/>
                <w:color w:val="000000"/>
                <w:kern w:val="0"/>
              </w:rPr>
              <w:t>第二十六条第一款第一项</w:t>
            </w:r>
            <w:r>
              <w:rPr>
                <w:rFonts w:hint="eastAsia" w:eastAsia="仿宋_GB2312"/>
                <w:color w:val="000000"/>
                <w:kern w:val="0"/>
                <w:lang w:val="en-US" w:eastAsia="zh-CN"/>
              </w:rPr>
              <w:t xml:space="preserve"> </w:t>
            </w:r>
            <w:r>
              <w:rPr>
                <w:rFonts w:eastAsia="仿宋_GB2312"/>
                <w:color w:val="000000"/>
                <w:kern w:val="0"/>
              </w:rPr>
              <w:t>建设单位违反本办法规定，有下列行为之一的，由县级以上地方人民政府住房城乡建设主管部门责令改正，处3万元罚款；情节严重的，予以通报：</w:t>
            </w:r>
          </w:p>
          <w:p>
            <w:pPr>
              <w:widowControl/>
              <w:rPr>
                <w:rFonts w:eastAsia="仿宋_GB2312"/>
                <w:color w:val="000000"/>
                <w:kern w:val="0"/>
              </w:rPr>
            </w:pPr>
            <w:r>
              <w:rPr>
                <w:rFonts w:eastAsia="仿宋_GB2312"/>
                <w:color w:val="000000"/>
                <w:kern w:val="0"/>
              </w:rPr>
              <w:t>　  （一）压缩合理审查周期的；</w:t>
            </w:r>
          </w:p>
          <w:p>
            <w:pPr>
              <w:widowControl/>
              <w:jc w:val="left"/>
              <w:rPr>
                <w:rFonts w:eastAsia="仿宋_GB2312"/>
                <w:color w:val="000000"/>
                <w:kern w:val="0"/>
              </w:rPr>
            </w:pPr>
            <w:r>
              <w:rPr>
                <w:rFonts w:eastAsia="仿宋_GB2312"/>
                <w:color w:val="000000"/>
                <w:kern w:val="0"/>
              </w:rPr>
              <w:t>　　第二款：建设单位为房地产开发企业的，还应当依照《房地产开发企业资质管理规定》进行处理。</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无</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7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4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处3万元罚款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7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7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4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处3万元罚款，并通报</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《房屋建筑和市政基础设施工程施工图设计文件审查管理办法》</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205.26.2</w:t>
      </w:r>
    </w:p>
    <w:p>
      <w:pPr>
        <w:rPr>
          <w:rFonts w:eastAsia="仿宋_GB2312"/>
          <w:color w:val="000000"/>
        </w:rPr>
      </w:pPr>
    </w:p>
    <w:tbl>
      <w:tblPr>
        <w:tblStyle w:val="16"/>
        <w:tblpPr w:leftFromText="180" w:rightFromText="180" w:vertAnchor="text" w:horzAnchor="page" w:tblpX="1159" w:tblpY="-158"/>
        <w:tblOverlap w:val="never"/>
        <w:tblW w:w="14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985"/>
        <w:gridCol w:w="2177"/>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2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98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17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9"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205.26.2</w:t>
            </w:r>
          </w:p>
        </w:tc>
        <w:tc>
          <w:tcPr>
            <w:tcW w:w="198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建设单位提供不真实的送审资料的</w:t>
            </w:r>
          </w:p>
        </w:tc>
        <w:tc>
          <w:tcPr>
            <w:tcW w:w="5012"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房屋建筑和市政基础设施工程施工图设计文件审查管理办法》第二十六条第一款第二项：建设单位违反本办法规定，有下列行为之一的，由县级以上地方人民政府住房城乡建设主管部门责令改正，处3万元罚款；情节严重的，予以通报：</w:t>
            </w:r>
          </w:p>
          <w:p>
            <w:pPr>
              <w:widowControl/>
              <w:rPr>
                <w:rFonts w:eastAsia="仿宋_GB2312"/>
                <w:color w:val="000000"/>
                <w:kern w:val="0"/>
              </w:rPr>
            </w:pPr>
            <w:r>
              <w:rPr>
                <w:rFonts w:eastAsia="仿宋_GB2312"/>
                <w:color w:val="000000"/>
                <w:kern w:val="0"/>
              </w:rPr>
              <w:t>　   （二）提供不真实送审资料的；</w:t>
            </w:r>
          </w:p>
          <w:p>
            <w:pPr>
              <w:widowControl/>
              <w:jc w:val="left"/>
              <w:rPr>
                <w:rFonts w:eastAsia="仿宋_GB2312"/>
                <w:color w:val="000000"/>
                <w:kern w:val="0"/>
              </w:rPr>
            </w:pPr>
            <w:r>
              <w:rPr>
                <w:rFonts w:eastAsia="仿宋_GB2312"/>
                <w:color w:val="000000"/>
                <w:kern w:val="0"/>
              </w:rPr>
              <w:t>　　第二款：建设单位为房地产开发企业的，还应当依照《房地产开发企业资质管理规定》进行处理。</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无</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329"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0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处3万元罚款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329"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0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处3万元罚款，并通报</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r>
        <w:rPr>
          <w:rFonts w:hint="eastAsia" w:eastAsia="仿宋_GB2312"/>
          <w:b/>
          <w:bCs/>
          <w:color w:val="000000"/>
          <w:kern w:val="44"/>
          <w:sz w:val="32"/>
          <w:szCs w:val="32"/>
        </w:rPr>
        <w:t>《房屋建筑和市政基础设施工程施工图设计文件审查管理办法》</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205.26.3</w:t>
      </w:r>
    </w:p>
    <w:p>
      <w:pPr>
        <w:rPr>
          <w:rFonts w:eastAsia="仿宋_GB2312"/>
          <w:color w:val="000000"/>
        </w:rPr>
      </w:pPr>
    </w:p>
    <w:tbl>
      <w:tblPr>
        <w:tblStyle w:val="16"/>
        <w:tblpPr w:leftFromText="180" w:rightFromText="180" w:vertAnchor="text" w:horzAnchor="page" w:tblpX="1135" w:tblpY="-158"/>
        <w:tblOverlap w:val="never"/>
        <w:tblW w:w="14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843"/>
        <w:gridCol w:w="2319"/>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53"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843"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3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53"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205.26.3</w:t>
            </w:r>
          </w:p>
        </w:tc>
        <w:tc>
          <w:tcPr>
            <w:tcW w:w="1843"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建设单位向审查机构提出不符合法律、法规和工程建设强制性标准要求的</w:t>
            </w:r>
          </w:p>
        </w:tc>
        <w:tc>
          <w:tcPr>
            <w:tcW w:w="5154"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《房屋建筑和市政基础设施工程施工图设计文件审查管理办法》第二十六条第一款第三项</w:t>
            </w:r>
            <w:r>
              <w:rPr>
                <w:rFonts w:hint="eastAsia" w:eastAsia="仿宋_GB2312"/>
                <w:color w:val="000000"/>
                <w:kern w:val="0"/>
                <w:lang w:val="en-US" w:eastAsia="zh-CN"/>
              </w:rPr>
              <w:t xml:space="preserve"> </w:t>
            </w:r>
            <w:r>
              <w:rPr>
                <w:rFonts w:eastAsia="仿宋_GB2312"/>
                <w:color w:val="000000"/>
                <w:kern w:val="0"/>
              </w:rPr>
              <w:t>建设单位违反本办法规定，有下列行为之一的，由县级以上地方人民政府住房城乡建设主管部门责令改正，处3万元罚款；情节严重的，予以通报：</w:t>
            </w:r>
          </w:p>
          <w:p>
            <w:pPr>
              <w:widowControl/>
              <w:rPr>
                <w:rFonts w:eastAsia="仿宋_GB2312"/>
                <w:color w:val="000000"/>
                <w:kern w:val="0"/>
              </w:rPr>
            </w:pPr>
            <w:r>
              <w:rPr>
                <w:rFonts w:eastAsia="仿宋_GB2312"/>
                <w:color w:val="000000"/>
                <w:kern w:val="0"/>
              </w:rPr>
              <w:t>　   （三）对审查机构提出不符合法律、法规和工程建设强制性标准要求的。</w:t>
            </w:r>
          </w:p>
          <w:p>
            <w:pPr>
              <w:widowControl/>
              <w:jc w:val="left"/>
              <w:rPr>
                <w:rFonts w:eastAsia="仿宋_GB2312"/>
                <w:color w:val="000000"/>
                <w:kern w:val="0"/>
              </w:rPr>
            </w:pPr>
            <w:r>
              <w:rPr>
                <w:rFonts w:eastAsia="仿宋_GB2312"/>
                <w:color w:val="000000"/>
                <w:kern w:val="0"/>
              </w:rPr>
              <w:t>　　第二款：建设单位为房地产开发企业的，还应当依照《房地产开发企业资质管理规定》进行处理。</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无</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353"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处3万元罚款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trPr>
        <w:tc>
          <w:tcPr>
            <w:tcW w:w="1353"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处3万元罚款，并通报</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《建设工程质量管理条例》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301.63.1</w:t>
      </w:r>
    </w:p>
    <w:tbl>
      <w:tblPr>
        <w:tblStyle w:val="16"/>
        <w:tblW w:w="15221" w:type="dxa"/>
        <w:jc w:val="center"/>
        <w:tblLayout w:type="fixed"/>
        <w:tblCellMar>
          <w:top w:w="0" w:type="dxa"/>
          <w:left w:w="108" w:type="dxa"/>
          <w:bottom w:w="0" w:type="dxa"/>
          <w:right w:w="108" w:type="dxa"/>
        </w:tblCellMar>
      </w:tblPr>
      <w:tblGrid>
        <w:gridCol w:w="1329"/>
        <w:gridCol w:w="1134"/>
        <w:gridCol w:w="1276"/>
        <w:gridCol w:w="2551"/>
        <w:gridCol w:w="709"/>
        <w:gridCol w:w="2891"/>
        <w:gridCol w:w="4197"/>
        <w:gridCol w:w="1134"/>
      </w:tblGrid>
      <w:tr>
        <w:tblPrEx>
          <w:tblCellMar>
            <w:top w:w="0" w:type="dxa"/>
            <w:left w:w="108" w:type="dxa"/>
            <w:bottom w:w="0" w:type="dxa"/>
            <w:right w:w="108" w:type="dxa"/>
          </w:tblCellMar>
        </w:tblPrEx>
        <w:trPr>
          <w:trHeight w:val="622" w:hRule="atLeast"/>
          <w:jc w:val="center"/>
        </w:trPr>
        <w:tc>
          <w:tcPr>
            <w:tcW w:w="1329"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27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551"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600" w:type="dxa"/>
            <w:gridSpan w:val="2"/>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4197"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634" w:hRule="atLeast"/>
          <w:jc w:val="center"/>
        </w:trPr>
        <w:tc>
          <w:tcPr>
            <w:tcW w:w="13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301.63.1</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勘察单位未按照工程建设强制性标准进行勘察的</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《建设工程质量管理条例》第十九条第一款</w:t>
            </w:r>
            <w:r>
              <w:rPr>
                <w:rFonts w:hint="eastAsia" w:eastAsia="仿宋_GB2312"/>
                <w:color w:val="000000"/>
                <w:kern w:val="0"/>
                <w:lang w:val="en-US" w:eastAsia="zh-CN"/>
              </w:rPr>
              <w:t xml:space="preserve"> </w:t>
            </w:r>
            <w:r>
              <w:rPr>
                <w:rFonts w:eastAsia="仿宋_GB2312"/>
                <w:color w:val="000000"/>
                <w:kern w:val="0"/>
              </w:rPr>
              <w:t>勘察、设计单位必须按照工程建设强制性标准进行勘察、设计，并对其勘察、设计的质量负责。</w:t>
            </w:r>
          </w:p>
        </w:tc>
        <w:tc>
          <w:tcPr>
            <w:tcW w:w="25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《建设工程质量管理条例》第六十三条</w:t>
            </w:r>
            <w:r>
              <w:rPr>
                <w:rFonts w:hint="eastAsia" w:eastAsia="仿宋_GB2312"/>
                <w:color w:val="000000"/>
                <w:kern w:val="0"/>
              </w:rPr>
              <w:t>第一款</w:t>
            </w:r>
            <w:r>
              <w:rPr>
                <w:rFonts w:eastAsia="仿宋_GB2312"/>
                <w:color w:val="000000"/>
                <w:kern w:val="0"/>
              </w:rPr>
              <w:t>第一项</w:t>
            </w:r>
            <w:r>
              <w:rPr>
                <w:rFonts w:hint="eastAsia" w:eastAsia="仿宋_GB2312"/>
                <w:color w:val="000000"/>
                <w:kern w:val="0"/>
                <w:lang w:val="en-US" w:eastAsia="zh-CN"/>
              </w:rPr>
              <w:t xml:space="preserve"> </w:t>
            </w:r>
            <w:r>
              <w:rPr>
                <w:rFonts w:eastAsia="仿宋_GB2312"/>
                <w:color w:val="000000"/>
                <w:kern w:val="0"/>
              </w:rPr>
              <w:t>违反本条例规定，有下列行为之一的，责令改正，处10万元以上30万元以下的罚款：</w:t>
            </w:r>
          </w:p>
          <w:p>
            <w:pPr>
              <w:widowControl/>
              <w:ind w:firstLine="420" w:firstLineChars="200"/>
              <w:rPr>
                <w:rFonts w:eastAsia="仿宋_GB2312"/>
                <w:color w:val="000000"/>
                <w:kern w:val="0"/>
              </w:rPr>
            </w:pPr>
            <w:r>
              <w:rPr>
                <w:rFonts w:eastAsia="仿宋_GB2312"/>
                <w:color w:val="000000"/>
                <w:kern w:val="0"/>
              </w:rPr>
              <w:t xml:space="preserve">（一）勘察单位未按照工程建设强制性标准进行勘察的； </w:t>
            </w:r>
          </w:p>
          <w:p>
            <w:pPr>
              <w:widowControl/>
              <w:ind w:firstLine="420" w:firstLineChars="200"/>
              <w:rPr>
                <w:rFonts w:eastAsia="仿宋_GB2312"/>
                <w:color w:val="000000"/>
                <w:kern w:val="0"/>
              </w:rPr>
            </w:pPr>
            <w:r>
              <w:rPr>
                <w:rFonts w:eastAsia="仿宋_GB2312"/>
                <w:color w:val="000000"/>
                <w:kern w:val="0"/>
              </w:rPr>
              <w:t>有前款所列行为，造成工程质量事故的，责令停业整顿，降低资质等级；情节严重的，吊销资质证书；造成损失的，依法承担赔偿责任。</w:t>
            </w:r>
          </w:p>
          <w:p>
            <w:pPr>
              <w:widowControl/>
              <w:ind w:firstLine="420" w:firstLineChars="200"/>
              <w:rPr>
                <w:rFonts w:eastAsia="仿宋_GB2312"/>
                <w:color w:val="000000"/>
                <w:kern w:val="0"/>
              </w:rPr>
            </w:pPr>
            <w:r>
              <w:rPr>
                <w:rFonts w:eastAsia="仿宋_GB2312"/>
                <w:color w:val="000000"/>
                <w:kern w:val="0"/>
              </w:rPr>
              <w:t>第七十三条：依照本条例规定，给予单位罚款处罚的，对单位直接负责的主管人员和其他直接责任人员处单位罚款数额百分之五以上百分之十以下的罚款。</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轻微</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同一项目中，未按照1条工程建设强制性标准进行勘察的</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处10万元以上15万元以下的罚款，对单位直接负责的主管人员和其他直接责任人员处单位罚款数额5%以上6.5%以下的罚款</w:t>
            </w:r>
          </w:p>
        </w:tc>
        <w:tc>
          <w:tcPr>
            <w:tcW w:w="1134" w:type="dxa"/>
            <w:vMerge w:val="restart"/>
            <w:tcBorders>
              <w:top w:val="single" w:color="000000" w:sz="4" w:space="0"/>
              <w:left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责令改正</w:t>
            </w:r>
          </w:p>
        </w:tc>
      </w:tr>
      <w:tr>
        <w:tblPrEx>
          <w:tblCellMar>
            <w:top w:w="0" w:type="dxa"/>
            <w:left w:w="108" w:type="dxa"/>
            <w:bottom w:w="0" w:type="dxa"/>
            <w:right w:w="108" w:type="dxa"/>
          </w:tblCellMar>
        </w:tblPrEx>
        <w:trPr>
          <w:trHeight w:val="1968"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restart"/>
            <w:tcBorders>
              <w:top w:val="single" w:color="000000" w:sz="4" w:space="0"/>
              <w:left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一般</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同一项目中，未按照2条以上5条以下工程建设强制性标准进行勘察，或者2次违反工程建设强制性标准进行勘察的</w:t>
            </w:r>
            <w:r>
              <w:rPr>
                <w:rFonts w:hint="eastAsia" w:eastAsia="仿宋_GB2312"/>
                <w:color w:val="000000"/>
                <w:kern w:val="0"/>
              </w:rPr>
              <w:t>，或者造成一般危害后果的</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处15万元以上25万元以下的罚款，对单位直接负责的主管人员和其他直接责任人员处单位罚款数额6.5%以上8.5%以下的罚款</w:t>
            </w:r>
          </w:p>
        </w:tc>
        <w:tc>
          <w:tcPr>
            <w:tcW w:w="1134" w:type="dxa"/>
            <w:vMerge w:val="continue"/>
            <w:tcBorders>
              <w:left w:val="single" w:color="000000" w:sz="4" w:space="0"/>
              <w:right w:val="single" w:color="000000" w:sz="4" w:space="0"/>
            </w:tcBorders>
            <w:noWrap w:val="0"/>
            <w:vAlign w:val="center"/>
          </w:tcPr>
          <w:p>
            <w:pPr>
              <w:jc w:val="left"/>
              <w:rPr>
                <w:rFonts w:eastAsia="仿宋_GB2312"/>
                <w:color w:val="000000"/>
                <w:kern w:val="0"/>
              </w:rPr>
            </w:pPr>
          </w:p>
        </w:tc>
      </w:tr>
      <w:tr>
        <w:tblPrEx>
          <w:tblCellMar>
            <w:top w:w="0" w:type="dxa"/>
            <w:left w:w="108" w:type="dxa"/>
            <w:bottom w:w="0" w:type="dxa"/>
            <w:right w:w="108" w:type="dxa"/>
          </w:tblCellMar>
        </w:tblPrEx>
        <w:trPr>
          <w:trHeight w:val="2106"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continue"/>
            <w:tcBorders>
              <w:left w:val="single" w:color="000000" w:sz="4" w:space="0"/>
              <w:bottom w:val="single" w:color="auto" w:sz="4" w:space="0"/>
              <w:right w:val="single" w:color="000000" w:sz="4" w:space="0"/>
            </w:tcBorders>
            <w:noWrap w:val="0"/>
            <w:vAlign w:val="center"/>
          </w:tcPr>
          <w:p>
            <w:pPr>
              <w:jc w:val="center"/>
              <w:rPr>
                <w:rFonts w:eastAsia="仿宋_GB2312"/>
                <w:color w:val="000000"/>
                <w:kern w:val="0"/>
              </w:rPr>
            </w:pP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同一项目中，未按照5条以上工程建设强制性标准进行勘察，或者3次以上违反工程建设强制性标准进行勘察，或者造成一般质量事故的</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处25万元以上30万元以下的罚款，对单位直接负责的主管人员和其他直接责任人员处单位罚款数额8.5%以上10%以下的罚款；责令停业整顿</w:t>
            </w:r>
            <w:r>
              <w:rPr>
                <w:rFonts w:hint="eastAsia" w:eastAsia="仿宋_GB2312"/>
                <w:color w:val="000000"/>
                <w:kern w:val="0"/>
              </w:rPr>
              <w:t>30-180日</w:t>
            </w:r>
            <w:r>
              <w:rPr>
                <w:rFonts w:eastAsia="仿宋_GB2312"/>
                <w:color w:val="000000"/>
                <w:kern w:val="0"/>
              </w:rPr>
              <w:t>，降低资质等级</w:t>
            </w:r>
          </w:p>
        </w:tc>
        <w:tc>
          <w:tcPr>
            <w:tcW w:w="1134" w:type="dxa"/>
            <w:vMerge w:val="continue"/>
            <w:tcBorders>
              <w:left w:val="single" w:color="000000" w:sz="4" w:space="0"/>
              <w:right w:val="single" w:color="000000" w:sz="4" w:space="0"/>
            </w:tcBorders>
            <w:noWrap w:val="0"/>
            <w:vAlign w:val="center"/>
          </w:tcPr>
          <w:p>
            <w:pPr>
              <w:jc w:val="left"/>
              <w:rPr>
                <w:rFonts w:eastAsia="仿宋_GB2312"/>
                <w:color w:val="000000"/>
                <w:kern w:val="0"/>
              </w:rPr>
            </w:pPr>
          </w:p>
        </w:tc>
      </w:tr>
      <w:tr>
        <w:tblPrEx>
          <w:tblCellMar>
            <w:top w:w="0" w:type="dxa"/>
            <w:left w:w="108" w:type="dxa"/>
            <w:bottom w:w="0" w:type="dxa"/>
            <w:right w:w="108" w:type="dxa"/>
          </w:tblCellMar>
        </w:tblPrEx>
        <w:trPr>
          <w:trHeight w:val="1700" w:hRule="atLeast"/>
          <w:jc w:val="center"/>
        </w:trPr>
        <w:tc>
          <w:tcPr>
            <w:tcW w:w="13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严重</w:t>
            </w:r>
          </w:p>
        </w:tc>
        <w:tc>
          <w:tcPr>
            <w:tcW w:w="2891" w:type="dxa"/>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eastAsia="仿宋_GB2312"/>
                <w:color w:val="000000"/>
                <w:kern w:val="0"/>
              </w:rPr>
            </w:pPr>
            <w:r>
              <w:rPr>
                <w:rFonts w:eastAsia="仿宋_GB2312"/>
                <w:color w:val="000000"/>
                <w:kern w:val="0"/>
              </w:rPr>
              <w:t>造成</w:t>
            </w:r>
            <w:r>
              <w:rPr>
                <w:rFonts w:hint="eastAsia" w:eastAsia="仿宋_GB2312"/>
                <w:color w:val="000000"/>
                <w:kern w:val="0"/>
              </w:rPr>
              <w:t>较大及以上</w:t>
            </w:r>
            <w:r>
              <w:rPr>
                <w:rFonts w:eastAsia="仿宋_GB2312"/>
                <w:color w:val="000000"/>
                <w:kern w:val="0"/>
              </w:rPr>
              <w:t>质量事故的</w:t>
            </w:r>
            <w:r>
              <w:rPr>
                <w:rFonts w:hint="eastAsia" w:eastAsia="仿宋_GB2312"/>
                <w:color w:val="000000"/>
                <w:kern w:val="0"/>
              </w:rPr>
              <w:t>，或者</w:t>
            </w:r>
            <w:r>
              <w:rPr>
                <w:rFonts w:eastAsia="仿宋_GB2312"/>
                <w:color w:val="000000"/>
              </w:rPr>
              <w:t>造成严重危害后果的</w:t>
            </w:r>
          </w:p>
        </w:tc>
        <w:tc>
          <w:tcPr>
            <w:tcW w:w="4197" w:type="dxa"/>
            <w:tcBorders>
              <w:top w:val="single" w:color="000000" w:sz="4" w:space="0"/>
              <w:left w:val="single" w:color="000000" w:sz="4" w:space="0"/>
              <w:bottom w:val="single" w:color="auto" w:sz="4" w:space="0"/>
              <w:right w:val="single" w:color="000000" w:sz="4" w:space="0"/>
            </w:tcBorders>
            <w:noWrap w:val="0"/>
            <w:vAlign w:val="center"/>
          </w:tcPr>
          <w:p>
            <w:pPr>
              <w:jc w:val="left"/>
              <w:rPr>
                <w:rFonts w:eastAsia="仿宋_GB2312"/>
                <w:color w:val="000000"/>
                <w:kern w:val="0"/>
              </w:rPr>
            </w:pPr>
            <w:r>
              <w:rPr>
                <w:rFonts w:eastAsia="仿宋_GB2312"/>
                <w:color w:val="000000"/>
                <w:kern w:val="0"/>
              </w:rPr>
              <w:t>处30万元的罚款，对单位直接负责的主管人员和其他直接责任人员处单位罚款数额10%的罚款；吊销资质证书</w:t>
            </w:r>
          </w:p>
        </w:tc>
        <w:tc>
          <w:tcPr>
            <w:tcW w:w="1134" w:type="dxa"/>
            <w:vMerge w:val="continue"/>
            <w:tcBorders>
              <w:left w:val="single" w:color="000000" w:sz="4" w:space="0"/>
              <w:bottom w:val="single" w:color="auto" w:sz="4" w:space="0"/>
              <w:right w:val="single" w:color="000000" w:sz="4" w:space="0"/>
            </w:tcBorders>
            <w:noWrap w:val="0"/>
            <w:vAlign w:val="center"/>
          </w:tcPr>
          <w:p>
            <w:pPr>
              <w:jc w:val="left"/>
              <w:rPr>
                <w:rFonts w:eastAsia="仿宋_GB2312"/>
                <w:color w:val="000000"/>
                <w:kern w:val="0"/>
              </w:rPr>
            </w:pPr>
          </w:p>
        </w:tc>
      </w:tr>
    </w:tbl>
    <w:p>
      <w:pPr>
        <w:rPr>
          <w:rFonts w:eastAsia="仿宋_GB2312"/>
          <w:color w:val="000000"/>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《建设工程质量管理条例》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301.63.2</w:t>
      </w:r>
    </w:p>
    <w:tbl>
      <w:tblPr>
        <w:tblStyle w:val="16"/>
        <w:tblW w:w="14541" w:type="dxa"/>
        <w:jc w:val="center"/>
        <w:tblLayout w:type="fixed"/>
        <w:tblCellMar>
          <w:top w:w="0" w:type="dxa"/>
          <w:left w:w="108" w:type="dxa"/>
          <w:bottom w:w="0" w:type="dxa"/>
          <w:right w:w="108" w:type="dxa"/>
        </w:tblCellMar>
      </w:tblPr>
      <w:tblGrid>
        <w:gridCol w:w="1336"/>
        <w:gridCol w:w="1134"/>
        <w:gridCol w:w="1134"/>
        <w:gridCol w:w="2835"/>
        <w:gridCol w:w="708"/>
        <w:gridCol w:w="2410"/>
        <w:gridCol w:w="3684"/>
        <w:gridCol w:w="1300"/>
      </w:tblGrid>
      <w:tr>
        <w:tblPrEx>
          <w:tblCellMar>
            <w:top w:w="0" w:type="dxa"/>
            <w:left w:w="108" w:type="dxa"/>
            <w:bottom w:w="0" w:type="dxa"/>
            <w:right w:w="108" w:type="dxa"/>
          </w:tblCellMar>
        </w:tblPrEx>
        <w:trPr>
          <w:trHeight w:val="450" w:hRule="atLeast"/>
          <w:jc w:val="center"/>
        </w:trPr>
        <w:tc>
          <w:tcPr>
            <w:tcW w:w="1336"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8" w:type="dxa"/>
            <w:gridSpan w:val="2"/>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68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300"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719" w:hRule="atLeast"/>
          <w:jc w:val="center"/>
        </w:trPr>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301.63.2</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r>
              <w:rPr>
                <w:rFonts w:eastAsia="仿宋_GB2312"/>
                <w:color w:val="000000"/>
                <w:kern w:val="0"/>
              </w:rPr>
              <w:t>设计单位未根据勘察成果文件进行工程设计的</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《建设工程质量管理条例》第二十一条第一款</w:t>
            </w:r>
            <w:r>
              <w:rPr>
                <w:rFonts w:hint="eastAsia" w:eastAsia="仿宋_GB2312"/>
                <w:color w:val="000000"/>
                <w:kern w:val="0"/>
                <w:lang w:val="en-US" w:eastAsia="zh-CN"/>
              </w:rPr>
              <w:t xml:space="preserve"> </w:t>
            </w:r>
            <w:r>
              <w:rPr>
                <w:rFonts w:eastAsia="仿宋_GB2312"/>
                <w:color w:val="000000"/>
                <w:kern w:val="0"/>
              </w:rPr>
              <w:t>设计单位应当根据勘察成果文件进行建设工程设计。</w:t>
            </w:r>
          </w:p>
        </w:tc>
        <w:tc>
          <w:tcPr>
            <w:tcW w:w="28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hint="eastAsia" w:eastAsia="仿宋_GB2312"/>
                <w:color w:val="000000"/>
                <w:kern w:val="0"/>
              </w:rPr>
            </w:pPr>
            <w:bookmarkStart w:id="21" w:name="_Hlk171847285"/>
            <w:r>
              <w:rPr>
                <w:rFonts w:eastAsia="仿宋_GB2312"/>
                <w:color w:val="000000"/>
                <w:kern w:val="0"/>
              </w:rPr>
              <w:t>《建设工程质量管理条例》</w:t>
            </w:r>
            <w:bookmarkEnd w:id="21"/>
            <w:r>
              <w:rPr>
                <w:rFonts w:eastAsia="仿宋_GB2312"/>
                <w:color w:val="000000"/>
                <w:kern w:val="0"/>
              </w:rPr>
              <w:t>第六十三条第一款第二项</w:t>
            </w:r>
            <w:r>
              <w:rPr>
                <w:rFonts w:hint="eastAsia" w:eastAsia="仿宋_GB2312"/>
                <w:color w:val="000000"/>
                <w:kern w:val="0"/>
                <w:lang w:val="en-US" w:eastAsia="zh-CN"/>
              </w:rPr>
              <w:t xml:space="preserve"> </w:t>
            </w:r>
            <w:r>
              <w:rPr>
                <w:rFonts w:eastAsia="仿宋_GB2312"/>
                <w:color w:val="000000"/>
                <w:kern w:val="0"/>
              </w:rPr>
              <w:t xml:space="preserve">违反本条例规定，有下列行为之一的，责令改正，处10万元以上30万元以下的罚款： </w:t>
            </w:r>
          </w:p>
          <w:p>
            <w:pPr>
              <w:widowControl/>
              <w:ind w:firstLine="420" w:firstLineChars="200"/>
              <w:rPr>
                <w:rFonts w:eastAsia="仿宋_GB2312"/>
                <w:color w:val="000000"/>
                <w:kern w:val="0"/>
              </w:rPr>
            </w:pPr>
            <w:r>
              <w:rPr>
                <w:rFonts w:eastAsia="仿宋_GB2312"/>
                <w:color w:val="000000"/>
                <w:kern w:val="0"/>
              </w:rPr>
              <w:t xml:space="preserve">（二）设计单位未根据勘察成果文件进行工程设计的； </w:t>
            </w:r>
          </w:p>
          <w:p>
            <w:pPr>
              <w:widowControl/>
              <w:ind w:firstLine="420" w:firstLineChars="200"/>
              <w:rPr>
                <w:rFonts w:eastAsia="仿宋_GB2312"/>
                <w:color w:val="000000"/>
                <w:kern w:val="0"/>
              </w:rPr>
            </w:pPr>
            <w:r>
              <w:rPr>
                <w:rFonts w:eastAsia="仿宋_GB2312"/>
                <w:color w:val="000000"/>
                <w:kern w:val="0"/>
              </w:rPr>
              <w:t>第二款</w:t>
            </w:r>
            <w:r>
              <w:rPr>
                <w:rFonts w:hint="eastAsia" w:eastAsia="仿宋_GB2312"/>
                <w:color w:val="000000"/>
                <w:kern w:val="0"/>
                <w:lang w:val="en-US" w:eastAsia="zh-CN"/>
              </w:rPr>
              <w:t xml:space="preserve"> </w:t>
            </w:r>
            <w:r>
              <w:rPr>
                <w:rFonts w:eastAsia="仿宋_GB2312"/>
                <w:color w:val="000000"/>
                <w:kern w:val="0"/>
              </w:rPr>
              <w:t>有前款所列行为，造成工程质量事故的，责令停业整顿，降低资质等级；情节严重的，吊销资质证书；造成损失的，依法承担赔偿责任。</w:t>
            </w:r>
          </w:p>
          <w:p>
            <w:pPr>
              <w:widowControl/>
              <w:ind w:firstLine="420" w:firstLineChars="200"/>
              <w:rPr>
                <w:rFonts w:eastAsia="仿宋_GB2312"/>
                <w:color w:val="000000"/>
                <w:kern w:val="0"/>
              </w:rPr>
            </w:pPr>
            <w:r>
              <w:rPr>
                <w:rFonts w:eastAsia="仿宋_GB2312"/>
                <w:color w:val="000000"/>
                <w:kern w:val="0"/>
              </w:rPr>
              <w:t>第七十三条</w:t>
            </w:r>
            <w:r>
              <w:rPr>
                <w:rFonts w:hint="eastAsia" w:eastAsia="仿宋_GB2312"/>
                <w:color w:val="000000"/>
                <w:kern w:val="0"/>
                <w:lang w:val="en-US" w:eastAsia="zh-CN"/>
              </w:rPr>
              <w:t xml:space="preserve"> </w:t>
            </w:r>
            <w:r>
              <w:rPr>
                <w:rFonts w:eastAsia="仿宋_GB2312"/>
                <w:color w:val="000000"/>
                <w:kern w:val="0"/>
              </w:rPr>
              <w:t>依照本条例规定，给予单位罚款处罚的，对单位直接负责的主管人员和其他直接责任人员处单位罚款数额百分之五以上百分之十以下的罚款。</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轻微</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未造成后果或造成轻微危害后果的</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处10万元以上15万元以下的罚款，对单位直接负责的主管人员和其他直接责任人员处单位罚款数额5%以上6.5%以下的罚款</w:t>
            </w:r>
          </w:p>
        </w:tc>
        <w:tc>
          <w:tcPr>
            <w:tcW w:w="1300" w:type="dxa"/>
            <w:vMerge w:val="restart"/>
            <w:tcBorders>
              <w:top w:val="single" w:color="000000" w:sz="4" w:space="0"/>
              <w:left w:val="single" w:color="000000" w:sz="4" w:space="0"/>
              <w:right w:val="single" w:color="000000" w:sz="4" w:space="0"/>
            </w:tcBorders>
            <w:noWrap w:val="0"/>
            <w:vAlign w:val="center"/>
          </w:tcPr>
          <w:p>
            <w:pPr>
              <w:widowControl/>
              <w:rPr>
                <w:rFonts w:eastAsia="仿宋_GB2312"/>
                <w:color w:val="000000"/>
                <w:kern w:val="0"/>
              </w:rPr>
            </w:pPr>
            <w:r>
              <w:rPr>
                <w:rFonts w:hint="eastAsia" w:eastAsia="仿宋_GB2312"/>
                <w:color w:val="000000"/>
                <w:kern w:val="0"/>
              </w:rPr>
              <w:t>责令改正</w:t>
            </w:r>
          </w:p>
        </w:tc>
      </w:tr>
      <w:tr>
        <w:tblPrEx>
          <w:tblCellMar>
            <w:top w:w="0" w:type="dxa"/>
            <w:left w:w="108" w:type="dxa"/>
            <w:bottom w:w="0" w:type="dxa"/>
            <w:right w:w="108" w:type="dxa"/>
          </w:tblCellMar>
        </w:tblPrEx>
        <w:trPr>
          <w:trHeight w:val="1688" w:hRule="atLeast"/>
          <w:jc w:val="center"/>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8" w:type="dxa"/>
            <w:vMerge w:val="restart"/>
            <w:tcBorders>
              <w:top w:val="single" w:color="000000" w:sz="4" w:space="0"/>
              <w:left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一般</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bCs/>
                <w:color w:val="000000"/>
                <w:kern w:val="0"/>
              </w:rPr>
              <w:t>造成一般危害后果的</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处15万元以上25万元以下的罚款，对单位直接负责的主管人员和其他直接责任人员处单位罚款数额6.5%以上8.5%以下的罚款</w:t>
            </w:r>
          </w:p>
        </w:tc>
        <w:tc>
          <w:tcPr>
            <w:tcW w:w="1300" w:type="dxa"/>
            <w:vMerge w:val="continue"/>
            <w:tcBorders>
              <w:left w:val="single" w:color="000000" w:sz="4" w:space="0"/>
              <w:right w:val="single" w:color="000000" w:sz="4" w:space="0"/>
            </w:tcBorders>
            <w:noWrap w:val="0"/>
            <w:vAlign w:val="center"/>
          </w:tcPr>
          <w:p>
            <w:pPr>
              <w:widowControl/>
              <w:rPr>
                <w:rFonts w:eastAsia="仿宋_GB2312"/>
                <w:color w:val="000000"/>
                <w:kern w:val="0"/>
              </w:rPr>
            </w:pPr>
          </w:p>
        </w:tc>
      </w:tr>
      <w:tr>
        <w:tblPrEx>
          <w:tblCellMar>
            <w:top w:w="0" w:type="dxa"/>
            <w:left w:w="108" w:type="dxa"/>
            <w:bottom w:w="0" w:type="dxa"/>
            <w:right w:w="108" w:type="dxa"/>
          </w:tblCellMar>
        </w:tblPrEx>
        <w:trPr>
          <w:trHeight w:val="2122" w:hRule="atLeast"/>
          <w:jc w:val="center"/>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8" w:type="dxa"/>
            <w:vMerge w:val="continue"/>
            <w:tcBorders>
              <w:left w:val="single" w:color="000000" w:sz="4" w:space="0"/>
              <w:bottom w:val="single" w:color="auto" w:sz="4" w:space="0"/>
              <w:right w:val="single" w:color="000000" w:sz="4" w:space="0"/>
            </w:tcBorders>
            <w:noWrap w:val="0"/>
            <w:vAlign w:val="center"/>
          </w:tcPr>
          <w:p>
            <w:pPr>
              <w:jc w:val="center"/>
              <w:rPr>
                <w:rFonts w:eastAsia="仿宋_GB2312"/>
                <w:color w:val="000000"/>
                <w:kern w:val="0"/>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bCs/>
                <w:color w:val="000000"/>
                <w:kern w:val="0"/>
              </w:rPr>
              <w:t>造成一般质量事故</w:t>
            </w:r>
          </w:p>
        </w:tc>
        <w:tc>
          <w:tcPr>
            <w:tcW w:w="368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处25万元以上30万元以下的罚款，对单位直接负责的主管人员和其他直接责任人员处单位罚款数额8.5%以上10%以下的罚款；</w:t>
            </w:r>
            <w:r>
              <w:rPr>
                <w:rFonts w:eastAsia="仿宋_GB2312"/>
                <w:bCs/>
                <w:color w:val="000000"/>
                <w:kern w:val="0"/>
              </w:rPr>
              <w:t>责令停业整顿30-</w:t>
            </w:r>
            <w:r>
              <w:rPr>
                <w:rFonts w:hint="eastAsia" w:eastAsia="仿宋_GB2312"/>
                <w:bCs/>
                <w:color w:val="000000"/>
                <w:kern w:val="0"/>
              </w:rPr>
              <w:t>18</w:t>
            </w:r>
            <w:r>
              <w:rPr>
                <w:rFonts w:eastAsia="仿宋_GB2312"/>
                <w:bCs/>
                <w:color w:val="000000"/>
                <w:kern w:val="0"/>
              </w:rPr>
              <w:t>0日，降低资质等级</w:t>
            </w:r>
          </w:p>
        </w:tc>
        <w:tc>
          <w:tcPr>
            <w:tcW w:w="1300"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2276" w:hRule="atLeast"/>
          <w:jc w:val="center"/>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8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严重</w:t>
            </w:r>
          </w:p>
        </w:tc>
        <w:tc>
          <w:tcPr>
            <w:tcW w:w="2410" w:type="dxa"/>
            <w:tcBorders>
              <w:top w:val="single" w:color="000000" w:sz="4" w:space="0"/>
              <w:left w:val="single" w:color="000000" w:sz="4" w:space="0"/>
              <w:bottom w:val="single" w:color="auto" w:sz="4" w:space="0"/>
              <w:right w:val="single" w:color="000000" w:sz="4" w:space="0"/>
            </w:tcBorders>
            <w:noWrap w:val="0"/>
            <w:vAlign w:val="center"/>
          </w:tcPr>
          <w:p>
            <w:pPr>
              <w:rPr>
                <w:rFonts w:eastAsia="仿宋_GB2312"/>
                <w:color w:val="000000"/>
                <w:kern w:val="0"/>
              </w:rPr>
            </w:pPr>
            <w:r>
              <w:rPr>
                <w:rFonts w:eastAsia="仿宋_GB2312"/>
                <w:color w:val="000000"/>
                <w:kern w:val="0"/>
              </w:rPr>
              <w:t>造成</w:t>
            </w:r>
            <w:r>
              <w:rPr>
                <w:rFonts w:hint="eastAsia" w:eastAsia="仿宋_GB2312"/>
                <w:color w:val="000000"/>
                <w:kern w:val="0"/>
              </w:rPr>
              <w:t>较大及以上</w:t>
            </w:r>
            <w:r>
              <w:rPr>
                <w:rFonts w:eastAsia="仿宋_GB2312"/>
                <w:color w:val="000000"/>
                <w:kern w:val="0"/>
              </w:rPr>
              <w:t>质量事故的</w:t>
            </w:r>
            <w:r>
              <w:rPr>
                <w:rFonts w:hint="eastAsia" w:eastAsia="仿宋_GB2312"/>
                <w:color w:val="000000"/>
                <w:kern w:val="0"/>
              </w:rPr>
              <w:t>，或者</w:t>
            </w:r>
            <w:r>
              <w:rPr>
                <w:rFonts w:eastAsia="仿宋_GB2312"/>
                <w:color w:val="000000"/>
              </w:rPr>
              <w:t>造成严重危害后果的</w:t>
            </w:r>
          </w:p>
        </w:tc>
        <w:tc>
          <w:tcPr>
            <w:tcW w:w="3684" w:type="dxa"/>
            <w:tcBorders>
              <w:top w:val="single" w:color="000000" w:sz="4" w:space="0"/>
              <w:left w:val="single" w:color="000000" w:sz="4" w:space="0"/>
              <w:bottom w:val="single" w:color="auto" w:sz="4" w:space="0"/>
              <w:right w:val="single" w:color="000000" w:sz="4" w:space="0"/>
            </w:tcBorders>
            <w:noWrap w:val="0"/>
            <w:vAlign w:val="center"/>
          </w:tcPr>
          <w:p>
            <w:pPr>
              <w:rPr>
                <w:rFonts w:eastAsia="仿宋_GB2312"/>
                <w:color w:val="000000"/>
                <w:kern w:val="0"/>
              </w:rPr>
            </w:pPr>
            <w:r>
              <w:rPr>
                <w:rFonts w:eastAsia="仿宋_GB2312"/>
                <w:color w:val="000000"/>
                <w:kern w:val="0"/>
              </w:rPr>
              <w:t>处30万元的罚款，对单位直接负责的主管人员和其他直接责任人员处单位罚款数额10%的罚款；吊销资质证书</w:t>
            </w:r>
          </w:p>
        </w:tc>
        <w:tc>
          <w:tcPr>
            <w:tcW w:w="1300" w:type="dxa"/>
            <w:vMerge w:val="continue"/>
            <w:tcBorders>
              <w:left w:val="single" w:color="000000" w:sz="4" w:space="0"/>
              <w:bottom w:val="single" w:color="auto" w:sz="4" w:space="0"/>
              <w:right w:val="single" w:color="000000"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《建设工程质量管理条例》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301.63.3</w:t>
      </w:r>
    </w:p>
    <w:tbl>
      <w:tblPr>
        <w:tblStyle w:val="16"/>
        <w:tblW w:w="14665" w:type="dxa"/>
        <w:jc w:val="center"/>
        <w:tblLayout w:type="fixed"/>
        <w:tblCellMar>
          <w:top w:w="0" w:type="dxa"/>
          <w:left w:w="108" w:type="dxa"/>
          <w:bottom w:w="0" w:type="dxa"/>
          <w:right w:w="108" w:type="dxa"/>
        </w:tblCellMar>
      </w:tblPr>
      <w:tblGrid>
        <w:gridCol w:w="1279"/>
        <w:gridCol w:w="1134"/>
        <w:gridCol w:w="1276"/>
        <w:gridCol w:w="2976"/>
        <w:gridCol w:w="709"/>
        <w:gridCol w:w="2268"/>
        <w:gridCol w:w="3896"/>
        <w:gridCol w:w="1127"/>
      </w:tblGrid>
      <w:tr>
        <w:trPr>
          <w:trHeight w:val="481" w:hRule="atLeast"/>
          <w:jc w:val="center"/>
        </w:trPr>
        <w:tc>
          <w:tcPr>
            <w:tcW w:w="1279"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27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97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77" w:type="dxa"/>
            <w:gridSpan w:val="2"/>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89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7"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55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eastAsia="仿宋_GB2312"/>
                <w:color w:val="000000"/>
                <w:kern w:val="0"/>
              </w:rPr>
              <w:t>301.63.3</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设计单位指定建筑材料、建筑构配件的生产厂、供应商的</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《建设工程质量管理条例》第二十二条第二款</w:t>
            </w:r>
            <w:r>
              <w:rPr>
                <w:rFonts w:hint="eastAsia" w:eastAsia="仿宋_GB2312"/>
                <w:color w:val="000000"/>
                <w:kern w:val="0"/>
                <w:lang w:val="en-US" w:eastAsia="zh-CN"/>
              </w:rPr>
              <w:t xml:space="preserve"> </w:t>
            </w:r>
            <w:r>
              <w:rPr>
                <w:rFonts w:eastAsia="仿宋_GB2312"/>
                <w:color w:val="000000"/>
                <w:kern w:val="0"/>
              </w:rPr>
              <w:t>除有特殊要求的建筑材料、专用设备、工艺生产线等外，设计单位不得指定生产厂、供应商。</w:t>
            </w:r>
          </w:p>
        </w:tc>
        <w:tc>
          <w:tcPr>
            <w:tcW w:w="2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hint="eastAsia" w:eastAsia="仿宋_GB2312"/>
                <w:color w:val="000000"/>
                <w:kern w:val="0"/>
              </w:rPr>
            </w:pPr>
            <w:r>
              <w:rPr>
                <w:rFonts w:eastAsia="仿宋_GB2312"/>
                <w:color w:val="000000"/>
                <w:kern w:val="0"/>
              </w:rPr>
              <w:t>《建设工程质量管理条例》第六十三条第三项</w:t>
            </w:r>
            <w:r>
              <w:rPr>
                <w:rFonts w:hint="eastAsia" w:eastAsia="仿宋_GB2312"/>
                <w:color w:val="000000"/>
                <w:kern w:val="0"/>
                <w:lang w:val="en-US" w:eastAsia="zh-CN"/>
              </w:rPr>
              <w:t xml:space="preserve"> </w:t>
            </w:r>
            <w:r>
              <w:rPr>
                <w:rFonts w:eastAsia="仿宋_GB2312"/>
                <w:color w:val="000000"/>
                <w:kern w:val="0"/>
              </w:rPr>
              <w:t xml:space="preserve">违反本条例规定，有下列行为之一的，责令改正，处10万元以上30万元以下的罚款： </w:t>
            </w:r>
          </w:p>
          <w:p>
            <w:pPr>
              <w:widowControl/>
              <w:ind w:firstLine="420" w:firstLineChars="200"/>
              <w:rPr>
                <w:rFonts w:eastAsia="仿宋_GB2312"/>
                <w:color w:val="000000"/>
                <w:kern w:val="0"/>
              </w:rPr>
            </w:pPr>
            <w:r>
              <w:rPr>
                <w:rFonts w:eastAsia="仿宋_GB2312"/>
                <w:color w:val="000000"/>
                <w:kern w:val="0"/>
              </w:rPr>
              <w:t xml:space="preserve">（三）设计单位指定建筑材料、建筑构配件的生产厂、供应商的； </w:t>
            </w:r>
          </w:p>
          <w:p>
            <w:pPr>
              <w:widowControl/>
              <w:ind w:firstLine="420" w:firstLineChars="200"/>
              <w:rPr>
                <w:rFonts w:eastAsia="仿宋_GB2312"/>
                <w:color w:val="000000"/>
                <w:kern w:val="0"/>
              </w:rPr>
            </w:pPr>
            <w:r>
              <w:rPr>
                <w:rFonts w:eastAsia="仿宋_GB2312"/>
                <w:color w:val="000000"/>
                <w:kern w:val="0"/>
              </w:rPr>
              <w:t>第二款</w:t>
            </w:r>
            <w:r>
              <w:rPr>
                <w:rFonts w:hint="eastAsia" w:eastAsia="仿宋_GB2312"/>
                <w:color w:val="000000"/>
                <w:kern w:val="0"/>
                <w:lang w:val="en-US" w:eastAsia="zh-CN"/>
              </w:rPr>
              <w:t xml:space="preserve"> </w:t>
            </w:r>
            <w:r>
              <w:rPr>
                <w:rFonts w:eastAsia="仿宋_GB2312"/>
                <w:color w:val="000000"/>
                <w:kern w:val="0"/>
              </w:rPr>
              <w:t>有前款所列行为，造成工程质量事故的，责令停业整顿，降低资质等级；情节严重的，吊销资质证书；造成损失的，依法承担赔偿责任。</w:t>
            </w:r>
          </w:p>
          <w:p>
            <w:pPr>
              <w:widowControl/>
              <w:ind w:firstLine="420" w:firstLineChars="200"/>
              <w:rPr>
                <w:rFonts w:eastAsia="仿宋_GB2312"/>
                <w:color w:val="000000"/>
                <w:kern w:val="0"/>
              </w:rPr>
            </w:pPr>
            <w:r>
              <w:rPr>
                <w:rFonts w:eastAsia="仿宋_GB2312"/>
                <w:color w:val="000000"/>
                <w:kern w:val="0"/>
              </w:rPr>
              <w:t>第七十三条</w:t>
            </w:r>
            <w:r>
              <w:rPr>
                <w:rFonts w:hint="eastAsia" w:eastAsia="仿宋_GB2312"/>
                <w:color w:val="000000"/>
                <w:kern w:val="0"/>
                <w:lang w:val="en-US" w:eastAsia="zh-CN"/>
              </w:rPr>
              <w:t xml:space="preserve"> </w:t>
            </w:r>
            <w:r>
              <w:rPr>
                <w:rFonts w:eastAsia="仿宋_GB2312"/>
                <w:color w:val="000000"/>
                <w:kern w:val="0"/>
              </w:rPr>
              <w:t>依照本条例规定，给予单位罚款处罚的，对单位直接负责的主管人员和其他直接责任人员处单位罚款数额</w:t>
            </w:r>
            <w:r>
              <w:rPr>
                <w:rFonts w:eastAsia="仿宋_GB2312"/>
                <w:color w:val="000000"/>
              </w:rPr>
              <w:t>百分之五以上百分之十</w:t>
            </w:r>
            <w:r>
              <w:rPr>
                <w:rFonts w:eastAsia="仿宋_GB2312"/>
                <w:color w:val="000000"/>
                <w:kern w:val="0"/>
              </w:rPr>
              <w:t>以下的罚款。</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轻微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未造成后果或造成轻微危害后果的</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处10万元以上15万元以下的罚款，对单位直接负责的主管人员和其他直接责任人员处单位罚款数额5%以上6.5%以下的罚款</w:t>
            </w:r>
          </w:p>
        </w:tc>
        <w:tc>
          <w:tcPr>
            <w:tcW w:w="1127" w:type="dxa"/>
            <w:vMerge w:val="restart"/>
            <w:tcBorders>
              <w:top w:val="single" w:color="000000" w:sz="4" w:space="0"/>
              <w:left w:val="single" w:color="000000" w:sz="4" w:space="0"/>
              <w:right w:val="single" w:color="000000" w:sz="4" w:space="0"/>
            </w:tcBorders>
            <w:noWrap w:val="0"/>
            <w:vAlign w:val="center"/>
          </w:tcPr>
          <w:p>
            <w:pPr>
              <w:widowControl/>
              <w:rPr>
                <w:rFonts w:hint="eastAsia" w:eastAsia="仿宋_GB2312"/>
                <w:color w:val="000000"/>
                <w:kern w:val="0"/>
              </w:rPr>
            </w:pPr>
            <w:r>
              <w:rPr>
                <w:rFonts w:hint="eastAsia" w:eastAsia="仿宋_GB2312"/>
                <w:color w:val="000000"/>
                <w:kern w:val="0"/>
              </w:rPr>
              <w:t>责令改正</w:t>
            </w:r>
          </w:p>
        </w:tc>
      </w:tr>
      <w:tr>
        <w:tblPrEx>
          <w:tblCellMar>
            <w:top w:w="0" w:type="dxa"/>
            <w:left w:w="108" w:type="dxa"/>
            <w:bottom w:w="0" w:type="dxa"/>
            <w:right w:w="108" w:type="dxa"/>
          </w:tblCellMar>
        </w:tblPrEx>
        <w:trPr>
          <w:trHeight w:val="1693"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9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restart"/>
            <w:tcBorders>
              <w:top w:val="single" w:color="000000" w:sz="4" w:space="0"/>
              <w:left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一般</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bCs/>
                <w:color w:val="000000"/>
                <w:kern w:val="0"/>
              </w:rPr>
              <w:t>造成一般危害后果的</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处15万元以上25万元以下的罚款，对单位直接负责的主管人员和其他直接责任人员处单位罚款数额6.5%以上8.5%以下的罚款</w:t>
            </w:r>
          </w:p>
        </w:tc>
        <w:tc>
          <w:tcPr>
            <w:tcW w:w="1127" w:type="dxa"/>
            <w:vMerge w:val="continue"/>
            <w:tcBorders>
              <w:left w:val="single" w:color="000000" w:sz="4" w:space="0"/>
              <w:right w:val="single" w:color="000000" w:sz="4" w:space="0"/>
            </w:tcBorders>
            <w:noWrap w:val="0"/>
            <w:vAlign w:val="center"/>
          </w:tcPr>
          <w:p>
            <w:pPr>
              <w:widowControl/>
              <w:rPr>
                <w:rFonts w:eastAsia="仿宋_GB2312"/>
                <w:color w:val="000000"/>
                <w:kern w:val="0"/>
              </w:rPr>
            </w:pPr>
          </w:p>
        </w:tc>
      </w:tr>
      <w:tr>
        <w:trPr>
          <w:trHeight w:val="182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9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continue"/>
            <w:tcBorders>
              <w:left w:val="single" w:color="000000" w:sz="4" w:space="0"/>
              <w:bottom w:val="single" w:color="auto" w:sz="4" w:space="0"/>
              <w:right w:val="single" w:color="000000" w:sz="4" w:space="0"/>
            </w:tcBorders>
            <w:noWrap w:val="0"/>
            <w:vAlign w:val="center"/>
          </w:tcPr>
          <w:p>
            <w:pPr>
              <w:jc w:val="center"/>
              <w:rPr>
                <w:rFonts w:eastAsia="仿宋_GB2312"/>
                <w:color w:val="000000"/>
                <w:kern w:val="0"/>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eastAsia="仿宋_GB2312"/>
                <w:color w:val="000000"/>
                <w:kern w:val="0"/>
              </w:rPr>
            </w:pPr>
            <w:r>
              <w:rPr>
                <w:rFonts w:eastAsia="仿宋_GB2312"/>
                <w:bCs/>
                <w:color w:val="000000"/>
                <w:kern w:val="0"/>
              </w:rPr>
              <w:t>造成一般质量事故</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处25万元以上30万元以下的罚款，对单位直接负责的主管人员和其他直接责任人员处单位罚款数额8.5%以上10%以下的罚款；</w:t>
            </w:r>
            <w:r>
              <w:rPr>
                <w:rFonts w:eastAsia="仿宋_GB2312"/>
                <w:bCs/>
                <w:color w:val="000000"/>
                <w:kern w:val="0"/>
              </w:rPr>
              <w:t>责令停业整顿30</w:t>
            </w:r>
            <w:r>
              <w:rPr>
                <w:rFonts w:hint="eastAsia" w:eastAsia="仿宋_GB2312"/>
                <w:bCs/>
                <w:color w:val="000000"/>
                <w:kern w:val="0"/>
              </w:rPr>
              <w:t>-18</w:t>
            </w:r>
            <w:r>
              <w:rPr>
                <w:rFonts w:eastAsia="仿宋_GB2312"/>
                <w:bCs/>
                <w:color w:val="000000"/>
                <w:kern w:val="0"/>
              </w:rPr>
              <w:t>0日，降低资质等级</w:t>
            </w:r>
          </w:p>
        </w:tc>
        <w:tc>
          <w:tcPr>
            <w:tcW w:w="1127"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rPr>
          <w:trHeight w:val="1695"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9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严重</w:t>
            </w:r>
          </w:p>
        </w:tc>
        <w:tc>
          <w:tcPr>
            <w:tcW w:w="2268" w:type="dxa"/>
            <w:tcBorders>
              <w:top w:val="single" w:color="000000" w:sz="4" w:space="0"/>
              <w:left w:val="single" w:color="000000" w:sz="4" w:space="0"/>
              <w:bottom w:val="single" w:color="auto" w:sz="4" w:space="0"/>
              <w:right w:val="single" w:color="000000" w:sz="4" w:space="0"/>
            </w:tcBorders>
            <w:noWrap w:val="0"/>
            <w:vAlign w:val="center"/>
          </w:tcPr>
          <w:p>
            <w:pPr>
              <w:rPr>
                <w:rFonts w:eastAsia="仿宋_GB2312"/>
                <w:color w:val="000000"/>
                <w:kern w:val="0"/>
              </w:rPr>
            </w:pPr>
            <w:r>
              <w:rPr>
                <w:rFonts w:eastAsia="仿宋_GB2312"/>
                <w:color w:val="000000"/>
                <w:kern w:val="0"/>
              </w:rPr>
              <w:t>造成</w:t>
            </w:r>
            <w:r>
              <w:rPr>
                <w:rFonts w:hint="eastAsia" w:eastAsia="仿宋_GB2312"/>
                <w:color w:val="000000"/>
                <w:kern w:val="0"/>
              </w:rPr>
              <w:t>较大及以上</w:t>
            </w:r>
            <w:r>
              <w:rPr>
                <w:rFonts w:eastAsia="仿宋_GB2312"/>
                <w:color w:val="000000"/>
                <w:kern w:val="0"/>
              </w:rPr>
              <w:t>质量事故的</w:t>
            </w:r>
            <w:r>
              <w:rPr>
                <w:rFonts w:hint="eastAsia" w:eastAsia="仿宋_GB2312"/>
                <w:color w:val="000000"/>
                <w:kern w:val="0"/>
              </w:rPr>
              <w:t>，或者</w:t>
            </w:r>
            <w:r>
              <w:rPr>
                <w:rFonts w:eastAsia="仿宋_GB2312"/>
                <w:color w:val="000000"/>
              </w:rPr>
              <w:t>造成严重危害后果的</w:t>
            </w:r>
          </w:p>
        </w:tc>
        <w:tc>
          <w:tcPr>
            <w:tcW w:w="3896" w:type="dxa"/>
            <w:tcBorders>
              <w:top w:val="single" w:color="000000" w:sz="4" w:space="0"/>
              <w:left w:val="single" w:color="000000" w:sz="4" w:space="0"/>
              <w:bottom w:val="single" w:color="auto" w:sz="4" w:space="0"/>
              <w:right w:val="single" w:color="000000" w:sz="4" w:space="0"/>
            </w:tcBorders>
            <w:noWrap w:val="0"/>
            <w:vAlign w:val="center"/>
          </w:tcPr>
          <w:p>
            <w:pPr>
              <w:rPr>
                <w:rFonts w:eastAsia="仿宋_GB2312"/>
                <w:color w:val="000000"/>
                <w:kern w:val="0"/>
              </w:rPr>
            </w:pPr>
            <w:r>
              <w:rPr>
                <w:rFonts w:eastAsia="仿宋_GB2312"/>
                <w:color w:val="000000"/>
                <w:kern w:val="0"/>
              </w:rPr>
              <w:t>处30万元的罚款，对单位直接负责的主管人员和其他直接责任人员处单位罚款数额10%的罚款；吊销资质证书</w:t>
            </w:r>
          </w:p>
        </w:tc>
        <w:tc>
          <w:tcPr>
            <w:tcW w:w="1127" w:type="dxa"/>
            <w:vMerge w:val="continue"/>
            <w:tcBorders>
              <w:left w:val="single" w:color="000000" w:sz="4" w:space="0"/>
              <w:bottom w:val="single" w:color="auto" w:sz="4" w:space="0"/>
              <w:right w:val="single" w:color="000000" w:sz="4" w:space="0"/>
            </w:tcBorders>
            <w:noWrap w:val="0"/>
            <w:vAlign w:val="center"/>
          </w:tcPr>
          <w:p>
            <w:pPr>
              <w:rPr>
                <w:rFonts w:eastAsia="仿宋_GB2312"/>
                <w:color w:val="000000"/>
                <w:kern w:val="0"/>
              </w:rPr>
            </w:pPr>
          </w:p>
        </w:tc>
      </w:tr>
    </w:tbl>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《建设工程质量管理条例》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301.63.4</w:t>
      </w:r>
    </w:p>
    <w:tbl>
      <w:tblPr>
        <w:tblStyle w:val="16"/>
        <w:tblW w:w="14885" w:type="dxa"/>
        <w:tblInd w:w="-318" w:type="dxa"/>
        <w:tblLayout w:type="fixed"/>
        <w:tblCellMar>
          <w:top w:w="0" w:type="dxa"/>
          <w:left w:w="108" w:type="dxa"/>
          <w:bottom w:w="0" w:type="dxa"/>
          <w:right w:w="108" w:type="dxa"/>
        </w:tblCellMar>
      </w:tblPr>
      <w:tblGrid>
        <w:gridCol w:w="1277"/>
        <w:gridCol w:w="1134"/>
        <w:gridCol w:w="1276"/>
        <w:gridCol w:w="2976"/>
        <w:gridCol w:w="709"/>
        <w:gridCol w:w="3119"/>
        <w:gridCol w:w="3260"/>
        <w:gridCol w:w="1134"/>
      </w:tblGrid>
      <w:tr>
        <w:tblPrEx>
          <w:tblCellMar>
            <w:top w:w="0" w:type="dxa"/>
            <w:left w:w="108" w:type="dxa"/>
            <w:bottom w:w="0" w:type="dxa"/>
            <w:right w:w="108" w:type="dxa"/>
          </w:tblCellMar>
        </w:tblPrEx>
        <w:trPr>
          <w:trHeight w:val="622" w:hRule="atLeast"/>
        </w:trPr>
        <w:tc>
          <w:tcPr>
            <w:tcW w:w="1277"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27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976"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828" w:type="dxa"/>
            <w:gridSpan w:val="2"/>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3260"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410" w:hRule="atLeast"/>
        </w:trPr>
        <w:tc>
          <w:tcPr>
            <w:tcW w:w="1277" w:type="dxa"/>
            <w:vMerge w:val="restart"/>
            <w:tcBorders>
              <w:top w:val="single" w:color="000000" w:sz="4" w:space="0"/>
              <w:left w:val="single" w:color="000000" w:sz="4" w:space="0"/>
              <w:right w:val="single" w:color="000000"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301.63.4</w:t>
            </w:r>
          </w:p>
        </w:tc>
        <w:tc>
          <w:tcPr>
            <w:tcW w:w="1134" w:type="dxa"/>
            <w:vMerge w:val="restart"/>
            <w:tcBorders>
              <w:top w:val="single" w:color="000000" w:sz="4" w:space="0"/>
              <w:left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设计单位未按照工程建设强制性标准进行设计的</w:t>
            </w:r>
          </w:p>
        </w:tc>
        <w:tc>
          <w:tcPr>
            <w:tcW w:w="1276" w:type="dxa"/>
            <w:vMerge w:val="restart"/>
            <w:tcBorders>
              <w:top w:val="single" w:color="000000" w:sz="4" w:space="0"/>
              <w:left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《建设工程质量管理条例》第十九条第一款</w:t>
            </w:r>
            <w:r>
              <w:rPr>
                <w:rFonts w:hint="eastAsia" w:eastAsia="仿宋_GB2312"/>
                <w:color w:val="000000"/>
                <w:kern w:val="0"/>
                <w:lang w:val="en-US" w:eastAsia="zh-CN"/>
              </w:rPr>
              <w:t xml:space="preserve"> </w:t>
            </w:r>
            <w:r>
              <w:rPr>
                <w:rFonts w:eastAsia="仿宋_GB2312"/>
                <w:color w:val="000000"/>
                <w:kern w:val="0"/>
              </w:rPr>
              <w:t>勘察、设计单位必须按照工程建设强制性标准进行勘察、设计，并对其勘察、设计的质量负责。</w:t>
            </w:r>
          </w:p>
        </w:tc>
        <w:tc>
          <w:tcPr>
            <w:tcW w:w="2976" w:type="dxa"/>
            <w:vMerge w:val="restart"/>
            <w:tcBorders>
              <w:top w:val="single" w:color="000000" w:sz="4" w:space="0"/>
              <w:left w:val="single" w:color="000000" w:sz="4" w:space="0"/>
              <w:right w:val="single" w:color="000000" w:sz="4" w:space="0"/>
            </w:tcBorders>
            <w:noWrap w:val="0"/>
            <w:vAlign w:val="center"/>
          </w:tcPr>
          <w:p>
            <w:pPr>
              <w:widowControl/>
              <w:ind w:firstLine="420" w:firstLineChars="200"/>
              <w:rPr>
                <w:rFonts w:hint="eastAsia" w:eastAsia="仿宋_GB2312"/>
                <w:color w:val="000000"/>
                <w:kern w:val="0"/>
              </w:rPr>
            </w:pPr>
            <w:r>
              <w:rPr>
                <w:rFonts w:eastAsia="仿宋_GB2312"/>
                <w:color w:val="000000"/>
                <w:kern w:val="0"/>
              </w:rPr>
              <w:t>《建设工程质量管理条例》第六十三条</w:t>
            </w:r>
            <w:r>
              <w:rPr>
                <w:rFonts w:hint="eastAsia" w:eastAsia="仿宋_GB2312"/>
                <w:color w:val="000000"/>
                <w:kern w:val="0"/>
              </w:rPr>
              <w:t>第一款</w:t>
            </w:r>
            <w:r>
              <w:rPr>
                <w:rFonts w:eastAsia="仿宋_GB2312"/>
                <w:color w:val="000000"/>
                <w:kern w:val="0"/>
              </w:rPr>
              <w:t xml:space="preserve">第四项违反本条例规定，有下列行为之一的，责令改正，处10万元以上30万元以下的罚款： </w:t>
            </w:r>
          </w:p>
          <w:p>
            <w:pPr>
              <w:widowControl/>
              <w:ind w:firstLine="420" w:firstLineChars="200"/>
              <w:rPr>
                <w:rFonts w:eastAsia="仿宋_GB2312"/>
                <w:color w:val="000000"/>
                <w:kern w:val="0"/>
              </w:rPr>
            </w:pPr>
            <w:r>
              <w:rPr>
                <w:rFonts w:eastAsia="仿宋_GB2312"/>
                <w:color w:val="000000"/>
                <w:kern w:val="0"/>
              </w:rPr>
              <w:t>（四）设计单位未按照工程建设强制性标准进行设计的。</w:t>
            </w:r>
          </w:p>
          <w:p>
            <w:pPr>
              <w:widowControl/>
              <w:ind w:firstLine="420" w:firstLineChars="200"/>
              <w:rPr>
                <w:rFonts w:eastAsia="仿宋_GB2312"/>
                <w:color w:val="000000"/>
                <w:kern w:val="0"/>
              </w:rPr>
            </w:pPr>
            <w:r>
              <w:rPr>
                <w:rFonts w:eastAsia="仿宋_GB2312"/>
                <w:color w:val="000000"/>
                <w:kern w:val="0"/>
              </w:rPr>
              <w:t>第二款</w:t>
            </w:r>
            <w:r>
              <w:rPr>
                <w:rFonts w:hint="eastAsia" w:eastAsia="仿宋_GB2312"/>
                <w:color w:val="000000"/>
                <w:kern w:val="0"/>
                <w:lang w:val="en-US" w:eastAsia="zh-CN"/>
              </w:rPr>
              <w:t xml:space="preserve"> </w:t>
            </w:r>
            <w:r>
              <w:rPr>
                <w:rFonts w:eastAsia="仿宋_GB2312"/>
                <w:color w:val="000000"/>
                <w:kern w:val="0"/>
              </w:rPr>
              <w:t>有前款所列行为，造成工程质量事故的，责令停业整顿，降低资质等级；情节严重的，吊销资质证书；造成损失的，依法承担赔偿责任。</w:t>
            </w:r>
          </w:p>
          <w:p>
            <w:pPr>
              <w:widowControl/>
              <w:ind w:firstLine="420" w:firstLineChars="200"/>
              <w:rPr>
                <w:rFonts w:eastAsia="仿宋_GB2312"/>
                <w:color w:val="000000"/>
                <w:kern w:val="0"/>
              </w:rPr>
            </w:pPr>
            <w:r>
              <w:rPr>
                <w:rFonts w:eastAsia="仿宋_GB2312"/>
                <w:color w:val="000000"/>
                <w:kern w:val="0"/>
              </w:rPr>
              <w:t>第七十三条</w:t>
            </w:r>
            <w:r>
              <w:rPr>
                <w:rFonts w:hint="eastAsia" w:eastAsia="仿宋_GB2312"/>
                <w:color w:val="000000"/>
                <w:kern w:val="0"/>
                <w:lang w:val="en-US" w:eastAsia="zh-CN"/>
              </w:rPr>
              <w:t xml:space="preserve"> </w:t>
            </w:r>
            <w:r>
              <w:rPr>
                <w:rFonts w:eastAsia="仿宋_GB2312"/>
                <w:color w:val="000000"/>
                <w:kern w:val="0"/>
              </w:rPr>
              <w:t>依照本条例规定，给予单位罚款处罚的，对单位直接负责的主管人员和其他直接责任人员处单位罚款数额百分之五以上百分之十以下的罚款。</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轻微</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同一项目中，未按照1条工程建设强制性标准进行设计的</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处10万元以上15万元以下的罚款，对单位直接负责的主管人员和其他直接责任人员处单位罚款数额5%以上6.5%以下的罚款</w:t>
            </w:r>
          </w:p>
        </w:tc>
        <w:tc>
          <w:tcPr>
            <w:tcW w:w="1134" w:type="dxa"/>
            <w:vMerge w:val="restart"/>
            <w:tcBorders>
              <w:top w:val="single" w:color="000000" w:sz="4" w:space="0"/>
              <w:left w:val="single" w:color="000000" w:sz="4" w:space="0"/>
              <w:right w:val="single" w:color="000000"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CellMar>
            <w:top w:w="0" w:type="dxa"/>
            <w:left w:w="108" w:type="dxa"/>
            <w:bottom w:w="0" w:type="dxa"/>
            <w:right w:w="108" w:type="dxa"/>
          </w:tblCellMar>
        </w:tblPrEx>
        <w:trPr>
          <w:trHeight w:val="1968" w:hRule="atLeast"/>
        </w:trPr>
        <w:tc>
          <w:tcPr>
            <w:tcW w:w="1277"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2976"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restart"/>
            <w:tcBorders>
              <w:top w:val="single" w:color="000000" w:sz="4" w:space="0"/>
              <w:left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一般</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同一项目中，未按照2条以上5条以下工程建设强制性标准进行设计，或者2次违反工程建设强制性标准进行设计</w:t>
            </w:r>
            <w:r>
              <w:rPr>
                <w:rFonts w:hint="eastAsia" w:eastAsia="仿宋_GB2312"/>
                <w:color w:val="000000"/>
                <w:kern w:val="0"/>
              </w:rPr>
              <w:t>，</w:t>
            </w:r>
            <w:r>
              <w:rPr>
                <w:rFonts w:eastAsia="仿宋_GB2312"/>
                <w:color w:val="000000"/>
                <w:kern w:val="0"/>
              </w:rPr>
              <w:t>或者造成一般危害后果的</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处15万元以上25万元以下的罚款，对单位直接负责的主管人员和其他直接责任人员处单位罚款数额6.5%以上8.5%以下的罚款</w:t>
            </w:r>
          </w:p>
        </w:tc>
        <w:tc>
          <w:tcPr>
            <w:tcW w:w="1134"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2266" w:hRule="atLeast"/>
        </w:trPr>
        <w:tc>
          <w:tcPr>
            <w:tcW w:w="1277"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2976" w:type="dxa"/>
            <w:vMerge w:val="continue"/>
            <w:tcBorders>
              <w:left w:val="single" w:color="000000" w:sz="4" w:space="0"/>
              <w:right w:val="single" w:color="000000" w:sz="4" w:space="0"/>
            </w:tcBorders>
            <w:noWrap w:val="0"/>
            <w:vAlign w:val="center"/>
          </w:tcPr>
          <w:p>
            <w:pPr>
              <w:widowControl/>
              <w:jc w:val="left"/>
              <w:rPr>
                <w:rFonts w:eastAsia="仿宋_GB2312"/>
                <w:color w:val="000000"/>
                <w:kern w:val="0"/>
              </w:rPr>
            </w:pPr>
          </w:p>
        </w:tc>
        <w:tc>
          <w:tcPr>
            <w:tcW w:w="709" w:type="dxa"/>
            <w:vMerge w:val="continue"/>
            <w:tcBorders>
              <w:left w:val="single" w:color="000000" w:sz="4" w:space="0"/>
              <w:bottom w:val="single" w:color="auto" w:sz="4" w:space="0"/>
              <w:right w:val="single" w:color="000000" w:sz="4" w:space="0"/>
            </w:tcBorders>
            <w:noWrap w:val="0"/>
            <w:vAlign w:val="center"/>
          </w:tcPr>
          <w:p>
            <w:pPr>
              <w:jc w:val="center"/>
              <w:rPr>
                <w:rFonts w:eastAsia="仿宋_GB2312"/>
                <w:color w:val="000000"/>
                <w:kern w:val="0"/>
              </w:rPr>
            </w:pPr>
          </w:p>
        </w:tc>
        <w:tc>
          <w:tcPr>
            <w:tcW w:w="3119" w:type="dxa"/>
            <w:tcBorders>
              <w:top w:val="single" w:color="000000" w:sz="4" w:space="0"/>
              <w:left w:val="single" w:color="000000" w:sz="4" w:space="0"/>
              <w:bottom w:val="single" w:color="auto"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同一项目中，未按照5条以上工程建设强制性标准进行设计，或者3次以上违反工程建设强制性标准进行设计，或者造成一般质量事故的</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仿宋_GB2312"/>
                <w:color w:val="000000"/>
                <w:kern w:val="0"/>
              </w:rPr>
            </w:pPr>
            <w:r>
              <w:rPr>
                <w:rFonts w:eastAsia="仿宋_GB2312"/>
                <w:color w:val="000000"/>
                <w:kern w:val="0"/>
              </w:rPr>
              <w:t>处25万元以上30万元以下的罚款，对单位直接负责的主管人员和其他直接责任人员处单位罚款数额8.5%以上10%以下的罚款</w:t>
            </w:r>
            <w:r>
              <w:rPr>
                <w:rFonts w:hint="eastAsia" w:eastAsia="仿宋_GB2312"/>
                <w:color w:val="000000"/>
                <w:kern w:val="0"/>
              </w:rPr>
              <w:t>；</w:t>
            </w:r>
            <w:r>
              <w:rPr>
                <w:rFonts w:eastAsia="仿宋_GB2312"/>
                <w:bCs/>
                <w:color w:val="000000"/>
                <w:kern w:val="0"/>
              </w:rPr>
              <w:t>责令停业整顿30-</w:t>
            </w:r>
            <w:r>
              <w:rPr>
                <w:rFonts w:hint="eastAsia" w:eastAsia="仿宋_GB2312"/>
                <w:bCs/>
                <w:color w:val="000000"/>
                <w:kern w:val="0"/>
              </w:rPr>
              <w:t>18</w:t>
            </w:r>
            <w:r>
              <w:rPr>
                <w:rFonts w:eastAsia="仿宋_GB2312"/>
                <w:bCs/>
                <w:color w:val="000000"/>
                <w:kern w:val="0"/>
              </w:rPr>
              <w:t>0日，降低资质等级</w:t>
            </w:r>
          </w:p>
        </w:tc>
        <w:tc>
          <w:tcPr>
            <w:tcW w:w="1134"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1658" w:hRule="atLeast"/>
        </w:trPr>
        <w:tc>
          <w:tcPr>
            <w:tcW w:w="1277" w:type="dxa"/>
            <w:vMerge w:val="continue"/>
            <w:tcBorders>
              <w:left w:val="single" w:color="000000" w:sz="4" w:space="0"/>
              <w:bottom w:val="single" w:color="auto"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left w:val="single" w:color="000000" w:sz="4" w:space="0"/>
              <w:bottom w:val="single" w:color="auto" w:sz="4" w:space="0"/>
              <w:right w:val="single" w:color="000000" w:sz="4" w:space="0"/>
            </w:tcBorders>
            <w:noWrap w:val="0"/>
            <w:vAlign w:val="center"/>
          </w:tcPr>
          <w:p>
            <w:pPr>
              <w:widowControl/>
              <w:jc w:val="left"/>
              <w:rPr>
                <w:rFonts w:eastAsia="仿宋_GB2312"/>
                <w:color w:val="000000"/>
                <w:kern w:val="0"/>
              </w:rPr>
            </w:pPr>
          </w:p>
        </w:tc>
        <w:tc>
          <w:tcPr>
            <w:tcW w:w="1276" w:type="dxa"/>
            <w:vMerge w:val="continue"/>
            <w:tcBorders>
              <w:left w:val="single" w:color="000000" w:sz="4" w:space="0"/>
              <w:bottom w:val="single" w:color="auto" w:sz="4" w:space="0"/>
              <w:right w:val="single" w:color="000000" w:sz="4" w:space="0"/>
            </w:tcBorders>
            <w:noWrap w:val="0"/>
            <w:vAlign w:val="center"/>
          </w:tcPr>
          <w:p>
            <w:pPr>
              <w:widowControl/>
              <w:jc w:val="left"/>
              <w:rPr>
                <w:rFonts w:eastAsia="仿宋_GB2312"/>
                <w:color w:val="000000"/>
                <w:kern w:val="0"/>
              </w:rPr>
            </w:pPr>
          </w:p>
        </w:tc>
        <w:tc>
          <w:tcPr>
            <w:tcW w:w="2976" w:type="dxa"/>
            <w:vMerge w:val="continue"/>
            <w:tcBorders>
              <w:left w:val="single" w:color="000000" w:sz="4" w:space="0"/>
              <w:bottom w:val="single" w:color="auto" w:sz="4" w:space="0"/>
              <w:right w:val="single" w:color="000000" w:sz="4" w:space="0"/>
            </w:tcBorders>
            <w:noWrap w:val="0"/>
            <w:vAlign w:val="center"/>
          </w:tcPr>
          <w:p>
            <w:pPr>
              <w:widowControl/>
              <w:jc w:val="left"/>
              <w:rPr>
                <w:rFonts w:eastAsia="仿宋_GB2312"/>
                <w:color w:val="000000"/>
                <w:kern w:val="0"/>
              </w:rPr>
            </w:pPr>
          </w:p>
        </w:tc>
        <w:tc>
          <w:tcPr>
            <w:tcW w:w="709" w:type="dxa"/>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严重</w:t>
            </w:r>
          </w:p>
        </w:tc>
        <w:tc>
          <w:tcPr>
            <w:tcW w:w="3119" w:type="dxa"/>
            <w:tcBorders>
              <w:top w:val="single" w:color="auto" w:sz="4" w:space="0"/>
              <w:left w:val="single" w:color="000000" w:sz="4" w:space="0"/>
              <w:bottom w:val="single" w:color="auto" w:sz="4" w:space="0"/>
              <w:right w:val="single" w:color="000000" w:sz="4" w:space="0"/>
            </w:tcBorders>
            <w:noWrap w:val="0"/>
            <w:vAlign w:val="center"/>
          </w:tcPr>
          <w:p>
            <w:pPr>
              <w:rPr>
                <w:rFonts w:eastAsia="仿宋_GB2312"/>
                <w:color w:val="000000"/>
                <w:kern w:val="0"/>
              </w:rPr>
            </w:pPr>
            <w:r>
              <w:rPr>
                <w:rFonts w:eastAsia="仿宋_GB2312"/>
                <w:color w:val="000000"/>
                <w:kern w:val="0"/>
              </w:rPr>
              <w:t>造成</w:t>
            </w:r>
            <w:r>
              <w:rPr>
                <w:rFonts w:hint="eastAsia" w:eastAsia="仿宋_GB2312"/>
                <w:color w:val="000000"/>
                <w:kern w:val="0"/>
              </w:rPr>
              <w:t>较</w:t>
            </w:r>
            <w:r>
              <w:rPr>
                <w:rFonts w:eastAsia="仿宋_GB2312"/>
                <w:color w:val="000000"/>
                <w:kern w:val="0"/>
              </w:rPr>
              <w:t>大</w:t>
            </w:r>
            <w:r>
              <w:rPr>
                <w:rFonts w:hint="eastAsia" w:eastAsia="仿宋_GB2312"/>
                <w:color w:val="000000"/>
                <w:kern w:val="0"/>
              </w:rPr>
              <w:t>及以上</w:t>
            </w:r>
            <w:r>
              <w:rPr>
                <w:rFonts w:eastAsia="仿宋_GB2312"/>
                <w:color w:val="000000"/>
                <w:kern w:val="0"/>
              </w:rPr>
              <w:t>质量事故</w:t>
            </w:r>
            <w:r>
              <w:rPr>
                <w:rFonts w:hint="eastAsia" w:eastAsia="仿宋_GB2312"/>
                <w:color w:val="000000"/>
                <w:kern w:val="0"/>
              </w:rPr>
              <w:t>，或者</w:t>
            </w:r>
            <w:r>
              <w:rPr>
                <w:rFonts w:eastAsia="仿宋_GB2312"/>
                <w:color w:val="000000"/>
              </w:rPr>
              <w:t>造成严重危害后果的</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jc w:val="left"/>
              <w:rPr>
                <w:rFonts w:eastAsia="仿宋_GB2312"/>
                <w:color w:val="000000"/>
                <w:kern w:val="0"/>
              </w:rPr>
            </w:pPr>
            <w:r>
              <w:rPr>
                <w:rFonts w:eastAsia="仿宋_GB2312"/>
                <w:color w:val="000000"/>
                <w:kern w:val="0"/>
              </w:rPr>
              <w:t>处30万元的罚款，对单位直接负责的主管人员和其他直接责任人员处单位罚款数额10%的罚款；吊销资质证书</w:t>
            </w:r>
          </w:p>
        </w:tc>
        <w:tc>
          <w:tcPr>
            <w:tcW w:w="1134" w:type="dxa"/>
            <w:vMerge w:val="continue"/>
            <w:tcBorders>
              <w:left w:val="single" w:color="000000" w:sz="4" w:space="0"/>
              <w:bottom w:val="single" w:color="auto" w:sz="4" w:space="0"/>
              <w:right w:val="single" w:color="000000"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r>
        <w:rPr>
          <w:rFonts w:eastAsia="仿宋_GB2312"/>
          <w:color w:val="000000"/>
        </w:rPr>
        <w:br w:type="page"/>
      </w:r>
    </w:p>
    <w:p>
      <w:pPr>
        <w:rPr>
          <w:rFonts w:hint="eastAsia" w:eastAsia="仿宋_GB2312"/>
          <w:b/>
          <w:bCs/>
          <w:color w:val="000000"/>
          <w:kern w:val="44"/>
          <w:sz w:val="32"/>
          <w:szCs w:val="32"/>
        </w:rPr>
      </w:pPr>
      <w:r>
        <w:rPr>
          <w:rFonts w:hint="eastAsia" w:eastAsia="仿宋_GB2312"/>
          <w:b/>
          <w:bCs/>
          <w:color w:val="000000"/>
          <w:kern w:val="44"/>
          <w:sz w:val="32"/>
          <w:szCs w:val="32"/>
        </w:rPr>
        <w:t>《建设工程质量管理条例》</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301.64</w:t>
      </w:r>
    </w:p>
    <w:tbl>
      <w:tblPr>
        <w:tblStyle w:val="16"/>
        <w:tblW w:w="14735" w:type="dxa"/>
        <w:jc w:val="center"/>
        <w:tblLayout w:type="fixed"/>
        <w:tblCellMar>
          <w:top w:w="0" w:type="dxa"/>
          <w:left w:w="108" w:type="dxa"/>
          <w:bottom w:w="0" w:type="dxa"/>
          <w:right w:w="108" w:type="dxa"/>
        </w:tblCellMar>
      </w:tblPr>
      <w:tblGrid>
        <w:gridCol w:w="1199"/>
        <w:gridCol w:w="1134"/>
        <w:gridCol w:w="1354"/>
        <w:gridCol w:w="2118"/>
        <w:gridCol w:w="709"/>
        <w:gridCol w:w="3260"/>
        <w:gridCol w:w="3827"/>
        <w:gridCol w:w="1134"/>
      </w:tblGrid>
      <w:tr>
        <w:tblPrEx>
          <w:tblCellMar>
            <w:top w:w="0" w:type="dxa"/>
            <w:left w:w="108" w:type="dxa"/>
            <w:bottom w:w="0" w:type="dxa"/>
            <w:right w:w="108" w:type="dxa"/>
          </w:tblCellMar>
        </w:tblPrEx>
        <w:trPr>
          <w:trHeight w:val="598" w:hRule="atLeast"/>
          <w:jc w:val="center"/>
        </w:trPr>
        <w:tc>
          <w:tcPr>
            <w:tcW w:w="1199"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135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118"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969" w:type="dxa"/>
            <w:gridSpan w:val="2"/>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违法情节或危害后果</w:t>
            </w:r>
          </w:p>
        </w:tc>
        <w:tc>
          <w:tcPr>
            <w:tcW w:w="3827"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CellMar>
            <w:top w:w="0" w:type="dxa"/>
            <w:left w:w="108" w:type="dxa"/>
            <w:bottom w:w="0" w:type="dxa"/>
            <w:right w:w="108" w:type="dxa"/>
          </w:tblCellMar>
        </w:tblPrEx>
        <w:trPr>
          <w:trHeight w:val="1050" w:hRule="atLeast"/>
          <w:jc w:val="center"/>
        </w:trPr>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仿宋_GB2312"/>
                <w:color w:val="000000"/>
                <w:kern w:val="0"/>
              </w:rPr>
            </w:pPr>
            <w:r>
              <w:rPr>
                <w:rFonts w:hint="eastAsia" w:eastAsia="仿宋_GB2312"/>
                <w:color w:val="000000"/>
                <w:kern w:val="0"/>
                <w:lang w:eastAsia="zh-CN"/>
              </w:rPr>
              <w:t>GX</w:t>
            </w:r>
            <w:r>
              <w:rPr>
                <w:rFonts w:hint="eastAsia" w:eastAsia="仿宋_GB2312"/>
                <w:color w:val="000000"/>
                <w:kern w:val="0"/>
              </w:rPr>
              <w:t>301.64</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opLinePunct/>
              <w:rPr>
                <w:rFonts w:eastAsia="仿宋_GB2312"/>
                <w:color w:val="000000"/>
                <w:kern w:val="0"/>
              </w:rPr>
            </w:pPr>
            <w:r>
              <w:rPr>
                <w:rFonts w:eastAsia="仿宋_GB2312"/>
                <w:color w:val="000000"/>
                <w:kern w:val="0"/>
              </w:rPr>
              <w:t>施工单位在施工中偷工减料的，使用不合格的建筑材料、建筑构配件和设备的，或者有不按照工程设计图纸或者施工技术标准施工的</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2118"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《建设工程质量管理条例》第六十四条</w:t>
            </w:r>
            <w:r>
              <w:rPr>
                <w:rFonts w:hint="eastAsia" w:eastAsia="仿宋_GB2312"/>
                <w:color w:val="000000"/>
                <w:kern w:val="0"/>
                <w:lang w:val="en-US" w:eastAsia="zh-CN"/>
              </w:rPr>
              <w:t xml:space="preserve"> </w:t>
            </w:r>
            <w:r>
              <w:rPr>
                <w:rFonts w:eastAsia="仿宋_GB2312"/>
                <w:color w:val="000000"/>
                <w:kern w:val="0"/>
              </w:rPr>
              <w:t>违反本条例规定，施工单位在施工中偷工减料的，使用不合格的建筑材料、建筑构配件和设备的，或者有不按照工程设计图纸或者施工技术标准施工的其他行为的，责令改正，处工程合同价款</w:t>
            </w:r>
            <w:r>
              <w:rPr>
                <w:rFonts w:eastAsia="仿宋_GB2312"/>
                <w:color w:val="000000"/>
              </w:rPr>
              <w:t>百分之二以上百分之四</w:t>
            </w:r>
            <w:r>
              <w:rPr>
                <w:rFonts w:eastAsia="仿宋_GB2312"/>
                <w:color w:val="000000"/>
                <w:spacing w:val="8"/>
                <w:kern w:val="0"/>
              </w:rPr>
              <w:t>以下</w:t>
            </w:r>
            <w:r>
              <w:rPr>
                <w:rFonts w:eastAsia="仿宋_GB2312"/>
                <w:color w:val="000000"/>
                <w:kern w:val="0"/>
              </w:rPr>
              <w:t>的罚款；造成建设工程质量不符合规定的质量标准的，负责返工、修理，并赔偿因此造成的损失；情节严重的，责令停业整顿，降低资质等级或者吊销资质证书。</w:t>
            </w:r>
          </w:p>
          <w:p>
            <w:pPr>
              <w:widowControl/>
              <w:ind w:firstLine="420" w:firstLineChars="200"/>
              <w:rPr>
                <w:rFonts w:eastAsia="仿宋_GB2312"/>
                <w:color w:val="000000"/>
                <w:kern w:val="0"/>
              </w:rPr>
            </w:pPr>
            <w:r>
              <w:rPr>
                <w:rFonts w:eastAsia="仿宋_GB2312"/>
                <w:color w:val="000000"/>
                <w:kern w:val="0"/>
              </w:rPr>
              <w:t>第七十三条</w:t>
            </w:r>
            <w:r>
              <w:rPr>
                <w:rFonts w:hint="eastAsia" w:eastAsia="仿宋_GB2312"/>
                <w:color w:val="000000"/>
                <w:kern w:val="0"/>
                <w:lang w:val="en-US" w:eastAsia="zh-CN"/>
              </w:rPr>
              <w:t xml:space="preserve"> </w:t>
            </w:r>
            <w:r>
              <w:rPr>
                <w:rFonts w:eastAsia="仿宋_GB2312"/>
                <w:color w:val="000000"/>
                <w:spacing w:val="8"/>
                <w:kern w:val="0"/>
              </w:rPr>
              <w:t>依照本条例规定，给予单位罚款处罚的，对单位直接负责的主管人员和其他直接责任人员处单位罚款数额百分之五以上百分之十以下的罚款。</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轻微</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未造成后果或造成轻微危害后果的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对施工单位处工程合同价款2%以上2.5%以下的罚款</w:t>
            </w:r>
            <w:r>
              <w:rPr>
                <w:rFonts w:eastAsia="仿宋_GB2312"/>
                <w:color w:val="000000"/>
                <w:spacing w:val="8"/>
                <w:kern w:val="0"/>
              </w:rPr>
              <w:t>，对单位直接负责的主管人员和其他直接责任人员处单位罚款数额5%以上6.5%以下的罚款</w:t>
            </w:r>
          </w:p>
        </w:tc>
        <w:tc>
          <w:tcPr>
            <w:tcW w:w="1134" w:type="dxa"/>
            <w:vMerge w:val="restart"/>
            <w:tcBorders>
              <w:top w:val="single" w:color="000000" w:sz="4" w:space="0"/>
              <w:left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责令改正</w:t>
            </w:r>
          </w:p>
        </w:tc>
      </w:tr>
      <w:tr>
        <w:tblPrEx>
          <w:tblCellMar>
            <w:top w:w="0" w:type="dxa"/>
            <w:left w:w="108" w:type="dxa"/>
            <w:bottom w:w="0" w:type="dxa"/>
            <w:right w:w="108" w:type="dxa"/>
          </w:tblCellMar>
        </w:tblPrEx>
        <w:trPr>
          <w:trHeight w:val="495"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tcBorders>
              <w:top w:val="single" w:color="000000" w:sz="4" w:space="0"/>
              <w:left w:val="single" w:color="auto" w:sz="4" w:space="0"/>
              <w:bottom w:val="single" w:color="auto"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一般</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对施工单位处工程合同价款2.5%以上3.5%以下的罚款，对单位直接负责的主管人员和其他直接责任人员处单位罚款数额6.5%以上8.5%以下的罚款</w:t>
            </w:r>
          </w:p>
        </w:tc>
        <w:tc>
          <w:tcPr>
            <w:tcW w:w="1134"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54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vMerge w:val="restart"/>
            <w:tcBorders>
              <w:top w:val="single" w:color="auto" w:sz="4" w:space="0"/>
              <w:left w:val="single" w:color="auto" w:sz="4" w:space="0"/>
              <w:right w:val="single" w:color="000000" w:sz="4" w:space="0"/>
            </w:tcBorders>
            <w:noWrap w:val="0"/>
            <w:vAlign w:val="center"/>
          </w:tcPr>
          <w:p>
            <w:pPr>
              <w:jc w:val="center"/>
              <w:rPr>
                <w:rFonts w:eastAsia="仿宋_GB2312"/>
                <w:color w:val="000000"/>
                <w:kern w:val="0"/>
              </w:rPr>
            </w:pPr>
            <w:r>
              <w:rPr>
                <w:rFonts w:eastAsia="仿宋_GB2312"/>
                <w:color w:val="000000"/>
                <w:kern w:val="0"/>
              </w:rPr>
              <w:t>严重</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rPr>
                <w:rFonts w:eastAsia="仿宋_GB2312"/>
                <w:bCs/>
                <w:color w:val="000000"/>
                <w:spacing w:val="10"/>
              </w:rPr>
            </w:pPr>
            <w:r>
              <w:rPr>
                <w:rFonts w:eastAsia="仿宋_GB2312"/>
                <w:bCs/>
                <w:color w:val="000000"/>
                <w:spacing w:val="10"/>
              </w:rPr>
              <w:t>造成一般质量事故的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对施工单位处工程合同价款3.5%以上4%以下的罚款</w:t>
            </w:r>
            <w:r>
              <w:rPr>
                <w:rFonts w:eastAsia="仿宋_GB2312"/>
                <w:color w:val="000000"/>
                <w:spacing w:val="8"/>
                <w:kern w:val="0"/>
              </w:rPr>
              <w:t>，对单位直接负责的主管人员和其他直接责任人员处单位罚款数额8.5%以上10%以下的罚款；</w:t>
            </w:r>
            <w:r>
              <w:rPr>
                <w:rFonts w:eastAsia="仿宋_GB2312"/>
                <w:bCs/>
                <w:color w:val="000000"/>
                <w:kern w:val="0"/>
              </w:rPr>
              <w:t>责令停业整顿30</w:t>
            </w:r>
            <w:r>
              <w:rPr>
                <w:rFonts w:hint="eastAsia" w:eastAsia="仿宋_GB2312"/>
                <w:bCs/>
                <w:color w:val="000000"/>
                <w:kern w:val="0"/>
                <w:lang w:val="en-US" w:eastAsia="zh-CN"/>
              </w:rPr>
              <w:t>-</w:t>
            </w:r>
            <w:r>
              <w:rPr>
                <w:rFonts w:eastAsia="仿宋_GB2312"/>
                <w:bCs/>
                <w:color w:val="000000"/>
                <w:kern w:val="0"/>
              </w:rPr>
              <w:t>60日，降低资质等级</w:t>
            </w:r>
          </w:p>
        </w:tc>
        <w:tc>
          <w:tcPr>
            <w:tcW w:w="1134"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9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vMerge w:val="continue"/>
            <w:tcBorders>
              <w:left w:val="single" w:color="auto" w:sz="4" w:space="0"/>
              <w:right w:val="single" w:color="000000" w:sz="4" w:space="0"/>
            </w:tcBorders>
            <w:noWrap w:val="0"/>
            <w:vAlign w:val="center"/>
          </w:tcPr>
          <w:p>
            <w:pPr>
              <w:jc w:val="center"/>
              <w:rPr>
                <w:rFonts w:eastAsia="仿宋_GB2312"/>
                <w:color w:val="000000"/>
                <w:kern w:val="0"/>
              </w:rPr>
            </w:pP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造成较大质量事故（3人以上5人以下死亡，或者10人以上20人以下重伤，或者1000万元以上2000万元以下直接经济损失）的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对施工单位处工程合同价款4%的罚款</w:t>
            </w:r>
            <w:r>
              <w:rPr>
                <w:rFonts w:eastAsia="仿宋_GB2312"/>
                <w:color w:val="000000"/>
                <w:spacing w:val="8"/>
                <w:kern w:val="0"/>
              </w:rPr>
              <w:t>，对单位直接负责的主管人员和其他直接责任人员处单位罚款数额10%的罚款；</w:t>
            </w:r>
            <w:r>
              <w:rPr>
                <w:rFonts w:eastAsia="仿宋_GB2312"/>
                <w:bCs/>
                <w:color w:val="000000"/>
                <w:kern w:val="0"/>
              </w:rPr>
              <w:t>责令停业整顿60</w:t>
            </w:r>
            <w:r>
              <w:rPr>
                <w:rFonts w:hint="eastAsia" w:eastAsia="仿宋_GB2312"/>
                <w:bCs/>
                <w:color w:val="000000"/>
                <w:kern w:val="0"/>
                <w:lang w:val="en-US" w:eastAsia="zh-CN"/>
              </w:rPr>
              <w:t>-</w:t>
            </w:r>
            <w:r>
              <w:rPr>
                <w:rFonts w:eastAsia="仿宋_GB2312"/>
                <w:bCs/>
                <w:color w:val="000000"/>
                <w:kern w:val="0"/>
              </w:rPr>
              <w:t>90日；降低资质等级</w:t>
            </w:r>
          </w:p>
        </w:tc>
        <w:tc>
          <w:tcPr>
            <w:tcW w:w="1134"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1024"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vMerge w:val="continue"/>
            <w:tcBorders>
              <w:left w:val="single" w:color="auto" w:sz="4" w:space="0"/>
              <w:right w:val="single" w:color="000000" w:sz="4" w:space="0"/>
            </w:tcBorders>
            <w:noWrap w:val="0"/>
            <w:vAlign w:val="center"/>
          </w:tcPr>
          <w:p>
            <w:pPr>
              <w:widowControl/>
              <w:jc w:val="left"/>
              <w:rPr>
                <w:rFonts w:eastAsia="仿宋_GB2312"/>
                <w:color w:val="000000"/>
                <w:kern w:val="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造成较大质量事故（5人以上7人以下死亡，或者20人以上30人以下重伤，或者2000万元以上3000万元以下直接经济损失）的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对施工单位处工程合同价款4%的罚款</w:t>
            </w:r>
            <w:r>
              <w:rPr>
                <w:rFonts w:eastAsia="仿宋_GB2312"/>
                <w:color w:val="000000"/>
                <w:spacing w:val="8"/>
                <w:kern w:val="0"/>
              </w:rPr>
              <w:t>，对单位直接负责的主管人员和其他直接责任人员处单位罚款数额10%的罚款；</w:t>
            </w:r>
            <w:r>
              <w:rPr>
                <w:rFonts w:eastAsia="仿宋_GB2312"/>
                <w:bCs/>
                <w:color w:val="000000"/>
                <w:kern w:val="0"/>
              </w:rPr>
              <w:t>责令停业整顿90</w:t>
            </w:r>
            <w:r>
              <w:rPr>
                <w:rFonts w:hint="eastAsia" w:eastAsia="仿宋_GB2312"/>
                <w:bCs/>
                <w:color w:val="000000"/>
                <w:kern w:val="0"/>
                <w:lang w:val="en-US" w:eastAsia="zh-CN"/>
              </w:rPr>
              <w:t>-</w:t>
            </w:r>
            <w:r>
              <w:rPr>
                <w:rFonts w:eastAsia="仿宋_GB2312"/>
                <w:bCs/>
                <w:color w:val="000000"/>
                <w:kern w:val="0"/>
              </w:rPr>
              <w:t>120日；降低资质等级</w:t>
            </w:r>
          </w:p>
        </w:tc>
        <w:tc>
          <w:tcPr>
            <w:tcW w:w="1134" w:type="dxa"/>
            <w:vMerge w:val="continue"/>
            <w:tcBorders>
              <w:left w:val="single" w:color="000000" w:sz="4" w:space="0"/>
              <w:bottom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1060"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vMerge w:val="continue"/>
            <w:tcBorders>
              <w:left w:val="single" w:color="auto" w:sz="4" w:space="0"/>
              <w:right w:val="single" w:color="000000" w:sz="4" w:space="0"/>
            </w:tcBorders>
            <w:noWrap w:val="0"/>
            <w:vAlign w:val="center"/>
          </w:tcPr>
          <w:p>
            <w:pPr>
              <w:widowControl/>
              <w:jc w:val="left"/>
              <w:rPr>
                <w:rFonts w:eastAsia="仿宋_GB2312"/>
                <w:color w:val="000000"/>
                <w:kern w:val="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r>
              <w:rPr>
                <w:rFonts w:eastAsia="仿宋_GB2312"/>
                <w:color w:val="000000"/>
                <w:kern w:val="0"/>
              </w:rPr>
              <w:t>造成较大质量事故（7人以上10人以下死亡，或者30人以上50人以下重伤，或者3000万元以上5000万元以下直接经济损失）的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对施工单位处工程合同价款4%的罚款</w:t>
            </w:r>
            <w:r>
              <w:rPr>
                <w:rFonts w:eastAsia="仿宋_GB2312"/>
                <w:color w:val="000000"/>
                <w:spacing w:val="8"/>
                <w:kern w:val="0"/>
              </w:rPr>
              <w:t>，对单位直接负责的主管人员和其他直接责任人员处单位罚款数额10%的罚款；</w:t>
            </w:r>
            <w:r>
              <w:rPr>
                <w:rFonts w:eastAsia="仿宋_GB2312"/>
                <w:bCs/>
                <w:color w:val="000000"/>
                <w:kern w:val="0"/>
              </w:rPr>
              <w:t>责令停业整顿120</w:t>
            </w:r>
            <w:r>
              <w:rPr>
                <w:rFonts w:hint="eastAsia" w:eastAsia="仿宋_GB2312"/>
                <w:bCs/>
                <w:color w:val="000000"/>
                <w:kern w:val="0"/>
                <w:lang w:val="en-US" w:eastAsia="zh-CN"/>
              </w:rPr>
              <w:t>-</w:t>
            </w:r>
            <w:r>
              <w:rPr>
                <w:rFonts w:eastAsia="仿宋_GB2312"/>
                <w:bCs/>
                <w:color w:val="000000"/>
                <w:kern w:val="0"/>
              </w:rPr>
              <w:t>180日；降低资质等级</w:t>
            </w:r>
          </w:p>
        </w:tc>
        <w:tc>
          <w:tcPr>
            <w:tcW w:w="1134" w:type="dxa"/>
            <w:vMerge w:val="restart"/>
            <w:tcBorders>
              <w:top w:val="single" w:color="000000" w:sz="4" w:space="0"/>
              <w:left w:val="single" w:color="000000" w:sz="4" w:space="0"/>
              <w:right w:val="single" w:color="000000" w:sz="4" w:space="0"/>
            </w:tcBorders>
            <w:noWrap w:val="0"/>
            <w:vAlign w:val="center"/>
          </w:tcPr>
          <w:p>
            <w:pPr>
              <w:rPr>
                <w:rFonts w:hint="eastAsia" w:eastAsia="仿宋_GB2312"/>
                <w:color w:val="000000"/>
                <w:kern w:val="0"/>
              </w:rPr>
            </w:pPr>
            <w:r>
              <w:rPr>
                <w:rFonts w:hint="eastAsia" w:eastAsia="仿宋_GB2312"/>
                <w:color w:val="000000"/>
                <w:kern w:val="0"/>
              </w:rPr>
              <w:t>责令改正</w:t>
            </w:r>
          </w:p>
        </w:tc>
      </w:tr>
      <w:tr>
        <w:tblPrEx>
          <w:tblCellMar>
            <w:top w:w="0" w:type="dxa"/>
            <w:left w:w="108" w:type="dxa"/>
            <w:bottom w:w="0" w:type="dxa"/>
            <w:right w:w="108" w:type="dxa"/>
          </w:tblCellMar>
        </w:tblPrEx>
        <w:trPr>
          <w:trHeight w:val="611"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vMerge w:val="continue"/>
            <w:tcBorders>
              <w:left w:val="single" w:color="auto" w:sz="4" w:space="0"/>
              <w:right w:val="single" w:color="000000" w:sz="4" w:space="0"/>
            </w:tcBorders>
            <w:noWrap w:val="0"/>
            <w:vAlign w:val="center"/>
          </w:tcPr>
          <w:p>
            <w:pPr>
              <w:widowControl/>
              <w:jc w:val="left"/>
              <w:rPr>
                <w:rFonts w:eastAsia="仿宋_GB2312"/>
                <w:color w:val="000000"/>
                <w:kern w:val="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eastAsia="仿宋_GB2312"/>
                <w:color w:val="000000"/>
                <w:kern w:val="0"/>
              </w:rPr>
            </w:pPr>
            <w:bookmarkStart w:id="22" w:name="_Hlk155450745"/>
            <w:r>
              <w:rPr>
                <w:rFonts w:eastAsia="仿宋_GB2312"/>
                <w:color w:val="000000"/>
                <w:kern w:val="0"/>
              </w:rPr>
              <w:t>造成重大质量事故的</w:t>
            </w:r>
            <w:bookmarkEnd w:id="22"/>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r>
              <w:rPr>
                <w:rFonts w:eastAsia="仿宋_GB2312"/>
                <w:color w:val="000000"/>
                <w:kern w:val="0"/>
              </w:rPr>
              <w:t>对施工单位处工程合同价款4%的罚款</w:t>
            </w:r>
            <w:r>
              <w:rPr>
                <w:rFonts w:eastAsia="仿宋_GB2312"/>
                <w:color w:val="000000"/>
                <w:spacing w:val="8"/>
                <w:kern w:val="0"/>
              </w:rPr>
              <w:t>，对单位直接负责的主管人员和其他直接责任人员处单位罚款数额10%的罚款；</w:t>
            </w:r>
            <w:r>
              <w:rPr>
                <w:rFonts w:eastAsia="仿宋_GB2312"/>
                <w:color w:val="000000"/>
                <w:kern w:val="0"/>
              </w:rPr>
              <w:t>责令停业整顿180日；降低资质等级</w:t>
            </w:r>
          </w:p>
        </w:tc>
        <w:tc>
          <w:tcPr>
            <w:tcW w:w="1134" w:type="dxa"/>
            <w:vMerge w:val="continue"/>
            <w:tcBorders>
              <w:left w:val="single" w:color="000000" w:sz="4" w:space="0"/>
              <w:right w:val="single" w:color="000000" w:sz="4" w:space="0"/>
            </w:tcBorders>
            <w:noWrap w:val="0"/>
            <w:vAlign w:val="center"/>
          </w:tcPr>
          <w:p>
            <w:pPr>
              <w:rPr>
                <w:rFonts w:eastAsia="仿宋_GB2312"/>
                <w:color w:val="000000"/>
                <w:kern w:val="0"/>
              </w:rPr>
            </w:pPr>
          </w:p>
        </w:tc>
      </w:tr>
      <w:tr>
        <w:tblPrEx>
          <w:tblCellMar>
            <w:top w:w="0" w:type="dxa"/>
            <w:left w:w="108" w:type="dxa"/>
            <w:bottom w:w="0" w:type="dxa"/>
            <w:right w:w="108" w:type="dxa"/>
          </w:tblCellMar>
        </w:tblPrEx>
        <w:trPr>
          <w:trHeight w:val="996"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211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eastAsia="仿宋_GB2312"/>
                <w:color w:val="000000"/>
                <w:kern w:val="0"/>
              </w:rPr>
            </w:pPr>
          </w:p>
        </w:tc>
        <w:tc>
          <w:tcPr>
            <w:tcW w:w="709" w:type="dxa"/>
            <w:vMerge w:val="continue"/>
            <w:tcBorders>
              <w:left w:val="single" w:color="auto" w:sz="4" w:space="0"/>
              <w:bottom w:val="single" w:color="000000" w:sz="4" w:space="0"/>
              <w:right w:val="single" w:color="000000" w:sz="4" w:space="0"/>
            </w:tcBorders>
            <w:noWrap w:val="0"/>
            <w:vAlign w:val="center"/>
          </w:tcPr>
          <w:p>
            <w:pPr>
              <w:widowControl/>
              <w:jc w:val="left"/>
              <w:rPr>
                <w:rFonts w:eastAsia="仿宋_GB2312"/>
                <w:color w:val="000000"/>
                <w:kern w:val="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造成特别重大质量事故的</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kern w:val="0"/>
              </w:rPr>
            </w:pPr>
            <w:r>
              <w:rPr>
                <w:rFonts w:eastAsia="仿宋_GB2312"/>
                <w:color w:val="000000"/>
                <w:kern w:val="0"/>
              </w:rPr>
              <w:t>对施工单位处工程合同价款4%的罚款</w:t>
            </w:r>
            <w:r>
              <w:rPr>
                <w:rFonts w:eastAsia="仿宋_GB2312"/>
                <w:color w:val="000000"/>
                <w:spacing w:val="8"/>
                <w:kern w:val="0"/>
              </w:rPr>
              <w:t>，对单位直接负责的主管人员和其他直接责任人员处单位罚款数额10%的罚款；</w:t>
            </w:r>
            <w:r>
              <w:rPr>
                <w:rFonts w:eastAsia="仿宋_GB2312"/>
                <w:color w:val="000000"/>
              </w:rPr>
              <w:t>吊销资质证书</w:t>
            </w:r>
          </w:p>
        </w:tc>
        <w:tc>
          <w:tcPr>
            <w:tcW w:w="1134" w:type="dxa"/>
            <w:vMerge w:val="continue"/>
            <w:tcBorders>
              <w:left w:val="single" w:color="000000" w:sz="4" w:space="0"/>
              <w:bottom w:val="single" w:color="000000" w:sz="4" w:space="0"/>
              <w:right w:val="single" w:color="000000"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《厦门经济特区建筑条例》GX302.55.1</w:t>
      </w:r>
    </w:p>
    <w:tbl>
      <w:tblPr>
        <w:tblStyle w:val="16"/>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3119"/>
        <w:gridCol w:w="2610"/>
        <w:gridCol w:w="834"/>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610"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60"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302.55</w:t>
            </w:r>
            <w:r>
              <w:rPr>
                <w:rFonts w:hint="eastAsia" w:eastAsia="仿宋_GB2312"/>
                <w:color w:val="000000"/>
                <w:kern w:val="0"/>
              </w:rPr>
              <w:t>.1</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未取得资质证书承揽工程的</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w:t>
            </w:r>
            <w:r>
              <w:rPr>
                <w:rFonts w:hint="eastAsia" w:eastAsia="仿宋_GB2312"/>
                <w:color w:val="000000"/>
                <w:kern w:val="0"/>
              </w:rPr>
              <w:t>第八条</w:t>
            </w:r>
            <w:r>
              <w:rPr>
                <w:rFonts w:hint="eastAsia" w:eastAsia="仿宋_GB2312"/>
                <w:color w:val="000000"/>
                <w:kern w:val="0"/>
                <w:lang w:val="en-US" w:eastAsia="zh-CN"/>
              </w:rPr>
              <w:t xml:space="preserve"> </w:t>
            </w:r>
            <w:r>
              <w:rPr>
                <w:rFonts w:eastAsia="仿宋_GB2312"/>
                <w:color w:val="000000"/>
                <w:kern w:val="0"/>
              </w:rPr>
              <w:t>设立建筑企业必须依法向建设行政主管部门办理资质审查手续，取得相应的资质证书，并向工商行政管理部门申请、领取营业执照后，方可从事建筑经营活动。</w:t>
            </w:r>
          </w:p>
        </w:tc>
        <w:tc>
          <w:tcPr>
            <w:tcW w:w="2610"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五</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numPr>
                <w:ilvl w:val="0"/>
                <w:numId w:val="2"/>
              </w:numPr>
              <w:ind w:firstLine="420" w:firstLineChars="200"/>
              <w:rPr>
                <w:rFonts w:eastAsia="仿宋_GB2312"/>
                <w:color w:val="000000"/>
                <w:kern w:val="0"/>
              </w:rPr>
            </w:pPr>
            <w:r>
              <w:rPr>
                <w:rFonts w:eastAsia="仿宋_GB2312"/>
                <w:color w:val="000000"/>
                <w:kern w:val="0"/>
              </w:rPr>
              <w:t>建筑企业无资质证书从事建筑活动的，没收违法所得，并处以违法所得一至三倍的罚款</w:t>
            </w:r>
            <w:r>
              <w:rPr>
                <w:rFonts w:hint="eastAsia" w:eastAsia="仿宋_GB2312"/>
                <w:color w:val="000000"/>
                <w:kern w:val="0"/>
                <w:lang w:eastAsia="zh-CN"/>
              </w:rPr>
              <w:t>。</w:t>
            </w:r>
          </w:p>
        </w:tc>
        <w:tc>
          <w:tcPr>
            <w:tcW w:w="83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没收违法所得，并处违法所得1至1.5倍的罚款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10"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3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没收违法所得，并处违法所得1.5至2.5倍的罚款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10"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34" w:type="dxa"/>
            <w:vMerge w:val="restart"/>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造成一般质量或者安全事故</w:t>
            </w:r>
          </w:p>
        </w:tc>
        <w:tc>
          <w:tcPr>
            <w:tcW w:w="1984" w:type="dxa"/>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没收违法所得，并处违法所得2.5至3倍的罚款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276" w:type="dxa"/>
            <w:vMerge w:val="continue"/>
            <w:tcBorders>
              <w:left w:val="single" w:color="auto" w:sz="4" w:space="0"/>
              <w:right w:val="single" w:color="auto" w:sz="4" w:space="0"/>
            </w:tcBorders>
            <w:noWrap w:val="0"/>
            <w:vAlign w:val="center"/>
          </w:tcPr>
          <w:p>
            <w:pPr>
              <w:rPr>
                <w:rFonts w:eastAsia="仿宋_GB2312"/>
                <w:color w:val="000000"/>
              </w:rPr>
            </w:pPr>
          </w:p>
        </w:tc>
        <w:tc>
          <w:tcPr>
            <w:tcW w:w="1276" w:type="dxa"/>
            <w:vMerge w:val="continue"/>
            <w:tcBorders>
              <w:left w:val="single" w:color="auto" w:sz="4" w:space="0"/>
              <w:right w:val="single" w:color="auto" w:sz="4" w:space="0"/>
            </w:tcBorders>
            <w:noWrap w:val="0"/>
            <w:vAlign w:val="center"/>
          </w:tcPr>
          <w:p>
            <w:pPr>
              <w:rPr>
                <w:rFonts w:eastAsia="仿宋_GB2312"/>
                <w:color w:val="000000"/>
              </w:rPr>
            </w:pPr>
          </w:p>
        </w:tc>
        <w:tc>
          <w:tcPr>
            <w:tcW w:w="3119" w:type="dxa"/>
            <w:vMerge w:val="continue"/>
            <w:tcBorders>
              <w:left w:val="single" w:color="auto" w:sz="4" w:space="0"/>
              <w:right w:val="single" w:color="auto" w:sz="4" w:space="0"/>
            </w:tcBorders>
            <w:noWrap w:val="0"/>
            <w:vAlign w:val="center"/>
          </w:tcPr>
          <w:p>
            <w:pPr>
              <w:rPr>
                <w:rFonts w:eastAsia="仿宋_GB2312"/>
                <w:color w:val="000000"/>
              </w:rPr>
            </w:pPr>
          </w:p>
        </w:tc>
        <w:tc>
          <w:tcPr>
            <w:tcW w:w="2610" w:type="dxa"/>
            <w:vMerge w:val="continue"/>
            <w:tcBorders>
              <w:left w:val="single" w:color="auto" w:sz="4" w:space="0"/>
              <w:right w:val="single" w:color="auto" w:sz="4" w:space="0"/>
            </w:tcBorders>
            <w:noWrap w:val="0"/>
            <w:vAlign w:val="center"/>
          </w:tcPr>
          <w:p>
            <w:pPr>
              <w:rPr>
                <w:rFonts w:eastAsia="仿宋_GB2312"/>
                <w:color w:val="000000"/>
              </w:rPr>
            </w:pPr>
          </w:p>
        </w:tc>
        <w:tc>
          <w:tcPr>
            <w:tcW w:w="834" w:type="dxa"/>
            <w:vMerge w:val="continue"/>
            <w:tcBorders>
              <w:left w:val="single" w:color="auto" w:sz="4" w:space="0"/>
              <w:right w:val="single" w:color="auto" w:sz="4" w:space="0"/>
            </w:tcBorders>
            <w:noWrap w:val="0"/>
            <w:vAlign w:val="center"/>
          </w:tcPr>
          <w:p>
            <w:pPr>
              <w:rPr>
                <w:rFonts w:eastAsia="仿宋_GB2312"/>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3年内2次以上同类型违法，或者造成较大以上质量或者安全事故的</w:t>
            </w:r>
          </w:p>
        </w:tc>
        <w:tc>
          <w:tcPr>
            <w:tcW w:w="1984" w:type="dxa"/>
            <w:tcBorders>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没收违法所得，并处违法所得3倍的罚款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《厦门经济特区建筑条例》GX302.55.2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3119"/>
        <w:gridCol w:w="2551"/>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55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GX302.55.2</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超越本单位资质等级承揽工程的</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《厦门经济特区建筑条例》第九条</w:t>
            </w:r>
            <w:r>
              <w:rPr>
                <w:rFonts w:hint="eastAsia" w:eastAsia="仿宋_GB2312"/>
                <w:color w:val="000000"/>
                <w:kern w:val="0"/>
                <w:lang w:val="en-US" w:eastAsia="zh-CN"/>
              </w:rPr>
              <w:t xml:space="preserve"> </w:t>
            </w:r>
            <w:r>
              <w:rPr>
                <w:rFonts w:eastAsia="仿宋_GB2312"/>
                <w:color w:val="000000"/>
                <w:kern w:val="0"/>
              </w:rPr>
              <w:t>建筑企业不得超越资质证书核定的资质等级、业务范围承揽建设工程。禁止无资质的单位或者资质等级低的建筑企业以有资质或者资质等级高的建筑企业名义承揽建设工程。</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五</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val="en-US" w:eastAsia="zh-CN"/>
              </w:rPr>
            </w:pPr>
            <w:r>
              <w:rPr>
                <w:rFonts w:eastAsia="仿宋_GB2312"/>
                <w:color w:val="000000"/>
                <w:kern w:val="0"/>
              </w:rPr>
              <w:t>（二）建筑企业超越资质证书核定的业务范围从事建筑活动的，予以警告，没收违法所得，降低资质等级或者吊销资质证书，并处以五万元以上十万元以下的罚款</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超越面积1000平方米以内或者合同价款100万元以内</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予以警告，没收违法所得，并处5万元以上6万元以下的罚款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超越面积1000平方米以上5000平方米以下或者合同价款100万元以上500万元以下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予以警告，没收违法所得，降低资质等级，并处6万元以上9万元以下的罚款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超越面积5000平方米以上或者合同价款500万元以上</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予以警告，没收违法所得，吊销资质证书，并处9万元以上10万元以下的罚款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《厦门经济特区建筑条例》GX302.55.3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693"/>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GX302.55.3</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允许其他单位或者个人以本单位名义承揽工程的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《厦门经济特区建筑条例》第九条</w:t>
            </w:r>
            <w:r>
              <w:rPr>
                <w:rFonts w:hint="eastAsia" w:eastAsia="仿宋_GB2312"/>
                <w:color w:val="000000"/>
                <w:kern w:val="0"/>
                <w:lang w:val="en-US" w:eastAsia="zh-CN"/>
              </w:rPr>
              <w:t xml:space="preserve"> </w:t>
            </w:r>
            <w:r>
              <w:rPr>
                <w:rFonts w:eastAsia="仿宋_GB2312"/>
                <w:color w:val="000000"/>
                <w:kern w:val="0"/>
              </w:rPr>
              <w:t>建筑企业不得超越资质证书核定的资质等级、业务范围承揽建设工程。禁止无资质的单位或者资质等级低的建筑企业以有资质或者资质等级高的建筑企业名义承揽建设工程。</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五</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（三）建筑企业违反本条例第九条规定，允许无资质的单位或者个人、资质等级低的建筑企业以其名义承揽建设工程的，没收违法所得，降低资质等级或者吊销资质证书，并处以违法所得一至三倍的罚款</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没收违法所得，并处违法所得1至1.5倍的罚款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没收违法所得，并处违法所得1.5至2.5倍的罚款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vMerge w:val="restart"/>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造成一般质量或者安全事故</w:t>
            </w:r>
          </w:p>
        </w:tc>
        <w:tc>
          <w:tcPr>
            <w:tcW w:w="1984" w:type="dxa"/>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没收违法所得，</w:t>
            </w:r>
            <w:r>
              <w:rPr>
                <w:rFonts w:eastAsia="仿宋_GB2312"/>
                <w:color w:val="000000"/>
                <w:kern w:val="0"/>
              </w:rPr>
              <w:t>降低资质等级，</w:t>
            </w:r>
            <w:r>
              <w:rPr>
                <w:rFonts w:eastAsia="仿宋_GB2312"/>
                <w:bCs/>
                <w:color w:val="000000"/>
                <w:kern w:val="0"/>
              </w:rPr>
              <w:t>并处违法所得2.5至3倍的罚款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294" w:type="dxa"/>
            <w:vMerge w:val="continue"/>
            <w:tcBorders>
              <w:left w:val="single" w:color="auto" w:sz="4" w:space="0"/>
              <w:right w:val="single" w:color="auto" w:sz="4" w:space="0"/>
            </w:tcBorders>
            <w:noWrap w:val="0"/>
            <w:vAlign w:val="center"/>
          </w:tcPr>
          <w:p>
            <w:pPr>
              <w:rPr>
                <w:rFonts w:eastAsia="仿宋_GB2312"/>
                <w:color w:val="000000"/>
              </w:rPr>
            </w:pPr>
          </w:p>
        </w:tc>
        <w:tc>
          <w:tcPr>
            <w:tcW w:w="1417" w:type="dxa"/>
            <w:vMerge w:val="continue"/>
            <w:tcBorders>
              <w:left w:val="single" w:color="auto" w:sz="4" w:space="0"/>
              <w:right w:val="single" w:color="auto" w:sz="4" w:space="0"/>
            </w:tcBorders>
            <w:noWrap w:val="0"/>
            <w:vAlign w:val="center"/>
          </w:tcPr>
          <w:p>
            <w:pPr>
              <w:rPr>
                <w:rFonts w:eastAsia="仿宋_GB2312"/>
                <w:color w:val="00000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rPr>
            </w:pPr>
          </w:p>
        </w:tc>
        <w:tc>
          <w:tcPr>
            <w:tcW w:w="851" w:type="dxa"/>
            <w:vMerge w:val="continue"/>
            <w:tcBorders>
              <w:left w:val="single" w:color="auto" w:sz="4" w:space="0"/>
              <w:right w:val="single" w:color="auto" w:sz="4" w:space="0"/>
            </w:tcBorders>
            <w:noWrap w:val="0"/>
            <w:vAlign w:val="center"/>
          </w:tcPr>
          <w:p>
            <w:pPr>
              <w:jc w:val="center"/>
              <w:rPr>
                <w:rFonts w:eastAsia="仿宋_GB2312"/>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3年内2次以上同类型违法，或者造成较大以上质量或者安全事故的</w:t>
            </w:r>
          </w:p>
        </w:tc>
        <w:tc>
          <w:tcPr>
            <w:tcW w:w="1984" w:type="dxa"/>
            <w:tcBorders>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没收违法所得，</w:t>
            </w:r>
            <w:r>
              <w:rPr>
                <w:rFonts w:eastAsia="仿宋_GB2312"/>
                <w:color w:val="000000"/>
                <w:kern w:val="0"/>
              </w:rPr>
              <w:t>吊销资质证书，</w:t>
            </w:r>
            <w:r>
              <w:rPr>
                <w:rFonts w:eastAsia="仿宋_GB2312"/>
                <w:bCs/>
                <w:color w:val="000000"/>
                <w:kern w:val="0"/>
              </w:rPr>
              <w:t>并处违法所得3倍的罚款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《厦门经济特区建筑条例》GX302.55.4</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693"/>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294"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GX</w:t>
            </w:r>
            <w:r>
              <w:rPr>
                <w:rFonts w:eastAsia="仿宋_GB2312"/>
                <w:color w:val="000000"/>
                <w:kern w:val="0"/>
              </w:rPr>
              <w:t>302.55.4</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与无勘察、设计资质证书的单位或者个人合作承担业务的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《厦门经济特区建筑条例》第二十</w:t>
            </w:r>
            <w:r>
              <w:rPr>
                <w:rFonts w:hint="eastAsia" w:eastAsia="仿宋_GB2312"/>
                <w:color w:val="000000"/>
                <w:kern w:val="0"/>
              </w:rPr>
              <w:t>四</w:t>
            </w:r>
            <w:r>
              <w:rPr>
                <w:rFonts w:eastAsia="仿宋_GB2312"/>
                <w:color w:val="000000"/>
                <w:kern w:val="0"/>
              </w:rPr>
              <w:t>条第</w:t>
            </w:r>
            <w:r>
              <w:rPr>
                <w:rFonts w:hint="eastAsia" w:eastAsia="仿宋_GB2312"/>
                <w:color w:val="000000"/>
                <w:kern w:val="0"/>
              </w:rPr>
              <w:t>二</w:t>
            </w:r>
            <w:r>
              <w:rPr>
                <w:rFonts w:eastAsia="仿宋_GB2312"/>
                <w:color w:val="000000"/>
                <w:kern w:val="0"/>
              </w:rPr>
              <w:t>款</w:t>
            </w:r>
            <w:r>
              <w:rPr>
                <w:rFonts w:hint="eastAsia" w:eastAsia="仿宋_GB2312"/>
                <w:color w:val="000000"/>
                <w:kern w:val="0"/>
                <w:lang w:val="en-US" w:eastAsia="zh-CN"/>
              </w:rPr>
              <w:t xml:space="preserve"> </w:t>
            </w:r>
            <w:r>
              <w:rPr>
                <w:rFonts w:hint="eastAsia" w:eastAsia="仿宋_GB2312"/>
                <w:color w:val="000000"/>
                <w:kern w:val="0"/>
              </w:rPr>
              <w:t>持有工程勘察、设计资质证书的单位，不得与没有勘察、设计资质证书的单位或者个人合作承担业务；不得为没有勘察、设计资质证书的单位、个人审核或者代出勘察、设计成果，提供图签或者代签图章。</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五</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eastAsia="仿宋_GB2312"/>
                <w:color w:val="000000"/>
                <w:kern w:val="0"/>
              </w:rPr>
            </w:pPr>
            <w:r>
              <w:rPr>
                <w:rFonts w:eastAsia="仿宋_GB2312"/>
                <w:color w:val="000000"/>
                <w:kern w:val="0"/>
              </w:rPr>
              <w:t>（四）持有工程勘察设计资质证书的单位与无勘察、设计资质证书的单位或者个人合作承担业务的，予以警告，降低资质等级或者吊销资质证书，并处以五万元以上十万元以下的罚款。</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小型工程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予以警告，降低资质等级，并处5万元以上6万元以下的罚款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中型工程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予以警告，降低资质等级，并处6万元以上9万元以下的罚款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大型工程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予以警告，吊销资质证书，并处9万元以上10万元以下的罚款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《厦门经济特区建筑条例》GX302.56</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417"/>
        <w:gridCol w:w="2835"/>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1"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hint="eastAsia" w:eastAsia="仿宋_GB2312"/>
                <w:color w:val="000000"/>
                <w:kern w:val="0"/>
              </w:rPr>
              <w:t>GX302.56</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建筑企业转包或者违法分包的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承包单位应当自行组织完成所承包的工程，也可以按照有关规定进行分包，但不得转包。禁止分包单位将所承包的工程再转包、分包给其他承包单位。</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六</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责令改正，并处以转包或者分包工程造价百分之八以上百分之十二以下的罚款，有违法所得的，没收违法所得；情节严重的，责令停业整顿，吊销资质证书：</w:t>
            </w:r>
          </w:p>
          <w:p>
            <w:pPr>
              <w:widowControl/>
              <w:numPr>
                <w:ilvl w:val="0"/>
                <w:numId w:val="3"/>
              </w:numPr>
              <w:ind w:firstLine="420" w:firstLineChars="200"/>
              <w:rPr>
                <w:rFonts w:eastAsia="仿宋_GB2312"/>
                <w:color w:val="000000"/>
                <w:kern w:val="0"/>
              </w:rPr>
            </w:pPr>
            <w:r>
              <w:rPr>
                <w:rFonts w:eastAsia="仿宋_GB2312"/>
                <w:color w:val="000000"/>
                <w:kern w:val="0"/>
              </w:rPr>
              <w:t>承包单位将承包工程转包他人；</w:t>
            </w:r>
          </w:p>
          <w:p>
            <w:pPr>
              <w:widowControl/>
              <w:numPr>
                <w:ilvl w:val="0"/>
                <w:numId w:val="3"/>
              </w:numPr>
              <w:ind w:firstLine="420" w:firstLineChars="200"/>
              <w:rPr>
                <w:rFonts w:eastAsia="仿宋_GB2312"/>
                <w:color w:val="000000"/>
                <w:kern w:val="0"/>
              </w:rPr>
            </w:pPr>
            <w:r>
              <w:rPr>
                <w:rFonts w:eastAsia="仿宋_GB2312"/>
                <w:color w:val="000000"/>
                <w:kern w:val="0"/>
              </w:rPr>
              <w:t>承包单位违反规定，将承包工程擅自分包给他人的；</w:t>
            </w:r>
          </w:p>
          <w:p>
            <w:pPr>
              <w:widowControl/>
              <w:ind w:firstLine="420" w:firstLineChars="200"/>
              <w:rPr>
                <w:rFonts w:eastAsia="仿宋_GB2312"/>
                <w:color w:val="000000"/>
                <w:kern w:val="0"/>
              </w:rPr>
            </w:pPr>
            <w:r>
              <w:rPr>
                <w:rFonts w:eastAsia="仿宋_GB2312"/>
                <w:color w:val="000000"/>
                <w:kern w:val="0"/>
              </w:rPr>
              <w:t>（三）分包单位将所承包的工程再转包、分包给其他单位的。</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首次发生转包、再转包或者违法分包、违法再分包（违法情节严重的除外），且没有危害后果的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处转包或者分包工程造价8%以上9%以下的罚款；有违法所得的，没收违法所得</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处转包或者分包工程造价9%以上11%以下的罚款；有违法所得的，没收违法所得</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ascii="Cambria Math" w:hAnsi="Cambria Math" w:eastAsia="仿宋_GB2312" w:cs="Cambria Math"/>
                <w:bCs/>
                <w:color w:val="000000"/>
                <w:kern w:val="0"/>
              </w:rPr>
              <w:t>①</w:t>
            </w:r>
            <w:r>
              <w:rPr>
                <w:rFonts w:eastAsia="仿宋_GB2312"/>
                <w:bCs/>
                <w:color w:val="000000"/>
                <w:kern w:val="0"/>
              </w:rPr>
              <w:t>造成一般质量、安全事故；</w:t>
            </w:r>
          </w:p>
          <w:p>
            <w:pPr>
              <w:rPr>
                <w:rFonts w:eastAsia="仿宋_GB2312"/>
                <w:bCs/>
                <w:color w:val="000000"/>
                <w:kern w:val="0"/>
              </w:rPr>
            </w:pPr>
            <w:r>
              <w:rPr>
                <w:rFonts w:hint="eastAsia" w:ascii="Cambria Math" w:hAnsi="Cambria Math" w:eastAsia="仿宋_GB2312" w:cs="Cambria Math"/>
                <w:bCs/>
                <w:color w:val="000000"/>
                <w:kern w:val="0"/>
              </w:rPr>
              <w:t>②</w:t>
            </w:r>
            <w:r>
              <w:rPr>
                <w:rFonts w:eastAsia="仿宋_GB2312"/>
                <w:bCs/>
                <w:color w:val="000000"/>
                <w:kern w:val="0"/>
              </w:rPr>
              <w:t>三年内两次以上同类型违法；</w:t>
            </w:r>
          </w:p>
          <w:p>
            <w:pPr>
              <w:rPr>
                <w:rFonts w:hint="eastAsia" w:eastAsia="仿宋_GB2312"/>
                <w:bCs/>
                <w:color w:val="000000"/>
                <w:kern w:val="0"/>
                <w:lang w:eastAsia="zh-CN"/>
              </w:rPr>
            </w:pPr>
            <w:r>
              <w:rPr>
                <w:rFonts w:hint="eastAsia" w:ascii="Cambria Math" w:hAnsi="Cambria Math" w:eastAsia="仿宋_GB2312" w:cs="Cambria Math"/>
                <w:bCs/>
                <w:color w:val="000000"/>
                <w:kern w:val="0"/>
              </w:rPr>
              <w:t>③</w:t>
            </w:r>
            <w:r>
              <w:rPr>
                <w:rFonts w:eastAsia="仿宋_GB2312"/>
                <w:bCs/>
                <w:color w:val="000000"/>
                <w:kern w:val="0"/>
              </w:rPr>
              <w:t>所涉转包或者违法分包的工程合同额超过5亿元，或者为国家、省、市重点工程的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eastAsia="仿宋_GB2312"/>
                <w:bCs/>
                <w:color w:val="000000"/>
                <w:kern w:val="0"/>
              </w:rPr>
              <w:t>处转包或者分包工程造价11%以上12%以下的罚款；有违法所得的，没收违法所得</w:t>
            </w:r>
            <w:r>
              <w:rPr>
                <w:rFonts w:hint="eastAsia" w:eastAsia="仿宋_GB2312"/>
                <w:bCs/>
                <w:color w:val="000000"/>
                <w:kern w:val="0"/>
              </w:rPr>
              <w:t>；</w:t>
            </w:r>
            <w:r>
              <w:rPr>
                <w:rFonts w:eastAsia="仿宋_GB2312"/>
                <w:bCs/>
                <w:color w:val="000000"/>
                <w:kern w:val="0"/>
              </w:rPr>
              <w:t>责令停业整顿，吊销资质证书</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《厦门经济特区建筑条例》GX302.57.1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2835"/>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27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294" w:type="dxa"/>
            <w:vMerge w:val="restart"/>
            <w:tcBorders>
              <w:left w:val="single" w:color="auto" w:sz="4" w:space="0"/>
              <w:right w:val="single" w:color="auto" w:sz="4" w:space="0"/>
            </w:tcBorders>
            <w:noWrap w:val="0"/>
            <w:vAlign w:val="center"/>
          </w:tcPr>
          <w:p>
            <w:pPr>
              <w:widowControl/>
              <w:jc w:val="center"/>
              <w:rPr>
                <w:rFonts w:hint="eastAsia" w:eastAsia="仿宋_GB2312"/>
                <w:color w:val="000000"/>
                <w:kern w:val="0"/>
              </w:rPr>
            </w:pPr>
            <w:r>
              <w:rPr>
                <w:rFonts w:eastAsia="仿宋_GB2312"/>
                <w:color w:val="000000"/>
                <w:kern w:val="0"/>
              </w:rPr>
              <w:t>GX302.57</w:t>
            </w:r>
            <w:r>
              <w:rPr>
                <w:rFonts w:hint="eastAsia" w:eastAsia="仿宋_GB2312"/>
                <w:color w:val="000000"/>
                <w:kern w:val="0"/>
              </w:rPr>
              <w:t>.1</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伪造、涂改、出借、出租、转让资质证书及勘察、设计图章和图签的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w:t>
            </w:r>
            <w:r>
              <w:rPr>
                <w:rFonts w:hint="eastAsia" w:eastAsia="仿宋_GB2312"/>
                <w:color w:val="000000"/>
                <w:kern w:val="0"/>
              </w:rPr>
              <w:t>第十二条</w:t>
            </w:r>
            <w:r>
              <w:rPr>
                <w:rFonts w:hint="eastAsia" w:eastAsia="仿宋_GB2312"/>
                <w:color w:val="000000"/>
                <w:kern w:val="0"/>
                <w:lang w:val="en-US" w:eastAsia="zh-CN"/>
              </w:rPr>
              <w:t xml:space="preserve"> </w:t>
            </w:r>
            <w:r>
              <w:rPr>
                <w:rFonts w:eastAsia="仿宋_GB2312"/>
                <w:color w:val="000000"/>
                <w:kern w:val="0"/>
              </w:rPr>
              <w:t>任何单位和个人不得伪造、涂改、出借、出租、转让资质证书及勘察、设计图章和图签。</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七</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违反本条例规定，有下列行为之一的，由建设行政主管部门处以一万元以上五万元以下的罚款，有违法所得的，没收违法所得；情节严重的，责令停业整顿，吊销资质证书：</w:t>
            </w:r>
          </w:p>
          <w:p>
            <w:pPr>
              <w:widowControl/>
              <w:numPr>
                <w:ilvl w:val="0"/>
                <w:numId w:val="4"/>
              </w:numPr>
              <w:ind w:firstLine="420" w:firstLineChars="200"/>
              <w:rPr>
                <w:rFonts w:eastAsia="仿宋_GB2312"/>
                <w:color w:val="000000"/>
                <w:kern w:val="0"/>
              </w:rPr>
            </w:pPr>
            <w:r>
              <w:rPr>
                <w:rFonts w:eastAsia="仿宋_GB2312"/>
                <w:color w:val="000000"/>
                <w:kern w:val="0"/>
              </w:rPr>
              <w:t>伪造、涂改、出借、出租、转让资质证书及勘察、设计图章和图签的</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处1万元以上2万元以下的罚款；有违法所得的，没收违法所得</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处2万元以上4万元以下的罚款；有违法所得的，没收违法所得</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eastAsia="仿宋_GB2312"/>
                <w:bCs/>
                <w:color w:val="000000"/>
                <w:kern w:val="0"/>
              </w:rPr>
              <w:t>处4万元以上5万元以下的罚款；有违法所得的，没收违法所得</w:t>
            </w:r>
            <w:r>
              <w:rPr>
                <w:rFonts w:hint="eastAsia" w:eastAsia="仿宋_GB2312"/>
                <w:bCs/>
                <w:color w:val="000000"/>
                <w:kern w:val="0"/>
              </w:rPr>
              <w:t>；</w:t>
            </w:r>
            <w:r>
              <w:rPr>
                <w:rFonts w:eastAsia="仿宋_GB2312"/>
                <w:bCs/>
                <w:color w:val="000000"/>
                <w:kern w:val="0"/>
              </w:rPr>
              <w:t>责令停业整顿，吊销资质证书</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color w:val="000000"/>
        </w:rPr>
      </w:pPr>
      <w:r>
        <w:rPr>
          <w:rFonts w:hint="eastAsia" w:eastAsia="仿宋_GB2312"/>
          <w:b/>
          <w:bCs/>
          <w:color w:val="000000"/>
          <w:kern w:val="44"/>
          <w:sz w:val="32"/>
          <w:szCs w:val="32"/>
        </w:rPr>
        <w:t>《厦门经济特区建筑条例》GX302.57.2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2835"/>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序号</w:t>
            </w:r>
          </w:p>
        </w:tc>
        <w:tc>
          <w:tcPr>
            <w:tcW w:w="1275"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294"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GX302.57.2</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没有勘察、设计资格的单位和个人审核，代出勘察设计成果或者提供图鉴、代签图章的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《厦门经济特区建筑条例》第二十</w:t>
            </w:r>
            <w:r>
              <w:rPr>
                <w:rFonts w:hint="eastAsia" w:eastAsia="仿宋_GB2312"/>
                <w:color w:val="000000"/>
                <w:kern w:val="0"/>
              </w:rPr>
              <w:t>四</w:t>
            </w:r>
            <w:r>
              <w:rPr>
                <w:rFonts w:eastAsia="仿宋_GB2312"/>
                <w:color w:val="000000"/>
                <w:kern w:val="0"/>
              </w:rPr>
              <w:t>条第二款</w:t>
            </w:r>
            <w:r>
              <w:rPr>
                <w:rFonts w:hint="eastAsia" w:eastAsia="仿宋_GB2312"/>
                <w:color w:val="000000"/>
                <w:kern w:val="0"/>
                <w:lang w:val="en-US" w:eastAsia="zh-CN"/>
              </w:rPr>
              <w:t xml:space="preserve"> </w:t>
            </w:r>
            <w:r>
              <w:rPr>
                <w:rFonts w:eastAsia="仿宋_GB2312"/>
                <w:color w:val="000000"/>
                <w:kern w:val="0"/>
              </w:rPr>
              <w:t>持有工程勘察、设计资质证书的单位，不得与没有勘察、设计资质证书的单位或者个人合作承担业务；不得为没有勘察、设计资质证书的单位、个人审核或者代出勘察、设计成果，提供图签或者代签图章。</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七</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违反本条例规定，有下列行为之一的，由建设行政主管部门处以一万元以上五万元以下的罚款，有违法所得的，没收违法所得；情节严重的，责令停业整顿，吊销资质证书：</w:t>
            </w:r>
          </w:p>
          <w:p>
            <w:pPr>
              <w:widowControl/>
              <w:ind w:firstLine="420" w:firstLineChars="200"/>
              <w:rPr>
                <w:rFonts w:hint="eastAsia" w:eastAsia="仿宋_GB2312"/>
                <w:color w:val="000000"/>
                <w:kern w:val="0"/>
                <w:lang w:eastAsia="zh-CN"/>
              </w:rPr>
            </w:pPr>
            <w:r>
              <w:rPr>
                <w:rFonts w:eastAsia="仿宋_GB2312"/>
                <w:color w:val="000000"/>
                <w:kern w:val="0"/>
              </w:rPr>
              <w:t>（二）持有工程勘察设计资质证书的单位为没有勘察、设计资格的单位和个人审核、代出勘察设计成果或者提供图签、代签图章的</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处1万元以上2万元以下的罚款；有违法所得的，没收违法所得</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处2万元以上4万元以下的罚款；有违法所得的，没收违法所得</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eastAsia="仿宋_GB2312"/>
                <w:bCs/>
                <w:color w:val="000000"/>
                <w:kern w:val="0"/>
              </w:rPr>
              <w:t>处4万元以上5万元以下的罚款；有违法所得的，没收违法所得</w:t>
            </w:r>
            <w:r>
              <w:rPr>
                <w:rFonts w:hint="eastAsia" w:eastAsia="仿宋_GB2312"/>
                <w:bCs/>
                <w:color w:val="000000"/>
                <w:kern w:val="0"/>
              </w:rPr>
              <w:t>；</w:t>
            </w:r>
            <w:r>
              <w:rPr>
                <w:rFonts w:eastAsia="仿宋_GB2312"/>
                <w:bCs/>
                <w:color w:val="000000"/>
                <w:kern w:val="0"/>
              </w:rPr>
              <w:t>责令停业整顿，吊销资质证书</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《厦门经济特区建筑条例》</w:t>
      </w:r>
      <w:r>
        <w:rPr>
          <w:rFonts w:eastAsia="仿宋_GB2312"/>
          <w:b/>
          <w:bCs/>
          <w:color w:val="000000"/>
          <w:kern w:val="44"/>
          <w:sz w:val="32"/>
          <w:szCs w:val="32"/>
        </w:rPr>
        <w:t>GX</w:t>
      </w:r>
      <w:r>
        <w:rPr>
          <w:rFonts w:hint="eastAsia" w:eastAsia="仿宋_GB2312"/>
          <w:b/>
          <w:bCs/>
          <w:color w:val="000000"/>
          <w:kern w:val="44"/>
          <w:sz w:val="32"/>
          <w:szCs w:val="32"/>
        </w:rPr>
        <w:t>302.57.3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294"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GX302.57.3</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勘察、设计、施工单位为未经立项或者未办理规划、用地手续等违法建设项目进行勘察、设计、施工的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《厦门经济特区建筑条例》第二十</w:t>
            </w:r>
            <w:r>
              <w:rPr>
                <w:rFonts w:hint="eastAsia" w:eastAsia="仿宋_GB2312"/>
                <w:color w:val="000000"/>
                <w:kern w:val="0"/>
              </w:rPr>
              <w:t>四</w:t>
            </w:r>
            <w:r>
              <w:rPr>
                <w:rFonts w:eastAsia="仿宋_GB2312"/>
                <w:color w:val="000000"/>
                <w:kern w:val="0"/>
              </w:rPr>
              <w:t>条第三款勘察、设计单位不得为未经立项或者未办理规划、用地手续等违法建设项目进行勘察、设计。</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七</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违反本条例规定，有下列行为之一的，由建设行政主管部门处以一万元以上五万元以下的罚款，有违法所得的，没收违法所得；情节严重的，责令停业整顿，吊销资质证书：</w:t>
            </w:r>
          </w:p>
          <w:p>
            <w:pPr>
              <w:widowControl/>
              <w:ind w:firstLine="420" w:firstLineChars="200"/>
              <w:rPr>
                <w:rFonts w:eastAsia="仿宋_GB2312"/>
                <w:color w:val="000000"/>
                <w:kern w:val="0"/>
              </w:rPr>
            </w:pPr>
            <w:r>
              <w:rPr>
                <w:rFonts w:eastAsia="仿宋_GB2312"/>
                <w:color w:val="000000"/>
                <w:kern w:val="0"/>
              </w:rPr>
              <w:t>（三）勘察、设计、施工单位为未经立项或者未办理规划、用地手续等违法建设项目进行勘察、设计、施工的。</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处1万元以上2万元以下的罚款；有违法所得的，没收违法所得</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处2万元以上4万元以下的罚款；有违法所得的，没收违法所得</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处4万元以上5万元以下的罚款；有违法所得的，没收违法所得</w:t>
            </w:r>
            <w:r>
              <w:rPr>
                <w:rFonts w:hint="eastAsia" w:eastAsia="仿宋_GB2312"/>
                <w:bCs/>
                <w:color w:val="000000"/>
                <w:kern w:val="0"/>
              </w:rPr>
              <w:t>；</w:t>
            </w:r>
            <w:r>
              <w:rPr>
                <w:rFonts w:eastAsia="仿宋_GB2312"/>
                <w:bCs/>
                <w:color w:val="000000"/>
                <w:kern w:val="0"/>
              </w:rPr>
              <w:t>责令停业整顿，吊销资质证书</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《厦门经济特区建筑条例》GX302.58.1</w:t>
      </w:r>
    </w:p>
    <w:tbl>
      <w:tblPr>
        <w:tblStyle w:val="16"/>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2835"/>
        <w:gridCol w:w="2915"/>
        <w:gridCol w:w="77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1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9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8" w:hRule="atLeast"/>
          <w:jc w:val="center"/>
        </w:trPr>
        <w:tc>
          <w:tcPr>
            <w:tcW w:w="1276" w:type="dxa"/>
            <w:vMerge w:val="restart"/>
            <w:tcBorders>
              <w:left w:val="single" w:color="auto" w:sz="4" w:space="0"/>
              <w:right w:val="single" w:color="auto" w:sz="4" w:space="0"/>
            </w:tcBorders>
            <w:noWrap w:val="0"/>
            <w:vAlign w:val="center"/>
          </w:tcPr>
          <w:p>
            <w:pPr>
              <w:widowControl/>
              <w:jc w:val="center"/>
              <w:rPr>
                <w:rFonts w:hint="eastAsia" w:eastAsia="仿宋_GB2312"/>
                <w:color w:val="000000"/>
                <w:kern w:val="0"/>
              </w:rPr>
            </w:pPr>
            <w:r>
              <w:rPr>
                <w:rFonts w:eastAsia="仿宋_GB2312"/>
                <w:color w:val="000000"/>
                <w:kern w:val="0"/>
              </w:rPr>
              <w:t>GX302.58.1</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发包单位将工程发包给无资质或者不具有相应资质等级的单位承包的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《厦门经济特区建筑条例》第十</w:t>
            </w:r>
            <w:r>
              <w:rPr>
                <w:rFonts w:hint="eastAsia" w:eastAsia="仿宋_GB2312"/>
                <w:color w:val="000000"/>
                <w:kern w:val="0"/>
              </w:rPr>
              <w:t>七</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发包单位应当将工程发包给具有相应资质等级的承包单位。具备承包资格的承包单位，可以在本市承包与其资质等级相应的建设工程。但不得利用行贿、提供回扣或者其他好处等不正当手段承揽工程。</w:t>
            </w:r>
          </w:p>
        </w:tc>
        <w:tc>
          <w:tcPr>
            <w:tcW w:w="291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发包单位违反本条例规定，有下列行为之一的，由建设行政主管部门根据情节轻重分别予以处罚：</w:t>
            </w:r>
          </w:p>
          <w:p>
            <w:pPr>
              <w:widowControl/>
              <w:numPr>
                <w:ilvl w:val="0"/>
                <w:numId w:val="5"/>
              </w:numPr>
              <w:ind w:firstLine="420" w:firstLineChars="200"/>
              <w:rPr>
                <w:rFonts w:eastAsia="仿宋_GB2312"/>
                <w:color w:val="000000"/>
                <w:kern w:val="0"/>
              </w:rPr>
            </w:pPr>
            <w:r>
              <w:rPr>
                <w:rFonts w:eastAsia="仿宋_GB2312"/>
                <w:color w:val="000000"/>
                <w:kern w:val="0"/>
              </w:rPr>
              <w:t>将工程发包给无资质或者不具有相应资质等级的单位承包的，责令改正，可并处以五万元以上十万元以下的罚款</w:t>
            </w:r>
            <w:r>
              <w:rPr>
                <w:rFonts w:hint="eastAsia" w:eastAsia="仿宋_GB2312"/>
                <w:color w:val="000000"/>
                <w:kern w:val="0"/>
                <w:lang w:eastAsia="zh-CN"/>
              </w:rPr>
              <w:t>。</w:t>
            </w: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及时纠正，未造成严重危害后果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处5万元以上6万元以下的罚款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1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既成事实，无法纠正</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处6万元以上9万元以下的罚款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1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既成事实，无法纠正，且造成严重危害后果的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处9万元以上10万元以下的罚款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《厦门经济特区建筑条例》GX302.58.2</w:t>
      </w:r>
    </w:p>
    <w:tbl>
      <w:tblPr>
        <w:tblStyle w:val="16"/>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2835"/>
        <w:gridCol w:w="2773"/>
        <w:gridCol w:w="91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77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039"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76" w:type="dxa"/>
            <w:vMerge w:val="restart"/>
            <w:tcBorders>
              <w:left w:val="single" w:color="auto" w:sz="4" w:space="0"/>
              <w:right w:val="single" w:color="auto" w:sz="4" w:space="0"/>
            </w:tcBorders>
            <w:noWrap w:val="0"/>
            <w:vAlign w:val="center"/>
          </w:tcPr>
          <w:p>
            <w:pPr>
              <w:widowControl/>
              <w:jc w:val="center"/>
              <w:rPr>
                <w:rFonts w:hint="eastAsia" w:eastAsia="仿宋_GB2312"/>
                <w:color w:val="000000"/>
                <w:kern w:val="0"/>
              </w:rPr>
            </w:pPr>
            <w:r>
              <w:rPr>
                <w:rFonts w:eastAsia="仿宋_GB2312"/>
                <w:color w:val="000000"/>
                <w:kern w:val="0"/>
              </w:rPr>
              <w:t>GX302.58.</w:t>
            </w:r>
            <w:r>
              <w:rPr>
                <w:rFonts w:hint="eastAsia" w:eastAsia="仿宋_GB2312"/>
                <w:color w:val="000000"/>
                <w:kern w:val="0"/>
              </w:rPr>
              <w:t>2</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发包单位向承包单位指定分包单位或者要求承包单位垫资或者附加不合理条件的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《厦门经济特区建筑条例》第十</w:t>
            </w:r>
            <w:r>
              <w:rPr>
                <w:rFonts w:hint="eastAsia" w:eastAsia="仿宋_GB2312"/>
                <w:color w:val="000000"/>
                <w:kern w:val="0"/>
              </w:rPr>
              <w:t>六</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禁止发包单位违反计价方法、取费标准，压低勘察设计费和工程造价，缩短合理工期，或者采取要求承包单位垫资施工等不正当手段发包建设工程。</w:t>
            </w:r>
          </w:p>
        </w:tc>
        <w:tc>
          <w:tcPr>
            <w:tcW w:w="277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发包单位违反本条例规定，有下列行为之一的，由建设行政主管部门根据情节轻重分别予以处罚：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w:t>
            </w:r>
            <w:r>
              <w:rPr>
                <w:rFonts w:hint="eastAsia" w:eastAsia="仿宋_GB2312"/>
                <w:color w:val="000000"/>
                <w:kern w:val="0"/>
              </w:rPr>
              <w:t>二</w:t>
            </w:r>
            <w:r>
              <w:rPr>
                <w:rFonts w:eastAsia="仿宋_GB2312"/>
                <w:color w:val="000000"/>
                <w:kern w:val="0"/>
              </w:rPr>
              <w:t>）发包单位向承包单位指定分包单位或者要求承包单位垫资或者附加不合理条件的，责令改正，可并处以五万元以上十万元以下的罚款</w:t>
            </w:r>
            <w:r>
              <w:rPr>
                <w:rFonts w:hint="eastAsia" w:eastAsia="仿宋_GB2312"/>
                <w:color w:val="000000"/>
                <w:kern w:val="0"/>
                <w:lang w:eastAsia="zh-CN"/>
              </w:rPr>
              <w:t>。</w:t>
            </w:r>
          </w:p>
        </w:tc>
        <w:tc>
          <w:tcPr>
            <w:tcW w:w="91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及时纠正，未造成严重危害后果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处5万元以上6万元以下的罚款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77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1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既成事实，无法纠正</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处6万元以上9万元以下的罚款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77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1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既成事实，无法纠正，且造成严重危害后果的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处9万元以上10万元以下的罚款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《厦门经济特区建筑条例》GX302.58.3</w:t>
      </w:r>
    </w:p>
    <w:tbl>
      <w:tblPr>
        <w:tblStyle w:val="16"/>
        <w:tblW w:w="14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842"/>
        <w:gridCol w:w="2552"/>
        <w:gridCol w:w="2848"/>
        <w:gridCol w:w="696"/>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84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4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22"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268"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GX302.58.3</w:t>
            </w:r>
          </w:p>
        </w:tc>
        <w:tc>
          <w:tcPr>
            <w:tcW w:w="1842" w:type="dxa"/>
            <w:vMerge w:val="restart"/>
            <w:tcBorders>
              <w:left w:val="single" w:color="auto" w:sz="4" w:space="0"/>
              <w:right w:val="single" w:color="auto" w:sz="4" w:space="0"/>
            </w:tcBorders>
            <w:noWrap w:val="0"/>
            <w:vAlign w:val="center"/>
          </w:tcPr>
          <w:p>
            <w:pPr>
              <w:widowControl/>
              <w:rPr>
                <w:rFonts w:hint="eastAsia" w:eastAsia="仿宋_GB2312"/>
                <w:color w:val="000000"/>
                <w:kern w:val="0"/>
              </w:rPr>
            </w:pPr>
            <w:r>
              <w:rPr>
                <w:rFonts w:eastAsia="仿宋_GB2312"/>
                <w:color w:val="000000"/>
                <w:kern w:val="0"/>
              </w:rPr>
              <w:t>发包单位违反《厦门经济特区建筑条例》规定发包分部、分项工程的</w:t>
            </w:r>
          </w:p>
        </w:tc>
        <w:tc>
          <w:tcPr>
            <w:tcW w:w="2552"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《厦门经济特区建筑条例》第十</w:t>
            </w:r>
            <w:r>
              <w:rPr>
                <w:rFonts w:hint="eastAsia" w:eastAsia="仿宋_GB2312"/>
                <w:color w:val="000000"/>
                <w:kern w:val="0"/>
              </w:rPr>
              <w:t>五</w:t>
            </w:r>
            <w:r>
              <w:rPr>
                <w:rFonts w:eastAsia="仿宋_GB2312"/>
                <w:color w:val="000000"/>
                <w:kern w:val="0"/>
              </w:rPr>
              <w:t>条第</w:t>
            </w:r>
            <w:r>
              <w:rPr>
                <w:rFonts w:hint="eastAsia" w:eastAsia="仿宋_GB2312"/>
                <w:color w:val="000000"/>
                <w:kern w:val="0"/>
              </w:rPr>
              <w:t>三</w:t>
            </w:r>
            <w:r>
              <w:rPr>
                <w:rFonts w:eastAsia="仿宋_GB2312"/>
                <w:color w:val="000000"/>
                <w:kern w:val="0"/>
              </w:rPr>
              <w:t>款</w:t>
            </w:r>
            <w:r>
              <w:rPr>
                <w:rFonts w:hint="eastAsia" w:eastAsia="仿宋_GB2312"/>
                <w:color w:val="000000"/>
                <w:kern w:val="0"/>
                <w:lang w:val="en-US" w:eastAsia="zh-CN"/>
              </w:rPr>
              <w:t xml:space="preserve"> </w:t>
            </w:r>
            <w:r>
              <w:rPr>
                <w:rFonts w:eastAsia="仿宋_GB2312"/>
                <w:color w:val="000000"/>
                <w:kern w:val="0"/>
              </w:rPr>
              <w:t>施工发包中，发包单位不得将一个单位工程中的分部分项工程分别发包，但单位工程的基础、二次装修、专业设备的分部分项工程除外。</w:t>
            </w:r>
          </w:p>
        </w:tc>
        <w:tc>
          <w:tcPr>
            <w:tcW w:w="284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发包单位违反本条例规定，有下列行为之一的，由建设行政主管部门根据情节轻重分别予以处罚：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w:t>
            </w:r>
            <w:r>
              <w:rPr>
                <w:rFonts w:hint="eastAsia" w:eastAsia="仿宋_GB2312"/>
                <w:color w:val="000000"/>
                <w:kern w:val="0"/>
              </w:rPr>
              <w:t>三</w:t>
            </w:r>
            <w:r>
              <w:rPr>
                <w:rFonts w:eastAsia="仿宋_GB2312"/>
                <w:color w:val="000000"/>
                <w:kern w:val="0"/>
              </w:rPr>
              <w:t>）发包单位违反本条例规定发包分部、分项工程的，责令改正，给予警告，可并处以一万元以上十万元以下的罚款</w:t>
            </w:r>
            <w:r>
              <w:rPr>
                <w:rFonts w:hint="eastAsia" w:eastAsia="仿宋_GB2312"/>
                <w:color w:val="000000"/>
                <w:kern w:val="0"/>
                <w:lang w:eastAsia="zh-CN"/>
              </w:rPr>
              <w:t>。</w:t>
            </w:r>
          </w:p>
        </w:tc>
        <w:tc>
          <w:tcPr>
            <w:tcW w:w="696"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工程尚未开工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给予警告，可并处1万元以上4万元以下的罚款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68"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4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696"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工程已经开工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给予警告，可并处4万元以上7万元以下的罚款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268"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4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696"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工程已经开工，且造成严重危害后果的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给予警告，可并处7万元以上10万元以下的罚款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《厦门经济特区建筑条例》GX302.58.4</w:t>
      </w:r>
    </w:p>
    <w:tbl>
      <w:tblPr>
        <w:tblStyle w:val="16"/>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2552"/>
        <w:gridCol w:w="2773"/>
        <w:gridCol w:w="77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77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9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76"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GX302.58.4</w:t>
            </w:r>
          </w:p>
        </w:tc>
        <w:tc>
          <w:tcPr>
            <w:tcW w:w="1701" w:type="dxa"/>
            <w:vMerge w:val="restart"/>
            <w:tcBorders>
              <w:left w:val="single" w:color="auto" w:sz="4" w:space="0"/>
              <w:right w:val="single" w:color="auto" w:sz="4" w:space="0"/>
            </w:tcBorders>
            <w:noWrap w:val="0"/>
            <w:vAlign w:val="center"/>
          </w:tcPr>
          <w:p>
            <w:pPr>
              <w:widowControl/>
              <w:rPr>
                <w:rFonts w:hint="eastAsia" w:eastAsia="仿宋_GB2312"/>
                <w:color w:val="000000"/>
                <w:kern w:val="0"/>
              </w:rPr>
            </w:pPr>
            <w:r>
              <w:rPr>
                <w:rFonts w:eastAsia="仿宋_GB2312"/>
                <w:color w:val="000000"/>
                <w:kern w:val="0"/>
              </w:rPr>
              <w:t>发包单位违反《厦门经济特区建筑条例》规定发包分部、分项工程的</w:t>
            </w:r>
            <w:r>
              <w:rPr>
                <w:rFonts w:hint="eastAsia" w:eastAsia="仿宋_GB2312"/>
                <w:color w:val="000000"/>
                <w:kern w:val="0"/>
              </w:rPr>
              <w:t>，</w:t>
            </w:r>
            <w:r>
              <w:rPr>
                <w:rFonts w:eastAsia="仿宋_GB2312"/>
                <w:color w:val="000000"/>
                <w:kern w:val="0"/>
              </w:rPr>
              <w:t>或者发包单位应当采取招标方式发包的建设工程未实行招标发包的</w:t>
            </w:r>
          </w:p>
        </w:tc>
        <w:tc>
          <w:tcPr>
            <w:tcW w:w="2552"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《厦门经济特区建筑条例》第十</w:t>
            </w:r>
            <w:r>
              <w:rPr>
                <w:rFonts w:hint="eastAsia" w:eastAsia="仿宋_GB2312"/>
                <w:color w:val="000000"/>
                <w:kern w:val="0"/>
              </w:rPr>
              <w:t>四</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建设工程的发包可以采用招标发包或者直接发包，依法应当实行招标发包的建设工程，禁止直接发包。招标发包的，应当依法采取公开招标或者邀请招标方式。</w:t>
            </w:r>
          </w:p>
        </w:tc>
        <w:tc>
          <w:tcPr>
            <w:tcW w:w="277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发包单位违反本条例规定，有下列行为之一的，由建设行政主管部门根据情节轻重分别予以处罚：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w:t>
            </w:r>
            <w:r>
              <w:rPr>
                <w:rFonts w:hint="eastAsia" w:eastAsia="仿宋_GB2312"/>
                <w:color w:val="000000"/>
                <w:kern w:val="0"/>
              </w:rPr>
              <w:t>四</w:t>
            </w:r>
            <w:r>
              <w:rPr>
                <w:rFonts w:eastAsia="仿宋_GB2312"/>
                <w:color w:val="000000"/>
                <w:kern w:val="0"/>
              </w:rPr>
              <w:t>）应当采取招标方式发包的建设工程未实行招标发包的，责令改正，给予警告，可并处以一万元以上十万元以下的罚款</w:t>
            </w:r>
            <w:r>
              <w:rPr>
                <w:rFonts w:hint="eastAsia" w:eastAsia="仿宋_GB2312"/>
                <w:color w:val="000000"/>
                <w:kern w:val="0"/>
                <w:lang w:eastAsia="zh-CN"/>
              </w:rPr>
              <w:t>。</w:t>
            </w: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工程尚未开工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给予警告，可并处1万元以上4万元以下的罚款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77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工程已经开工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给予警告，可并处4万元以上7万元以下的罚款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77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工程已经开工，且造成严重危害后果的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给予警告，可并处7万元以上10万元以下的罚款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《厦门经济特区建筑条例》GX302.58.5</w:t>
      </w:r>
    </w:p>
    <w:tbl>
      <w:tblPr>
        <w:tblStyle w:val="16"/>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60"/>
        <w:gridCol w:w="2409"/>
        <w:gridCol w:w="3057"/>
        <w:gridCol w:w="77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560"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05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97"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GX302.58.5</w:t>
            </w:r>
          </w:p>
        </w:tc>
        <w:tc>
          <w:tcPr>
            <w:tcW w:w="1560"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发包</w:t>
            </w:r>
            <w:r>
              <w:rPr>
                <w:rFonts w:eastAsia="仿宋_GB2312"/>
                <w:color w:val="000000"/>
                <w:kern w:val="0"/>
              </w:rPr>
              <w:t>单位</w:t>
            </w:r>
            <w:r>
              <w:rPr>
                <w:rFonts w:hint="eastAsia" w:eastAsia="仿宋_GB2312"/>
                <w:color w:val="000000"/>
                <w:kern w:val="0"/>
              </w:rPr>
              <w:t>违反</w:t>
            </w:r>
            <w:r>
              <w:rPr>
                <w:rFonts w:eastAsia="仿宋_GB2312"/>
                <w:color w:val="000000"/>
                <w:kern w:val="0"/>
              </w:rPr>
              <w:t>违反《厦门经济特区建筑条例》</w:t>
            </w:r>
            <w:r>
              <w:rPr>
                <w:rFonts w:hint="eastAsia" w:eastAsia="仿宋_GB2312"/>
                <w:color w:val="000000"/>
                <w:kern w:val="0"/>
              </w:rPr>
              <w:t>规定</w:t>
            </w:r>
            <w:r>
              <w:rPr>
                <w:rFonts w:eastAsia="仿宋_GB2312"/>
                <w:color w:val="000000"/>
                <w:kern w:val="0"/>
              </w:rPr>
              <w:t>未实行工程监理</w:t>
            </w:r>
            <w:r>
              <w:rPr>
                <w:rFonts w:hint="eastAsia" w:eastAsia="仿宋_GB2312"/>
                <w:color w:val="000000"/>
                <w:kern w:val="0"/>
              </w:rPr>
              <w:t>的</w:t>
            </w:r>
          </w:p>
        </w:tc>
        <w:tc>
          <w:tcPr>
            <w:tcW w:w="240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bookmarkStart w:id="23" w:name="_Hlk171847318"/>
            <w:r>
              <w:rPr>
                <w:rFonts w:eastAsia="仿宋_GB2312"/>
                <w:color w:val="000000"/>
                <w:kern w:val="0"/>
              </w:rPr>
              <w:t>《厦门经济特区建筑条例》</w:t>
            </w:r>
            <w:bookmarkEnd w:id="23"/>
            <w:r>
              <w:rPr>
                <w:rFonts w:eastAsia="仿宋_GB2312"/>
                <w:color w:val="000000"/>
                <w:kern w:val="0"/>
              </w:rPr>
              <w:t>第</w:t>
            </w:r>
            <w:r>
              <w:rPr>
                <w:rFonts w:hint="eastAsia" w:eastAsia="仿宋_GB2312"/>
                <w:color w:val="000000"/>
                <w:kern w:val="0"/>
              </w:rPr>
              <w:t>四十八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建设工程推行监理制，依照规定应当实行监理的建设工程由建设单位委托有相应资质等级的监理单位实行监理。监理单位依照法律、法规的规定以及合同的约定对工程质量负责。</w:t>
            </w:r>
          </w:p>
        </w:tc>
        <w:tc>
          <w:tcPr>
            <w:tcW w:w="305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发包单位违反本条例规定，有下列行为之一的，由建设行政主管部门根据情节轻重分别予以处罚：</w:t>
            </w:r>
          </w:p>
          <w:p>
            <w:pPr>
              <w:widowControl/>
              <w:ind w:firstLine="420" w:firstLineChars="200"/>
              <w:rPr>
                <w:rFonts w:eastAsia="仿宋_GB2312"/>
                <w:color w:val="000000"/>
                <w:kern w:val="0"/>
              </w:rPr>
            </w:pPr>
            <w:r>
              <w:rPr>
                <w:rFonts w:eastAsia="仿宋_GB2312"/>
                <w:color w:val="000000"/>
                <w:kern w:val="0"/>
              </w:rPr>
              <w:t>（</w:t>
            </w:r>
            <w:r>
              <w:rPr>
                <w:rFonts w:hint="eastAsia" w:eastAsia="仿宋_GB2312"/>
                <w:color w:val="000000"/>
                <w:kern w:val="0"/>
              </w:rPr>
              <w:t>五</w:t>
            </w:r>
            <w:r>
              <w:rPr>
                <w:rFonts w:eastAsia="仿宋_GB2312"/>
                <w:color w:val="000000"/>
                <w:kern w:val="0"/>
              </w:rPr>
              <w:t>）应当实行监理的工程未依法实行监理的，责令改正，给予警告，可并处以五万元以上十万元以下的罚款。</w:t>
            </w: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给予警告，可并处5万元以上6万元以下的罚款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60"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5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给予警告，可并处6万元以上9万元以下的罚款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60"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5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给予警告，可并处9万元以上10万元以下的罚款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sz w:val="18"/>
          <w:szCs w:val="18"/>
        </w:rPr>
      </w:pPr>
      <w:r>
        <w:rPr>
          <w:rFonts w:hint="eastAsia" w:eastAsia="仿宋_GB2312"/>
          <w:b/>
          <w:bCs/>
          <w:color w:val="000000"/>
          <w:kern w:val="44"/>
          <w:sz w:val="32"/>
          <w:szCs w:val="32"/>
        </w:rPr>
        <w:t>《厦门经济特区建筑条例》GX302.59.1</w:t>
      </w:r>
    </w:p>
    <w:tbl>
      <w:tblPr>
        <w:tblStyle w:val="1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68"/>
        <w:gridCol w:w="2542"/>
        <w:gridCol w:w="3128"/>
        <w:gridCol w:w="700"/>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7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56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54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2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26"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277"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hint="eastAsia" w:eastAsia="仿宋_GB2312"/>
                <w:color w:val="000000"/>
                <w:kern w:val="0"/>
              </w:rPr>
              <w:t>GX</w:t>
            </w:r>
            <w:r>
              <w:rPr>
                <w:rFonts w:eastAsia="仿宋_GB2312"/>
                <w:color w:val="000000"/>
                <w:kern w:val="0"/>
              </w:rPr>
              <w:t>302.59.1</w:t>
            </w:r>
          </w:p>
        </w:tc>
        <w:tc>
          <w:tcPr>
            <w:tcW w:w="1568" w:type="dxa"/>
            <w:vMerge w:val="restart"/>
            <w:tcBorders>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建设单位不办理建设工程报建手续的</w:t>
            </w:r>
          </w:p>
        </w:tc>
        <w:tc>
          <w:tcPr>
            <w:tcW w:w="2542"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《厦门经济特区建筑条例》第十三条</w:t>
            </w:r>
            <w:r>
              <w:rPr>
                <w:rFonts w:hint="eastAsia" w:eastAsia="仿宋_GB2312"/>
                <w:color w:val="000000"/>
                <w:kern w:val="0"/>
                <w:lang w:val="en-US" w:eastAsia="zh-CN"/>
              </w:rPr>
              <w:t xml:space="preserve"> </w:t>
            </w:r>
            <w:r>
              <w:rPr>
                <w:rFonts w:eastAsia="仿宋_GB2312"/>
                <w:color w:val="000000"/>
                <w:kern w:val="0"/>
              </w:rPr>
              <w:t>建设工程立项文件批准后，建设单位应当向市建设行政主管部门申请办理报建手续。未办理报建手续的，建设单位不得将建设工程发包。</w:t>
            </w:r>
          </w:p>
        </w:tc>
        <w:tc>
          <w:tcPr>
            <w:tcW w:w="312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五十九</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违反本条例规定，有下列行为之一的，由建设行政主管部门责令改正，根据情节轻重分别予以处罚：</w:t>
            </w:r>
          </w:p>
          <w:p>
            <w:pPr>
              <w:ind w:firstLine="420" w:firstLineChars="200"/>
              <w:rPr>
                <w:rFonts w:eastAsia="仿宋_GB2312"/>
                <w:color w:val="000000"/>
                <w:kern w:val="0"/>
              </w:rPr>
            </w:pPr>
            <w:r>
              <w:rPr>
                <w:rFonts w:hint="eastAsia" w:eastAsia="仿宋_GB2312"/>
                <w:color w:val="000000"/>
                <w:kern w:val="0"/>
              </w:rPr>
              <w:t>（一）</w:t>
            </w:r>
            <w:r>
              <w:rPr>
                <w:rFonts w:eastAsia="仿宋_GB2312"/>
                <w:color w:val="000000"/>
                <w:kern w:val="0"/>
              </w:rPr>
              <w:t>建设单位不办理建设工程报建手续的，可处以一千元以上一万元以下的罚款</w:t>
            </w:r>
            <w:r>
              <w:rPr>
                <w:rFonts w:hint="eastAsia" w:eastAsia="仿宋_GB2312"/>
                <w:color w:val="000000"/>
                <w:kern w:val="0"/>
                <w:lang w:eastAsia="zh-CN"/>
              </w:rPr>
              <w:t>。</w:t>
            </w:r>
            <w:r>
              <w:rPr>
                <w:rFonts w:eastAsia="仿宋_GB2312"/>
                <w:color w:val="000000"/>
                <w:kern w:val="0"/>
              </w:rPr>
              <w:t xml:space="preserve"> </w:t>
            </w:r>
          </w:p>
        </w:tc>
        <w:tc>
          <w:tcPr>
            <w:tcW w:w="70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可处1000元以上4000元以下的罚款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77"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6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4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2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可处4000元以上7000元以下的罚款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77"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6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4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2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可处7000元以上1万元以下的罚款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ind w:firstLine="4320" w:firstLineChars="600"/>
        <w:rPr>
          <w:rFonts w:eastAsia="仿宋_GB2312"/>
          <w:color w:val="000000"/>
          <w:sz w:val="72"/>
          <w:szCs w:val="7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tbl>
      <w:tblPr>
        <w:tblStyle w:val="16"/>
        <w:tblpPr w:leftFromText="180" w:rightFromText="180" w:vertAnchor="text" w:horzAnchor="page" w:tblpX="1364" w:tblpY="700"/>
        <w:tblOverlap w:val="never"/>
        <w:tblW w:w="14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2744"/>
        <w:gridCol w:w="3034"/>
        <w:gridCol w:w="794"/>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74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03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20"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302.59.</w:t>
            </w:r>
            <w:r>
              <w:rPr>
                <w:rFonts w:hint="eastAsia" w:eastAsia="仿宋_GB2312"/>
                <w:color w:val="000000"/>
                <w:kern w:val="0"/>
              </w:rPr>
              <w:t>2</w:t>
            </w:r>
          </w:p>
        </w:tc>
        <w:tc>
          <w:tcPr>
            <w:tcW w:w="1276" w:type="dxa"/>
            <w:vMerge w:val="restart"/>
            <w:tcBorders>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建设单位拒不交付工程建设档案的或者交付的工程建设档案不完整、不准确的</w:t>
            </w:r>
          </w:p>
        </w:tc>
        <w:tc>
          <w:tcPr>
            <w:tcW w:w="2744"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《厦门经济特区建筑条例》第五十</w:t>
            </w:r>
            <w:r>
              <w:rPr>
                <w:rFonts w:hint="eastAsia" w:eastAsia="仿宋_GB2312"/>
                <w:color w:val="000000"/>
                <w:kern w:val="0"/>
              </w:rPr>
              <w:t>三</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施工技术档案应当由工程施工企业自工程竣工验收之日起二个月内提交给建设单位；工程建设档案应当由建设单位自工程交付使用后六个月内提交市城建档案管理机构。</w:t>
            </w:r>
          </w:p>
        </w:tc>
        <w:tc>
          <w:tcPr>
            <w:tcW w:w="3034"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w:t>
            </w:r>
            <w:r>
              <w:rPr>
                <w:rFonts w:hint="eastAsia" w:eastAsia="仿宋_GB2312"/>
                <w:color w:val="000000"/>
                <w:kern w:val="0"/>
              </w:rPr>
              <w:t>五十九</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违反本条例规定，有下列行为之一的，由建设行政主管部门责令改正，根据情节轻重分别予以处罚：</w:t>
            </w:r>
          </w:p>
          <w:p>
            <w:pPr>
              <w:widowControl/>
              <w:ind w:firstLine="420" w:firstLineChars="200"/>
              <w:rPr>
                <w:rFonts w:hint="eastAsia" w:eastAsia="仿宋_GB2312"/>
                <w:color w:val="000000"/>
                <w:kern w:val="0"/>
                <w:lang w:eastAsia="zh-CN"/>
              </w:rPr>
            </w:pPr>
            <w:r>
              <w:rPr>
                <w:rFonts w:hint="eastAsia" w:eastAsia="仿宋_GB2312"/>
                <w:color w:val="000000"/>
                <w:kern w:val="0"/>
              </w:rPr>
              <w:t>（二）</w:t>
            </w:r>
            <w:r>
              <w:rPr>
                <w:rFonts w:eastAsia="仿宋_GB2312"/>
                <w:color w:val="000000"/>
                <w:kern w:val="0"/>
              </w:rPr>
              <w:t>建设单位拒不交付工程建设档案的或者交付的工程建设档案不完整、不准确的，可处以二千元以上二万元以下的罚款</w:t>
            </w:r>
            <w:r>
              <w:rPr>
                <w:rFonts w:hint="eastAsia" w:eastAsia="仿宋_GB2312"/>
                <w:color w:val="000000"/>
                <w:kern w:val="0"/>
                <w:lang w:eastAsia="zh-CN"/>
              </w:rPr>
              <w:t>。</w:t>
            </w: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可处2000元以上8000元以下的罚款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74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3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可处8000元以上1.6万元以下的罚款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74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3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可处1.6万元以上2万元以下的罚款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r>
        <w:rPr>
          <w:rFonts w:hint="eastAsia" w:eastAsia="仿宋_GB2312"/>
          <w:b/>
          <w:bCs/>
          <w:color w:val="000000"/>
          <w:kern w:val="44"/>
          <w:sz w:val="32"/>
          <w:szCs w:val="32"/>
        </w:rPr>
        <w:t>《厦门经济特区建筑条例》GX302.59.2</w:t>
      </w:r>
    </w:p>
    <w:p>
      <w:pPr>
        <w:rPr>
          <w:rFonts w:hint="eastAsia" w:eastAsia="仿宋_GB2312"/>
          <w:b/>
          <w:bCs/>
          <w:color w:val="000000"/>
          <w:kern w:val="44"/>
          <w:sz w:val="32"/>
          <w:szCs w:val="32"/>
        </w:rPr>
      </w:pPr>
      <w:r>
        <w:rPr>
          <w:rFonts w:hint="eastAsia" w:eastAsia="仿宋_GB2312"/>
          <w:b/>
          <w:bCs/>
          <w:color w:val="000000"/>
          <w:kern w:val="44"/>
          <w:sz w:val="32"/>
          <w:szCs w:val="32"/>
        </w:rPr>
        <w:t>《厦门经济特区建筑条例》GX302.59.3</w:t>
      </w:r>
    </w:p>
    <w:tbl>
      <w:tblPr>
        <w:tblStyle w:val="16"/>
        <w:tblpPr w:leftFromText="180" w:rightFromText="180" w:vertAnchor="text" w:horzAnchor="page" w:tblpX="1364" w:tblpY="50"/>
        <w:tblOverlap w:val="never"/>
        <w:tblW w:w="14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3685"/>
        <w:gridCol w:w="1985"/>
        <w:gridCol w:w="760"/>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41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68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198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86"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302.59.</w:t>
            </w:r>
            <w:r>
              <w:rPr>
                <w:rFonts w:hint="eastAsia" w:eastAsia="仿宋_GB2312"/>
                <w:color w:val="000000"/>
                <w:kern w:val="0"/>
              </w:rPr>
              <w:t>3</w:t>
            </w:r>
          </w:p>
        </w:tc>
        <w:tc>
          <w:tcPr>
            <w:tcW w:w="1418" w:type="dxa"/>
            <w:vMerge w:val="restart"/>
            <w:tcBorders>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勘察、设计、施工、监理单位不执行国家、省、市有关工程质量标准、技术规范和操作规程的</w:t>
            </w:r>
          </w:p>
        </w:tc>
        <w:tc>
          <w:tcPr>
            <w:tcW w:w="3685" w:type="dxa"/>
            <w:vMerge w:val="restart"/>
            <w:tcBorders>
              <w:left w:val="single" w:color="auto" w:sz="4" w:space="0"/>
              <w:right w:val="single" w:color="auto" w:sz="4" w:space="0"/>
            </w:tcBorders>
            <w:noWrap w:val="0"/>
            <w:vAlign w:val="center"/>
          </w:tcPr>
          <w:p>
            <w:pPr>
              <w:ind w:firstLine="420" w:firstLineChars="200"/>
              <w:rPr>
                <w:rFonts w:eastAsia="仿宋_GB2312"/>
                <w:color w:val="000000"/>
                <w:kern w:val="0"/>
              </w:rPr>
            </w:pPr>
            <w:r>
              <w:rPr>
                <w:rFonts w:eastAsia="仿宋_GB2312"/>
                <w:color w:val="000000"/>
              </w:rPr>
              <w:t>《厦门经济特区建筑条例》</w:t>
            </w:r>
            <w:r>
              <w:rPr>
                <w:rFonts w:eastAsia="仿宋_GB2312"/>
                <w:color w:val="000000"/>
                <w:kern w:val="0"/>
              </w:rPr>
              <w:t>第四十</w:t>
            </w:r>
            <w:r>
              <w:rPr>
                <w:rFonts w:hint="eastAsia" w:eastAsia="仿宋_GB2312"/>
                <w:color w:val="000000"/>
                <w:kern w:val="0"/>
              </w:rPr>
              <w:t>一</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工程施工企业在施工现场应当加强安全管理，为施工人员提供必要的合格的劳动安全防护用品，采取安全防范措施，遵守操作规程，不得违章指挥、违章作业。对施工现场毗邻的建筑物、构筑物，工程施工企业应当采取防止损坏的措施。工程施工企业应当保持施工现场整洁。施工现场周围应当设置遮挡围栏，不得在围栏外堆放建筑材料、机具或者施工作业。临街的脚手架应当设置相应的围护设施。工程竣工后，工程施工企业应当及时拆除围栏和临时设施，清除建筑垃圾。</w:t>
            </w:r>
          </w:p>
          <w:p>
            <w:pPr>
              <w:ind w:firstLine="420" w:firstLineChars="200"/>
              <w:rPr>
                <w:rFonts w:eastAsia="仿宋_GB2312"/>
                <w:color w:val="000000"/>
                <w:kern w:val="0"/>
              </w:rPr>
            </w:pPr>
            <w:r>
              <w:rPr>
                <w:rFonts w:eastAsia="仿宋_GB2312"/>
                <w:color w:val="000000"/>
                <w:kern w:val="0"/>
              </w:rPr>
              <w:t>施工现场设置的施工人员生活设施，应当符合卫生、通风、照明等要求。施工人员的膳食、饮水供应等应当符合卫生要求。</w:t>
            </w:r>
          </w:p>
          <w:p>
            <w:pPr>
              <w:ind w:firstLine="420" w:firstLineChars="200"/>
              <w:rPr>
                <w:rFonts w:eastAsia="仿宋_GB2312"/>
                <w:color w:val="000000"/>
                <w:kern w:val="0"/>
              </w:rPr>
            </w:pPr>
            <w:r>
              <w:rPr>
                <w:rFonts w:eastAsia="仿宋_GB2312"/>
                <w:color w:val="000000"/>
                <w:kern w:val="0"/>
              </w:rPr>
              <w:t>第五十</w:t>
            </w:r>
            <w:r>
              <w:rPr>
                <w:rFonts w:hint="eastAsia" w:eastAsia="仿宋_GB2312"/>
                <w:color w:val="000000"/>
                <w:kern w:val="0"/>
              </w:rPr>
              <w:t>一</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工程施工企业必须建立健全质量保证体系，实行质量目标管理，落实质量责任制，确保建设工程质量符合建设工程技术标准、技术规范，并对其施工的工程质量负责。</w:t>
            </w:r>
          </w:p>
        </w:tc>
        <w:tc>
          <w:tcPr>
            <w:tcW w:w="1985" w:type="dxa"/>
            <w:vMerge w:val="restart"/>
            <w:tcBorders>
              <w:left w:val="single" w:color="auto" w:sz="4" w:space="0"/>
              <w:right w:val="single" w:color="auto" w:sz="4" w:space="0"/>
            </w:tcBorders>
            <w:noWrap w:val="0"/>
            <w:vAlign w:val="center"/>
          </w:tcPr>
          <w:p>
            <w:pPr>
              <w:ind w:firstLine="420" w:firstLineChars="200"/>
              <w:rPr>
                <w:rFonts w:eastAsia="仿宋_GB2312"/>
                <w:color w:val="000000"/>
              </w:rPr>
            </w:pPr>
            <w:r>
              <w:rPr>
                <w:rFonts w:eastAsia="仿宋_GB2312"/>
                <w:color w:val="000000"/>
              </w:rPr>
              <w:t>《厦门经济特区建筑条例》第</w:t>
            </w:r>
            <w:r>
              <w:rPr>
                <w:rFonts w:hint="eastAsia" w:eastAsia="仿宋_GB2312"/>
                <w:color w:val="000000"/>
              </w:rPr>
              <w:t>五十九</w:t>
            </w:r>
            <w:r>
              <w:rPr>
                <w:rFonts w:eastAsia="仿宋_GB2312"/>
                <w:color w:val="000000"/>
              </w:rPr>
              <w:t>条</w:t>
            </w:r>
            <w:r>
              <w:rPr>
                <w:rFonts w:hint="eastAsia" w:eastAsia="仿宋_GB2312"/>
                <w:color w:val="000000"/>
                <w:lang w:val="en-US" w:eastAsia="zh-CN"/>
              </w:rPr>
              <w:t xml:space="preserve"> </w:t>
            </w:r>
            <w:r>
              <w:rPr>
                <w:rFonts w:eastAsia="仿宋_GB2312"/>
                <w:color w:val="000000"/>
              </w:rPr>
              <w:t xml:space="preserve">违反本条例规定，有下列行为之一的，由建设行政主管部门责令改正，根据情节轻重分别予以处罚：                                                                                                                                      </w:t>
            </w:r>
          </w:p>
          <w:p>
            <w:pPr>
              <w:widowControl/>
              <w:ind w:firstLine="420" w:firstLineChars="200"/>
              <w:rPr>
                <w:rFonts w:hint="eastAsia" w:eastAsia="仿宋_GB2312"/>
                <w:color w:val="000000"/>
                <w:kern w:val="0"/>
                <w:lang w:eastAsia="zh-CN"/>
              </w:rPr>
            </w:pPr>
            <w:r>
              <w:rPr>
                <w:rFonts w:eastAsia="仿宋_GB2312"/>
                <w:color w:val="000000"/>
              </w:rPr>
              <w:t>（三）勘察、设计、施工、监理单位不执行国家、省、市有关工程质量标准、技术规范和操作规程的，予以警告，可并处以二千元以上二万元以下的罚款</w:t>
            </w:r>
            <w:r>
              <w:rPr>
                <w:rFonts w:hint="eastAsia" w:eastAsia="仿宋_GB2312"/>
                <w:color w:val="000000"/>
                <w:lang w:eastAsia="zh-CN"/>
              </w:rPr>
              <w:t>。</w:t>
            </w: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可处2000元以上8000元以下的罚款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6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9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可处8000元以上1.6万元以下的罚款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7"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6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9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可处1.6万元以上2万元以下的罚款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eastAsia="仿宋_GB2312"/>
          <w:color w:val="000000"/>
          <w:sz w:val="72"/>
          <w:szCs w:val="72"/>
        </w:rPr>
      </w:pPr>
      <w:r>
        <w:rPr>
          <w:rFonts w:hint="eastAsia" w:eastAsia="仿宋_GB2312"/>
          <w:b/>
          <w:bCs/>
          <w:color w:val="000000"/>
          <w:kern w:val="44"/>
          <w:sz w:val="32"/>
          <w:szCs w:val="32"/>
        </w:rPr>
        <w:t>《厦门经济特区建筑条例》GX302.59.4</w:t>
      </w:r>
    </w:p>
    <w:p>
      <w:pPr>
        <w:rPr>
          <w:rFonts w:eastAsia="仿宋_GB2312"/>
          <w:color w:val="000000"/>
          <w:sz w:val="24"/>
          <w:szCs w:val="24"/>
        </w:rPr>
      </w:pPr>
    </w:p>
    <w:tbl>
      <w:tblPr>
        <w:tblStyle w:val="16"/>
        <w:tblpPr w:leftFromText="180" w:rightFromText="180" w:vertAnchor="text" w:horzAnchor="page" w:tblpX="1354" w:tblpY="-158"/>
        <w:tblOverlap w:val="never"/>
        <w:tblW w:w="14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2552"/>
        <w:gridCol w:w="2801"/>
        <w:gridCol w:w="794"/>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55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0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20"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76"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GX302.59.4</w:t>
            </w:r>
          </w:p>
        </w:tc>
        <w:tc>
          <w:tcPr>
            <w:tcW w:w="1701" w:type="dxa"/>
            <w:vMerge w:val="restart"/>
            <w:tcBorders>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中止施工的工程未按照规定报告或者未经核准、擅自恢复施工的</w:t>
            </w:r>
          </w:p>
        </w:tc>
        <w:tc>
          <w:tcPr>
            <w:tcW w:w="5353" w:type="dxa"/>
            <w:gridSpan w:val="2"/>
            <w:vMerge w:val="restart"/>
            <w:tcBorders>
              <w:left w:val="single" w:color="auto" w:sz="4" w:space="0"/>
              <w:right w:val="single" w:color="auto" w:sz="4" w:space="0"/>
            </w:tcBorders>
            <w:noWrap w:val="0"/>
            <w:vAlign w:val="center"/>
          </w:tcPr>
          <w:p>
            <w:pPr>
              <w:ind w:firstLine="420" w:firstLineChars="200"/>
              <w:rPr>
                <w:rFonts w:eastAsia="仿宋_GB2312"/>
                <w:color w:val="000000"/>
              </w:rPr>
            </w:pPr>
            <w:r>
              <w:rPr>
                <w:rFonts w:eastAsia="仿宋_GB2312"/>
                <w:color w:val="000000"/>
              </w:rPr>
              <w:t>《厦门经济特区建筑条例》第</w:t>
            </w:r>
            <w:r>
              <w:rPr>
                <w:rFonts w:hint="eastAsia" w:eastAsia="仿宋_GB2312"/>
                <w:color w:val="000000"/>
              </w:rPr>
              <w:t>五十九</w:t>
            </w:r>
            <w:r>
              <w:rPr>
                <w:rFonts w:eastAsia="仿宋_GB2312"/>
                <w:color w:val="000000"/>
              </w:rPr>
              <w:t>条</w:t>
            </w:r>
            <w:r>
              <w:rPr>
                <w:rFonts w:hint="eastAsia" w:eastAsia="仿宋_GB2312"/>
                <w:color w:val="000000"/>
                <w:lang w:val="en-US" w:eastAsia="zh-CN"/>
              </w:rPr>
              <w:t xml:space="preserve"> </w:t>
            </w:r>
            <w:r>
              <w:rPr>
                <w:rFonts w:eastAsia="仿宋_GB2312"/>
                <w:color w:val="000000"/>
              </w:rPr>
              <w:t xml:space="preserve">违反本条例规定，有下列行为之一的，由建设行政主管部门责令改正，根据情节轻重分别予以处罚：                                                                                                                                      </w:t>
            </w:r>
          </w:p>
          <w:p>
            <w:pPr>
              <w:ind w:firstLine="420" w:firstLineChars="200"/>
              <w:rPr>
                <w:rFonts w:hint="eastAsia" w:eastAsia="仿宋_GB2312"/>
                <w:color w:val="000000"/>
                <w:kern w:val="0"/>
                <w:lang w:eastAsia="zh-CN"/>
              </w:rPr>
            </w:pPr>
            <w:r>
              <w:rPr>
                <w:rFonts w:eastAsia="仿宋_GB2312"/>
                <w:color w:val="000000"/>
              </w:rPr>
              <w:t>（四）中止施工的工程未按照规定报告或者未经核准、擅自恢复施工的，可处以一千元以上一万元以下的罚款</w:t>
            </w:r>
            <w:r>
              <w:rPr>
                <w:rFonts w:hint="eastAsia" w:eastAsia="仿宋_GB2312"/>
                <w:color w:val="000000"/>
                <w:lang w:eastAsia="zh-CN"/>
              </w:rPr>
              <w:t>。</w:t>
            </w: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可处1000元以上4000元以下的罚款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35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可处4000元以上7000元以下的罚款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35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bCs/>
                <w:color w:val="000000"/>
                <w:kern w:val="0"/>
              </w:rPr>
              <w:t>可处7000元以上1万元以下的罚款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p>
    <w:p>
      <w:pPr>
        <w:rPr>
          <w:rFonts w:eastAsia="仿宋_GB2312"/>
          <w:color w:val="000000"/>
          <w:sz w:val="24"/>
          <w:szCs w:val="24"/>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《厦门经济特区建筑条例》GX302.59.5</w:t>
      </w:r>
    </w:p>
    <w:p>
      <w:pPr>
        <w:ind w:firstLine="960" w:firstLineChars="600"/>
        <w:rPr>
          <w:rFonts w:eastAsia="仿宋_GB2312"/>
          <w:color w:val="000000"/>
          <w:sz w:val="16"/>
          <w:szCs w:val="16"/>
        </w:rPr>
      </w:pPr>
    </w:p>
    <w:tbl>
      <w:tblPr>
        <w:tblStyle w:val="16"/>
        <w:tblpPr w:leftFromText="180" w:rightFromText="180" w:vertAnchor="text" w:horzAnchor="page" w:tblpX="1496" w:tblpY="-158"/>
        <w:tblOverlap w:val="never"/>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3"/>
        <w:gridCol w:w="2551"/>
        <w:gridCol w:w="2518"/>
        <w:gridCol w:w="794"/>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843"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51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20"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276"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GX302.59.5</w:t>
            </w:r>
          </w:p>
        </w:tc>
        <w:tc>
          <w:tcPr>
            <w:tcW w:w="1843" w:type="dxa"/>
            <w:vMerge w:val="restart"/>
            <w:tcBorders>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编制和审核建设工程概算、预算、决算等文件时弄虚作假或者随意压价、抬价或者附加不合理条件的</w:t>
            </w:r>
          </w:p>
        </w:tc>
        <w:tc>
          <w:tcPr>
            <w:tcW w:w="5069" w:type="dxa"/>
            <w:gridSpan w:val="2"/>
            <w:vMerge w:val="restart"/>
            <w:tcBorders>
              <w:left w:val="single" w:color="auto" w:sz="4" w:space="0"/>
              <w:right w:val="single" w:color="auto" w:sz="4" w:space="0"/>
            </w:tcBorders>
            <w:noWrap w:val="0"/>
            <w:vAlign w:val="center"/>
          </w:tcPr>
          <w:p>
            <w:pPr>
              <w:ind w:firstLine="420" w:firstLineChars="200"/>
              <w:rPr>
                <w:rFonts w:eastAsia="仿宋_GB2312"/>
                <w:color w:val="000000"/>
              </w:rPr>
            </w:pPr>
            <w:r>
              <w:rPr>
                <w:rFonts w:eastAsia="仿宋_GB2312"/>
                <w:color w:val="000000"/>
              </w:rPr>
              <w:t>《厦门经济特区建筑条例》第</w:t>
            </w:r>
            <w:r>
              <w:rPr>
                <w:rFonts w:hint="eastAsia" w:eastAsia="仿宋_GB2312"/>
                <w:color w:val="000000"/>
              </w:rPr>
              <w:t>五十九</w:t>
            </w:r>
            <w:r>
              <w:rPr>
                <w:rFonts w:eastAsia="仿宋_GB2312"/>
                <w:color w:val="000000"/>
              </w:rPr>
              <w:t>条</w:t>
            </w:r>
            <w:r>
              <w:rPr>
                <w:rFonts w:hint="eastAsia" w:eastAsia="仿宋_GB2312"/>
                <w:color w:val="000000"/>
                <w:lang w:val="en-US" w:eastAsia="zh-CN"/>
              </w:rPr>
              <w:t xml:space="preserve"> </w:t>
            </w:r>
            <w:r>
              <w:rPr>
                <w:rFonts w:eastAsia="仿宋_GB2312"/>
                <w:color w:val="000000"/>
              </w:rPr>
              <w:t xml:space="preserve">违反本条例规定，有下列行为之一的，由建设行政主管部门责令改正，根据情节轻重分别予以处罚：                                                                                                                                      </w:t>
            </w:r>
          </w:p>
          <w:p>
            <w:pPr>
              <w:ind w:firstLine="420" w:firstLineChars="200"/>
              <w:rPr>
                <w:rFonts w:hint="eastAsia" w:eastAsia="仿宋_GB2312"/>
                <w:color w:val="000000"/>
                <w:kern w:val="0"/>
                <w:lang w:eastAsia="zh-CN"/>
              </w:rPr>
            </w:pPr>
            <w:r>
              <w:rPr>
                <w:rFonts w:eastAsia="仿宋_GB2312"/>
                <w:color w:val="000000"/>
              </w:rPr>
              <w:t>（五）编制和审核建设工程概算、预算、决算等文件时弄虚作假或者随意压价、抬价或者附加不合理条件的，可处以二千元以上二万元以下的罚款</w:t>
            </w:r>
            <w:r>
              <w:rPr>
                <w:rFonts w:hint="eastAsia" w:eastAsia="仿宋_GB2312"/>
                <w:color w:val="000000"/>
                <w:lang w:eastAsia="zh-CN"/>
              </w:rPr>
              <w:t>。</w:t>
            </w: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可处2000元以上8000元以下的罚款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069"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可处8000元以上1.6万元以下的罚款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069"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eastAsia="仿宋_GB2312"/>
                <w:color w:val="000000"/>
              </w:rPr>
              <w:t>可处1.6万元以上2万元以下的罚款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ind w:firstLine="4320" w:firstLineChars="600"/>
        <w:rPr>
          <w:rFonts w:eastAsia="仿宋_GB2312"/>
          <w:color w:val="000000"/>
          <w:sz w:val="72"/>
          <w:szCs w:val="72"/>
        </w:rPr>
      </w:pPr>
    </w:p>
    <w:p>
      <w:pPr>
        <w:ind w:firstLine="4320" w:firstLineChars="600"/>
        <w:rPr>
          <w:rFonts w:eastAsia="仿宋_GB2312"/>
          <w:color w:val="000000"/>
          <w:sz w:val="72"/>
          <w:szCs w:val="7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《厦门经济特区建筑条例》GX302.59.6</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GX302.59.</w:t>
            </w:r>
            <w:r>
              <w:rPr>
                <w:rFonts w:hint="eastAsia" w:eastAsia="仿宋_GB2312"/>
                <w:color w:val="000000"/>
                <w:kern w:val="0"/>
              </w:rPr>
              <w:t>6</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未取得资格证书从事概算、预算工作的</w:t>
            </w:r>
          </w:p>
        </w:tc>
        <w:tc>
          <w:tcPr>
            <w:tcW w:w="5670" w:type="dxa"/>
            <w:gridSpan w:val="2"/>
            <w:vMerge w:val="restart"/>
            <w:tcBorders>
              <w:left w:val="single" w:color="auto" w:sz="4" w:space="0"/>
              <w:right w:val="single" w:color="auto" w:sz="4" w:space="0"/>
            </w:tcBorders>
            <w:noWrap w:val="0"/>
            <w:vAlign w:val="center"/>
          </w:tcPr>
          <w:p>
            <w:pPr>
              <w:ind w:firstLine="420" w:firstLineChars="200"/>
              <w:rPr>
                <w:rFonts w:eastAsia="仿宋_GB2312"/>
                <w:color w:val="000000"/>
              </w:rPr>
            </w:pPr>
            <w:r>
              <w:rPr>
                <w:rFonts w:eastAsia="仿宋_GB2312"/>
                <w:color w:val="000000"/>
              </w:rPr>
              <w:t>《厦门经济特区建筑条例》第</w:t>
            </w:r>
            <w:r>
              <w:rPr>
                <w:rFonts w:hint="eastAsia" w:eastAsia="仿宋_GB2312"/>
                <w:color w:val="000000"/>
              </w:rPr>
              <w:t>五十九</w:t>
            </w:r>
            <w:r>
              <w:rPr>
                <w:rFonts w:eastAsia="仿宋_GB2312"/>
                <w:color w:val="000000"/>
              </w:rPr>
              <w:t>条</w:t>
            </w:r>
            <w:r>
              <w:rPr>
                <w:rFonts w:hint="eastAsia" w:eastAsia="仿宋_GB2312"/>
                <w:color w:val="000000"/>
                <w:lang w:val="en-US" w:eastAsia="zh-CN"/>
              </w:rPr>
              <w:t xml:space="preserve"> </w:t>
            </w:r>
            <w:r>
              <w:rPr>
                <w:rFonts w:eastAsia="仿宋_GB2312"/>
                <w:color w:val="000000"/>
              </w:rPr>
              <w:t xml:space="preserve">违反本条例规定，有下列行为之一的，由建设行政主管部门责令改正，根据情节轻重分别予以处罚：                                                                                                                                      </w:t>
            </w:r>
          </w:p>
          <w:p>
            <w:pPr>
              <w:widowControl/>
              <w:ind w:firstLine="420" w:firstLineChars="200"/>
              <w:rPr>
                <w:rFonts w:hint="eastAsia" w:eastAsia="仿宋_GB2312"/>
                <w:color w:val="000000"/>
                <w:kern w:val="0"/>
                <w:lang w:eastAsia="zh-CN"/>
              </w:rPr>
            </w:pPr>
            <w:r>
              <w:rPr>
                <w:rFonts w:eastAsia="仿宋_GB2312"/>
                <w:color w:val="000000"/>
              </w:rPr>
              <w:t>（六）未取得资格证书从事概算、预算工作的，予以警告，没收违法所得，可并处以二千元以上二万元以下的罚款</w:t>
            </w:r>
            <w:r>
              <w:rPr>
                <w:rFonts w:hint="eastAsia" w:eastAsia="仿宋_GB2312"/>
                <w:color w:val="00000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rPr>
              <w:t>可处2000元以上8000元以下的罚款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rPr>
              <w:t>可处8000元以上1.6万元以下的罚款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rPr>
              <w:t>可处1.6万元以上2万元以下的罚款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ind w:firstLine="4320" w:firstLineChars="600"/>
        <w:rPr>
          <w:rFonts w:eastAsia="仿宋_GB2312"/>
          <w:color w:val="000000"/>
          <w:sz w:val="72"/>
          <w:szCs w:val="72"/>
        </w:rPr>
      </w:pPr>
    </w:p>
    <w:p>
      <w:pPr>
        <w:ind w:firstLine="4320" w:firstLineChars="600"/>
        <w:rPr>
          <w:rFonts w:eastAsia="仿宋_GB2312"/>
          <w:color w:val="000000"/>
          <w:sz w:val="72"/>
          <w:szCs w:val="7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《厦门经济特区建筑条例》GX302.60.1</w:t>
      </w:r>
    </w:p>
    <w:tbl>
      <w:tblPr>
        <w:tblStyle w:val="16"/>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76"/>
        <w:gridCol w:w="2613"/>
        <w:gridCol w:w="3057"/>
        <w:gridCol w:w="77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1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05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97" w:type="dxa"/>
            <w:gridSpan w:val="2"/>
            <w:tcBorders>
              <w:left w:val="single" w:color="auto" w:sz="4" w:space="0"/>
              <w:right w:val="single" w:color="auto" w:sz="4" w:space="0"/>
            </w:tcBorders>
            <w:noWrap w:val="0"/>
            <w:vAlign w:val="center"/>
          </w:tcPr>
          <w:p>
            <w:pPr>
              <w:widowControl/>
              <w:jc w:val="center"/>
              <w:rPr>
                <w:rFonts w:eastAsia="仿宋_GB2312"/>
                <w:color w:val="000000"/>
              </w:rPr>
            </w:pPr>
            <w:r>
              <w:rPr>
                <w:rFonts w:eastAsia="仿宋_GB2312"/>
                <w:b/>
                <w:bCs/>
                <w:color w:val="000000"/>
                <w:kern w:val="0"/>
              </w:rPr>
              <w:t>违法情节或危害后果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6" w:hRule="atLeast"/>
          <w:jc w:val="center"/>
        </w:trPr>
        <w:tc>
          <w:tcPr>
            <w:tcW w:w="1356"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GX302.60.1</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擅自改变经批准的工程设计文件的</w:t>
            </w:r>
          </w:p>
        </w:tc>
        <w:tc>
          <w:tcPr>
            <w:tcW w:w="261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《厦门经济特区建筑条例》第二十</w:t>
            </w:r>
            <w:r>
              <w:rPr>
                <w:rFonts w:hint="eastAsia" w:eastAsia="仿宋_GB2312"/>
                <w:color w:val="000000"/>
                <w:kern w:val="0"/>
              </w:rPr>
              <w:t>七</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经批准的工程设计文件不得擅自改变。确需改变立项、规划及初步设计的主要内容的，必须取得原审批部门的书面同意。</w:t>
            </w:r>
          </w:p>
        </w:tc>
        <w:tc>
          <w:tcPr>
            <w:tcW w:w="305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numPr>
                <w:ilvl w:val="0"/>
                <w:numId w:val="6"/>
              </w:numPr>
              <w:ind w:firstLine="420" w:firstLineChars="200"/>
              <w:rPr>
                <w:rFonts w:eastAsia="仿宋_GB2312"/>
                <w:color w:val="000000"/>
                <w:kern w:val="0"/>
              </w:rPr>
            </w:pPr>
            <w:r>
              <w:rPr>
                <w:rFonts w:eastAsia="仿宋_GB2312"/>
                <w:color w:val="000000"/>
                <w:kern w:val="0"/>
              </w:rPr>
              <w:t>擅自改变经批准的工程设计文件的，责令改正，可并处以二万元以上五万元以下的罚款</w:t>
            </w:r>
            <w:r>
              <w:rPr>
                <w:rFonts w:hint="eastAsia" w:eastAsia="仿宋_GB2312"/>
                <w:color w:val="000000"/>
                <w:kern w:val="0"/>
                <w:lang w:eastAsia="zh-CN"/>
              </w:rPr>
              <w:t>。</w:t>
            </w: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可处2万元以上3万元以下的罚款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1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5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可处3万元以上4万元以下的罚款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1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5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可处4万元以上5万元以下的罚款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《厦门经济特区建筑条例》GX302.60.2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131"/>
        <w:gridCol w:w="2979"/>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97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GX302.60.</w:t>
            </w:r>
            <w:r>
              <w:rPr>
                <w:rFonts w:hint="eastAsia" w:eastAsia="仿宋_GB2312"/>
                <w:color w:val="000000"/>
                <w:kern w:val="0"/>
                <w:lang w:val="en-US" w:eastAsia="zh-CN"/>
              </w:rPr>
              <w:t>2</w:t>
            </w:r>
          </w:p>
        </w:tc>
        <w:tc>
          <w:tcPr>
            <w:tcW w:w="113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未按照国家规定办理工程质量监督手续的</w:t>
            </w:r>
          </w:p>
        </w:tc>
        <w:tc>
          <w:tcPr>
            <w:tcW w:w="6098"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（二）未办理建设工程质量、安全监督手续的，责令停止施工并补办手续，可处以二万元以上五万元以下的罚款</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可处2万元以上3万元以下的罚款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责令停止施工并补办手续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09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可处3万元以上4万元以下的罚款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09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可处4万元以上5万元以下的罚款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r>
        <w:rPr>
          <w:rFonts w:hint="eastAsia" w:eastAsia="仿宋_GB2312"/>
          <w:b/>
          <w:bCs/>
          <w:color w:val="000000"/>
          <w:kern w:val="44"/>
          <w:sz w:val="32"/>
          <w:szCs w:val="32"/>
        </w:rPr>
        <w:t>《厦门经济特区建筑条例》GX302.60.3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693"/>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0"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GX302.60.3</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建设单位未取得施工许可证或者开工报告未经批准，擅自施工的，或者为规避办理施工许可证将工程项目分解后擅自施工的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《厦门经济特区建筑条例》第三十</w:t>
            </w:r>
            <w:r>
              <w:rPr>
                <w:rFonts w:hint="eastAsia" w:eastAsia="仿宋_GB2312"/>
                <w:color w:val="000000"/>
                <w:kern w:val="0"/>
              </w:rPr>
              <w:t>五</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建设工程施工实行施工许可证制度。建设单位在工程开工前应当向建设行政主管部门申请领取建设工程施工许可证。未领取施工许可证的，不得开工。</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（三）未取得施工许可证擅自开工的，责令停止施工并补办手续，可处以二万元以上十万元以下的罚款</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可处2万元以上4万元以下的罚款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责令停止施工并补办手续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可处4万元以上8万元以下的罚款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可处8万元以上10万元以下的罚款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《厦门经济特区建筑条例》GX302.60.4</w:t>
      </w:r>
    </w:p>
    <w:tbl>
      <w:tblPr>
        <w:tblStyle w:val="16"/>
        <w:tblpPr w:leftFromText="180" w:rightFromText="180" w:vertAnchor="text" w:horzAnchor="page" w:tblpX="1241" w:tblpY="114"/>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552"/>
        <w:gridCol w:w="2977"/>
        <w:gridCol w:w="760"/>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86" w:type="dxa"/>
            <w:gridSpan w:val="2"/>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违法情节或危害后果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6" w:hRule="atLeast"/>
        </w:trPr>
        <w:tc>
          <w:tcPr>
            <w:tcW w:w="1384"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GX302.60.4</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建设单位将未经核定质量等级或者质量不合格的建设工程交付验收的</w:t>
            </w:r>
          </w:p>
        </w:tc>
        <w:tc>
          <w:tcPr>
            <w:tcW w:w="5529"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（四）将未经核定质量等级或者质量不合格的建设工程交付验收的，责令改正，可并处以二万元以上五万元以下的罚款</w:t>
            </w:r>
            <w:r>
              <w:rPr>
                <w:rFonts w:hint="eastAsia" w:eastAsia="仿宋_GB2312"/>
                <w:color w:val="000000"/>
                <w:kern w:val="0"/>
                <w:lang w:eastAsia="zh-CN"/>
              </w:rPr>
              <w:t>。</w:t>
            </w: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可处2万元以上3万元以下的罚款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9"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可处3万元以上4万元以下的罚款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9"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可处4万元以上5万元以下的罚款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《厦门经济特区建筑条例》GX</w:t>
      </w:r>
      <w:r>
        <w:rPr>
          <w:rFonts w:eastAsia="仿宋_GB2312"/>
          <w:b/>
          <w:bCs/>
          <w:color w:val="000000"/>
          <w:kern w:val="44"/>
          <w:sz w:val="32"/>
          <w:szCs w:val="32"/>
        </w:rPr>
        <w:t>302.60.</w:t>
      </w:r>
      <w:r>
        <w:rPr>
          <w:rFonts w:hint="eastAsia" w:eastAsia="仿宋_GB2312"/>
          <w:b/>
          <w:bCs/>
          <w:color w:val="000000"/>
          <w:kern w:val="44"/>
          <w:sz w:val="32"/>
          <w:szCs w:val="32"/>
        </w:rPr>
        <w:t>5</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842"/>
        <w:gridCol w:w="2268"/>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84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26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GX302.60.</w:t>
            </w:r>
            <w:r>
              <w:rPr>
                <w:rFonts w:hint="eastAsia" w:eastAsia="仿宋_GB2312"/>
                <w:color w:val="000000"/>
                <w:kern w:val="0"/>
              </w:rPr>
              <w:t>5</w:t>
            </w:r>
          </w:p>
        </w:tc>
        <w:tc>
          <w:tcPr>
            <w:tcW w:w="1842"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验收不合格，擅自交付使用的</w:t>
            </w:r>
          </w:p>
        </w:tc>
        <w:tc>
          <w:tcPr>
            <w:tcW w:w="5387"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（五）将验收不合格的工程交付使用的，责令改正，可并处以二万元以上十万元以下的罚款</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不合格的事项未涉及结构安全的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可处2万元以上4万元以下的罚款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387"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不合格的事项涉及结构安全的，或者造成一般危害后果的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可处4万元以上8万元以下的罚款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84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387"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rPr>
            </w:pPr>
            <w:r>
              <w:rPr>
                <w:rFonts w:hint="eastAsia" w:ascii="Cambria Math" w:hAnsi="Cambria Math" w:eastAsia="仿宋_GB2312" w:cs="Cambria Math"/>
                <w:color w:val="000000"/>
              </w:rPr>
              <w:t>①</w:t>
            </w:r>
            <w:r>
              <w:rPr>
                <w:rFonts w:eastAsia="仿宋_GB2312"/>
                <w:color w:val="000000"/>
              </w:rPr>
              <w:t>造成群体性事件；</w:t>
            </w:r>
          </w:p>
          <w:p>
            <w:pPr>
              <w:rPr>
                <w:rFonts w:eastAsia="仿宋_GB2312"/>
                <w:color w:val="000000"/>
              </w:rPr>
            </w:pPr>
            <w:r>
              <w:rPr>
                <w:rFonts w:hint="eastAsia" w:ascii="Cambria Math" w:hAnsi="Cambria Math" w:eastAsia="仿宋_GB2312" w:cs="Cambria Math"/>
                <w:color w:val="000000"/>
                <w:kern w:val="0"/>
              </w:rPr>
              <w:t>②</w:t>
            </w:r>
            <w:r>
              <w:rPr>
                <w:rFonts w:eastAsia="仿宋_GB2312"/>
                <w:color w:val="000000"/>
              </w:rPr>
              <w:t>造成一般以上质量、安全事故；</w:t>
            </w:r>
          </w:p>
          <w:p>
            <w:pPr>
              <w:rPr>
                <w:rFonts w:hint="eastAsia" w:eastAsia="仿宋_GB2312"/>
                <w:bCs/>
                <w:color w:val="000000"/>
                <w:kern w:val="0"/>
                <w:lang w:eastAsia="zh-CN"/>
              </w:rPr>
            </w:pPr>
            <w:r>
              <w:rPr>
                <w:rFonts w:hint="eastAsia" w:ascii="Cambria Math" w:hAnsi="Cambria Math" w:eastAsia="仿宋_GB2312" w:cs="Cambria Math"/>
                <w:color w:val="000000"/>
                <w:kern w:val="0"/>
              </w:rPr>
              <w:t>③</w:t>
            </w:r>
            <w:r>
              <w:rPr>
                <w:rFonts w:eastAsia="仿宋_GB2312"/>
                <w:color w:val="000000"/>
              </w:rPr>
              <w:t>造成严重危害后果的</w:t>
            </w:r>
            <w:r>
              <w:rPr>
                <w:rFonts w:hint="eastAsia" w:eastAsia="仿宋_GB2312"/>
                <w:color w:val="00000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可处8万元以上10万元以下的罚款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《厦门经济特区建筑条例》GX</w:t>
      </w:r>
      <w:r>
        <w:rPr>
          <w:rFonts w:eastAsia="仿宋_GB2312"/>
          <w:b/>
          <w:bCs/>
          <w:color w:val="000000"/>
          <w:kern w:val="44"/>
          <w:sz w:val="32"/>
          <w:szCs w:val="32"/>
        </w:rPr>
        <w:t>302.60.</w:t>
      </w:r>
      <w:r>
        <w:rPr>
          <w:rFonts w:hint="eastAsia" w:eastAsia="仿宋_GB2312"/>
          <w:b/>
          <w:bCs/>
          <w:color w:val="000000"/>
          <w:kern w:val="44"/>
          <w:sz w:val="32"/>
          <w:szCs w:val="32"/>
        </w:rPr>
        <w:t>6</w:t>
      </w:r>
    </w:p>
    <w:tbl>
      <w:tblPr>
        <w:tblStyle w:val="16"/>
        <w:tblpPr w:leftFromText="180" w:rightFromText="180" w:vertAnchor="page" w:horzAnchor="page" w:tblpX="1243" w:tblpY="1781"/>
        <w:tblOverlap w:val="never"/>
        <w:tblW w:w="14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461"/>
        <w:gridCol w:w="3068"/>
        <w:gridCol w:w="760"/>
        <w:gridCol w:w="2346"/>
        <w:gridCol w:w="20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46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06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06"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25"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4"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GX302.60.6</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建设单位不按规定期限办理竣工决算的</w:t>
            </w:r>
          </w:p>
        </w:tc>
        <w:tc>
          <w:tcPr>
            <w:tcW w:w="2461"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《厦门经济特区建筑条例》第三十</w:t>
            </w:r>
            <w:r>
              <w:rPr>
                <w:rFonts w:hint="eastAsia" w:eastAsia="仿宋_GB2312"/>
                <w:color w:val="000000"/>
                <w:kern w:val="0"/>
              </w:rPr>
              <w:t>三</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大中型建设工程和重点建设工程的建设单位必须在竣工验收后六个月内办理完竣工决算；其他建设工程在竣工验收后三个月内办理完竣工决算。</w:t>
            </w:r>
          </w:p>
        </w:tc>
        <w:tc>
          <w:tcPr>
            <w:tcW w:w="306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eastAsia="仿宋_GB2312"/>
                <w:color w:val="000000"/>
                <w:kern w:val="0"/>
              </w:rPr>
            </w:pPr>
            <w:r>
              <w:rPr>
                <w:rFonts w:eastAsia="仿宋_GB2312"/>
                <w:color w:val="000000"/>
                <w:kern w:val="0"/>
              </w:rPr>
              <w:t>（六）不按规定期限办理竣工决算的，给予警告，责令改正，可并处以二万元以上五万元以下的罚款。</w:t>
            </w: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大、中型建设工程和重点建设工程在竣工验收后9个月内未办理竣工决算的；其他建设工程在竣工验收后6个月内未办理竣工决算的</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给予警告，可并处2万元以上3万元以下的罚款</w:t>
            </w:r>
          </w:p>
        </w:tc>
        <w:tc>
          <w:tcPr>
            <w:tcW w:w="1125"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6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大、中型建设工程和重点建设工程在竣工验收后9个月以上12个月内未办理竣工决算的；其他建设工程在竣工验收后6个月以上9个月内未办理竣工决算的</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给予警告，可并处3万元以上4万元以下的罚款</w:t>
            </w:r>
          </w:p>
        </w:tc>
        <w:tc>
          <w:tcPr>
            <w:tcW w:w="1125"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0"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6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eastAsia="仿宋_GB2312"/>
                <w:bCs/>
                <w:color w:val="000000"/>
                <w:kern w:val="0"/>
              </w:rPr>
              <w:t>大、中型建设工程和重点建设工程在竣工验收超过1年未办理竣工决算的；其他建设工程在竣工验收后9个月以上未办理竣工决算的；</w:t>
            </w:r>
          </w:p>
          <w:p>
            <w:pPr>
              <w:rPr>
                <w:rFonts w:eastAsia="仿宋_GB2312"/>
                <w:bCs/>
                <w:color w:val="000000"/>
                <w:kern w:val="0"/>
              </w:rPr>
            </w:pPr>
            <w:r>
              <w:rPr>
                <w:rFonts w:eastAsia="仿宋_GB2312"/>
                <w:bCs/>
                <w:color w:val="000000"/>
                <w:kern w:val="0"/>
              </w:rPr>
              <w:t>因未按期限办理竣工决算拖欠工人工资，造成群体性事件或者其他恶性事件的</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给予警告，可并处4万元以上5万元以下的罚款</w:t>
            </w:r>
          </w:p>
        </w:tc>
        <w:tc>
          <w:tcPr>
            <w:tcW w:w="1125"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color w:val="000000"/>
        </w:rPr>
      </w:pPr>
      <w:r>
        <w:rPr>
          <w:rFonts w:hint="eastAsia" w:eastAsia="仿宋_GB2312"/>
          <w:b/>
          <w:bCs/>
          <w:color w:val="000000"/>
          <w:kern w:val="44"/>
          <w:sz w:val="32"/>
          <w:szCs w:val="32"/>
        </w:rPr>
        <w:t>《厦门经济特区建筑条例》GX</w:t>
      </w:r>
      <w:r>
        <w:rPr>
          <w:rFonts w:eastAsia="仿宋_GB2312"/>
          <w:b/>
          <w:bCs/>
          <w:color w:val="000000"/>
          <w:kern w:val="44"/>
          <w:sz w:val="32"/>
          <w:szCs w:val="32"/>
        </w:rPr>
        <w:t>302.6</w:t>
      </w:r>
      <w:r>
        <w:rPr>
          <w:rFonts w:hint="eastAsia" w:eastAsia="仿宋_GB2312"/>
          <w:b/>
          <w:bCs/>
          <w:color w:val="000000"/>
          <w:kern w:val="44"/>
          <w:sz w:val="32"/>
          <w:szCs w:val="32"/>
        </w:rPr>
        <w:t>1</w:t>
      </w:r>
      <w:r>
        <w:rPr>
          <w:rFonts w:eastAsia="仿宋_GB2312"/>
          <w:b/>
          <w:bCs/>
          <w:color w:val="000000"/>
          <w:kern w:val="44"/>
          <w:sz w:val="32"/>
          <w:szCs w:val="32"/>
        </w:rPr>
        <w:t>.</w:t>
      </w:r>
      <w:r>
        <w:rPr>
          <w:rFonts w:hint="eastAsia" w:eastAsia="仿宋_GB2312"/>
          <w:b/>
          <w:bCs/>
          <w:color w:val="000000"/>
          <w:kern w:val="44"/>
          <w:sz w:val="32"/>
          <w:szCs w:val="32"/>
        </w:rPr>
        <w:t>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134"/>
        <w:gridCol w:w="2976"/>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9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GX302.61.1</w:t>
            </w:r>
          </w:p>
        </w:tc>
        <w:tc>
          <w:tcPr>
            <w:tcW w:w="11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在施工中偷工减料或者使用质量不合格的建筑材料、建筑构配件和设备的</w:t>
            </w:r>
          </w:p>
        </w:tc>
        <w:tc>
          <w:tcPr>
            <w:tcW w:w="297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《厦门经济特区建筑条例》第四十</w:t>
            </w:r>
            <w:r>
              <w:rPr>
                <w:rFonts w:hint="eastAsia" w:eastAsia="仿宋_GB2312"/>
                <w:color w:val="000000"/>
                <w:kern w:val="0"/>
              </w:rPr>
              <w:t>五</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用于建设工程的建筑材料、建筑构配件、器材和设备，必须符合产品质量标准和设计要求。对可能影响建设工程结构质量和安全、容易产生建设工程质量问题的主要建设工程材料，应当严格执行材料及制品进场的验收和质量复验等管理制度，经复验合格的方可用到工程上。工程施工企业不得以次充好、以假充真、偷工减料。</w:t>
            </w:r>
          </w:p>
          <w:p>
            <w:pPr>
              <w:widowControl/>
              <w:ind w:firstLine="420" w:firstLineChars="200"/>
              <w:rPr>
                <w:rFonts w:eastAsia="仿宋_GB2312"/>
                <w:color w:val="000000"/>
                <w:kern w:val="0"/>
              </w:rPr>
            </w:pPr>
            <w:r>
              <w:rPr>
                <w:rFonts w:eastAsia="仿宋_GB2312"/>
                <w:color w:val="000000"/>
                <w:kern w:val="0"/>
              </w:rPr>
              <w:t>市建设行政主管部门应当根据国家和部门（地区）颁发的有关法规、规定和技术标准，对本市建设工程使用的建筑材料的质量进行监督检验。</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w:t>
            </w:r>
            <w:r>
              <w:rPr>
                <w:rFonts w:hint="eastAsia" w:eastAsia="仿宋_GB2312"/>
                <w:color w:val="000000"/>
                <w:kern w:val="0"/>
              </w:rPr>
              <w:t>一条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（一）在施工中偷工减料或者使用质量不合格的建筑材料、建筑构配件和设备的，责令改正，可并处以二万元以上五万元以下的罚款，情节严重的，责令停业整顿，降低资质等级或者吊销资质证书</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可处2万元以上3万元以下的罚款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造成一般或者较大质量事故的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可处3万元以上4万元以下的罚款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造成重大或者特别重大质量事故的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责令停业整顿，降低资质等级或者吊销资质证书，可并处4万元以上5万元以下的罚款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r>
        <w:rPr>
          <w:rFonts w:hint="eastAsia" w:eastAsia="仿宋_GB2312"/>
          <w:b/>
          <w:bCs/>
          <w:color w:val="000000"/>
          <w:kern w:val="44"/>
          <w:sz w:val="32"/>
          <w:szCs w:val="32"/>
        </w:rPr>
        <w:t>《厦门经济特区建筑条例》GX</w:t>
      </w:r>
      <w:r>
        <w:rPr>
          <w:rFonts w:eastAsia="仿宋_GB2312"/>
          <w:b/>
          <w:bCs/>
          <w:color w:val="000000"/>
          <w:kern w:val="44"/>
          <w:sz w:val="32"/>
          <w:szCs w:val="32"/>
        </w:rPr>
        <w:t>302.6</w:t>
      </w:r>
      <w:r>
        <w:rPr>
          <w:rFonts w:hint="eastAsia" w:eastAsia="仿宋_GB2312"/>
          <w:b/>
          <w:bCs/>
          <w:color w:val="000000"/>
          <w:kern w:val="44"/>
          <w:sz w:val="32"/>
          <w:szCs w:val="32"/>
        </w:rPr>
        <w:t>1</w:t>
      </w:r>
      <w:r>
        <w:rPr>
          <w:rFonts w:eastAsia="仿宋_GB2312"/>
          <w:b/>
          <w:bCs/>
          <w:color w:val="000000"/>
          <w:kern w:val="44"/>
          <w:sz w:val="32"/>
          <w:szCs w:val="32"/>
        </w:rPr>
        <w:t>.</w:t>
      </w:r>
      <w:r>
        <w:rPr>
          <w:rFonts w:hint="eastAsia" w:eastAsia="仿宋_GB2312"/>
          <w:b/>
          <w:bCs/>
          <w:color w:val="000000"/>
          <w:kern w:val="44"/>
          <w:sz w:val="32"/>
          <w:szCs w:val="32"/>
        </w:rPr>
        <w:t>2</w:t>
      </w:r>
    </w:p>
    <w:tbl>
      <w:tblPr>
        <w:tblStyle w:val="16"/>
        <w:tblpPr w:leftFromText="180" w:rightFromText="180" w:vertAnchor="text" w:horzAnchor="page" w:tblpX="1256" w:tblpY="23"/>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2886"/>
        <w:gridCol w:w="2926"/>
        <w:gridCol w:w="902"/>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13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8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2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028"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GX302.61.</w:t>
            </w:r>
            <w:r>
              <w:rPr>
                <w:rFonts w:hint="eastAsia" w:eastAsia="仿宋_GB2312"/>
                <w:color w:val="000000"/>
                <w:kern w:val="0"/>
              </w:rPr>
              <w:t>2</w:t>
            </w:r>
          </w:p>
        </w:tc>
        <w:tc>
          <w:tcPr>
            <w:tcW w:w="11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限定使用、干预采购建设工程的建筑材料的</w:t>
            </w:r>
          </w:p>
        </w:tc>
        <w:tc>
          <w:tcPr>
            <w:tcW w:w="288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《厦门经济特区建筑条例》第四十</w:t>
            </w:r>
            <w:r>
              <w:rPr>
                <w:rFonts w:hint="eastAsia" w:eastAsia="仿宋_GB2312"/>
                <w:color w:val="000000"/>
                <w:kern w:val="0"/>
              </w:rPr>
              <w:t>六</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按照合同约定或者招标文件规定，建筑材料由工程施工企业采购的，任何单位和个人不得干预工程施工企业购入用于工程的建筑材料或者指定建筑材料的生产厂家、供应单位。</w:t>
            </w:r>
          </w:p>
          <w:p>
            <w:pPr>
              <w:widowControl/>
              <w:ind w:firstLine="420" w:firstLineChars="200"/>
              <w:rPr>
                <w:rFonts w:eastAsia="仿宋_GB2312"/>
                <w:color w:val="000000"/>
                <w:kern w:val="0"/>
              </w:rPr>
            </w:pPr>
            <w:r>
              <w:rPr>
                <w:rFonts w:eastAsia="仿宋_GB2312"/>
                <w:color w:val="000000"/>
                <w:kern w:val="0"/>
              </w:rPr>
              <w:t>禁止任何单位和个人强买强卖地方建筑材料。</w:t>
            </w:r>
          </w:p>
        </w:tc>
        <w:tc>
          <w:tcPr>
            <w:tcW w:w="292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《厦门经济特区建筑条例》第六十</w:t>
            </w:r>
            <w:r>
              <w:rPr>
                <w:rFonts w:hint="eastAsia" w:eastAsia="仿宋_GB2312"/>
                <w:color w:val="000000"/>
                <w:kern w:val="0"/>
              </w:rPr>
              <w:t>一</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违反本条例规定，有下列行为之一的，由建设行政主管部门根据情节轻重分别予以处罚：</w:t>
            </w:r>
          </w:p>
          <w:p>
            <w:pPr>
              <w:widowControl/>
              <w:ind w:firstLine="420" w:firstLineChars="200"/>
              <w:rPr>
                <w:rFonts w:hint="eastAsia" w:eastAsia="仿宋_GB2312"/>
                <w:color w:val="000000"/>
                <w:kern w:val="0"/>
                <w:lang w:eastAsia="zh-CN"/>
              </w:rPr>
            </w:pPr>
            <w:r>
              <w:rPr>
                <w:rFonts w:eastAsia="仿宋_GB2312"/>
                <w:color w:val="000000"/>
                <w:kern w:val="0"/>
              </w:rPr>
              <w:t>（二）违反本条例规定，限定使用、干预采购建设工程的建筑材料的，责令改正，予以警告，可并处以二万元以上五万元以下的罚款</w:t>
            </w:r>
            <w:r>
              <w:rPr>
                <w:rFonts w:hint="eastAsia" w:eastAsia="仿宋_GB2312"/>
                <w:color w:val="000000"/>
                <w:kern w:val="0"/>
                <w:lang w:eastAsia="zh-CN"/>
              </w:rPr>
              <w:t>。</w:t>
            </w: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予以警告，可并处2万元以上3万元以下的罚款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予以警告，可并处3万元以上4万元以下的罚款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予以警告，可并处4万元以上5万元以下的罚款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sz w:val="13"/>
          <w:szCs w:val="13"/>
          <w:lang w:val="en-US" w:eastAsia="zh-CN"/>
        </w:rPr>
      </w:pPr>
      <w:r>
        <w:rPr>
          <w:rFonts w:hint="eastAsia" w:eastAsia="仿宋_GB2312"/>
          <w:b/>
          <w:bCs/>
          <w:color w:val="000000"/>
          <w:kern w:val="44"/>
          <w:sz w:val="32"/>
          <w:szCs w:val="32"/>
        </w:rPr>
        <w:t>《厦门市建设工程质量监督管理规定》GX</w:t>
      </w:r>
      <w:r>
        <w:rPr>
          <w:rFonts w:eastAsia="仿宋_GB2312"/>
          <w:b/>
          <w:bCs/>
          <w:color w:val="000000"/>
          <w:kern w:val="44"/>
          <w:sz w:val="32"/>
          <w:szCs w:val="32"/>
        </w:rPr>
        <w:t>30</w:t>
      </w:r>
      <w:r>
        <w:rPr>
          <w:rFonts w:hint="eastAsia" w:eastAsia="仿宋_GB2312"/>
          <w:b/>
          <w:bCs/>
          <w:color w:val="000000"/>
          <w:kern w:val="44"/>
          <w:sz w:val="32"/>
          <w:szCs w:val="32"/>
        </w:rPr>
        <w:t>3</w:t>
      </w:r>
      <w:r>
        <w:rPr>
          <w:rFonts w:eastAsia="仿宋_GB2312"/>
          <w:b/>
          <w:bCs/>
          <w:color w:val="000000"/>
          <w:kern w:val="44"/>
          <w:sz w:val="32"/>
          <w:szCs w:val="32"/>
        </w:rPr>
        <w:t>.</w:t>
      </w:r>
      <w:r>
        <w:rPr>
          <w:rFonts w:hint="eastAsia" w:eastAsia="仿宋_GB2312"/>
          <w:b/>
          <w:bCs/>
          <w:color w:val="000000"/>
          <w:kern w:val="44"/>
          <w:sz w:val="32"/>
          <w:szCs w:val="32"/>
        </w:rPr>
        <w:t>27</w:t>
      </w:r>
      <w:r>
        <w:rPr>
          <w:rFonts w:eastAsia="仿宋_GB2312"/>
          <w:b/>
          <w:bCs/>
          <w:color w:val="000000"/>
          <w:kern w:val="44"/>
          <w:sz w:val="32"/>
          <w:szCs w:val="32"/>
        </w:rPr>
        <w:t>.</w:t>
      </w:r>
      <w:r>
        <w:rPr>
          <w:rFonts w:hint="eastAsia" w:eastAsia="仿宋_GB2312"/>
          <w:b/>
          <w:bCs/>
          <w:color w:val="000000"/>
          <w:kern w:val="44"/>
          <w:sz w:val="32"/>
          <w:szCs w:val="32"/>
          <w:lang w:val="en-US" w:eastAsia="zh-CN"/>
        </w:rPr>
        <w:t>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2835"/>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27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GX303.27.</w:t>
            </w:r>
            <w:r>
              <w:rPr>
                <w:rFonts w:hint="eastAsia" w:eastAsia="仿宋_GB2312"/>
                <w:color w:val="000000"/>
                <w:kern w:val="0"/>
                <w:lang w:val="en-US" w:eastAsia="zh-CN"/>
              </w:rPr>
              <w:t>1</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施工单位、监理单位对隐蔽工程及地基与基础、主体结构分部工程中间验收应当通知而不通知建设工程质量监督机构的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《厦门市建设工程质量监督管理规定》第十三条</w:t>
            </w:r>
            <w:r>
              <w:rPr>
                <w:rFonts w:hint="eastAsia" w:eastAsia="仿宋_GB2312"/>
                <w:color w:val="000000"/>
                <w:kern w:val="0"/>
                <w:lang w:val="en-US" w:eastAsia="zh-CN"/>
              </w:rPr>
              <w:t xml:space="preserve"> </w:t>
            </w:r>
            <w:r>
              <w:rPr>
                <w:rFonts w:eastAsia="仿宋_GB2312"/>
                <w:color w:val="000000"/>
                <w:kern w:val="0"/>
              </w:rPr>
              <w:t>建设工程质量监督机构及其质量监督人员应按建设行政主管部门或者其他专业行政主管部门制定的监督工作标准，对涉及工程主体结构安全、主要使用功能的工程实体质量情况实施监督。</w:t>
            </w:r>
          </w:p>
          <w:p>
            <w:pPr>
              <w:widowControl/>
              <w:ind w:firstLine="420" w:firstLineChars="200"/>
              <w:rPr>
                <w:rFonts w:eastAsia="仿宋_GB2312"/>
                <w:color w:val="000000"/>
                <w:kern w:val="0"/>
              </w:rPr>
            </w:pPr>
            <w:r>
              <w:rPr>
                <w:rFonts w:eastAsia="仿宋_GB2312"/>
                <w:color w:val="000000"/>
                <w:kern w:val="0"/>
              </w:rPr>
              <w:t>地基验槽、地基处理及涉及结构安全的关键部位的验收，施工单位应当提前24小时通知建设工程质量监督机构；桩基、地基与基础、主体结构分部工程及涉及重要使用功能的关键部位的验收，监理单位（无监理的，由建设单位）应当提前2个工作日将验收的时间、地点及验收单位名单书面通知建设工程质量监督机构。</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《厦门市建设工程质量监督管理规定》第二十七条</w:t>
            </w:r>
            <w:r>
              <w:rPr>
                <w:rFonts w:hint="eastAsia" w:eastAsia="仿宋_GB2312"/>
                <w:color w:val="000000"/>
                <w:kern w:val="0"/>
                <w:lang w:val="en-US" w:eastAsia="zh-CN"/>
              </w:rPr>
              <w:t xml:space="preserve"> </w:t>
            </w:r>
            <w:r>
              <w:rPr>
                <w:rFonts w:eastAsia="仿宋_GB2312"/>
                <w:color w:val="000000"/>
                <w:kern w:val="0"/>
              </w:rPr>
              <w:t>违反本规定，有下列行为之一的，责令改正，并按下列规定予以处罚：</w:t>
            </w:r>
          </w:p>
          <w:p>
            <w:pPr>
              <w:widowControl/>
              <w:ind w:firstLine="420" w:firstLineChars="200"/>
              <w:rPr>
                <w:rFonts w:hint="eastAsia" w:eastAsia="仿宋_GB2312"/>
                <w:color w:val="000000"/>
                <w:kern w:val="0"/>
                <w:lang w:eastAsia="zh-CN"/>
              </w:rPr>
            </w:pPr>
            <w:r>
              <w:rPr>
                <w:rFonts w:eastAsia="仿宋_GB2312"/>
                <w:color w:val="000000"/>
                <w:kern w:val="0"/>
              </w:rPr>
              <w:t>（</w:t>
            </w:r>
            <w:r>
              <w:rPr>
                <w:rFonts w:hint="eastAsia" w:eastAsia="仿宋_GB2312"/>
                <w:color w:val="000000"/>
                <w:kern w:val="0"/>
                <w:lang w:eastAsia="zh-CN"/>
              </w:rPr>
              <w:t>一</w:t>
            </w:r>
            <w:r>
              <w:rPr>
                <w:rFonts w:eastAsia="仿宋_GB2312"/>
                <w:color w:val="000000"/>
                <w:kern w:val="0"/>
              </w:rPr>
              <w:t>）施工单位、监理单位对隐蔽工程及地基与基础、主体结构分部工程中间验收应当通知而不通知建设工程质量监督机构的，处5000元以上2万元以下罚款</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三级工程，或者没有危害后果，或者危害后果轻微的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二级工程，或者造成一般危害后果的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处1万元以上1.5万元以下罚款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处1.5万元以上2万元以下罚款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color w:val="000000"/>
          <w:sz w:val="13"/>
          <w:szCs w:val="13"/>
          <w:lang w:val="en-US" w:eastAsia="zh-CN"/>
        </w:rPr>
      </w:pPr>
      <w:r>
        <w:rPr>
          <w:rFonts w:eastAsia="仿宋_GB2312"/>
          <w:b/>
          <w:bCs/>
          <w:color w:val="000000"/>
          <w:kern w:val="44"/>
          <w:sz w:val="32"/>
          <w:szCs w:val="32"/>
        </w:rPr>
        <w:br w:type="page"/>
      </w:r>
      <w:r>
        <w:rPr>
          <w:rFonts w:hint="eastAsia" w:eastAsia="仿宋_GB2312"/>
          <w:b/>
          <w:bCs/>
          <w:color w:val="000000"/>
          <w:kern w:val="44"/>
          <w:sz w:val="32"/>
          <w:szCs w:val="32"/>
        </w:rPr>
        <w:t>《厦门市建设工程质量监督管理规定》GX</w:t>
      </w:r>
      <w:r>
        <w:rPr>
          <w:rFonts w:eastAsia="仿宋_GB2312"/>
          <w:b/>
          <w:bCs/>
          <w:color w:val="000000"/>
          <w:kern w:val="44"/>
          <w:sz w:val="32"/>
          <w:szCs w:val="32"/>
        </w:rPr>
        <w:t>30</w:t>
      </w:r>
      <w:r>
        <w:rPr>
          <w:rFonts w:hint="eastAsia" w:eastAsia="仿宋_GB2312"/>
          <w:b/>
          <w:bCs/>
          <w:color w:val="000000"/>
          <w:kern w:val="44"/>
          <w:sz w:val="32"/>
          <w:szCs w:val="32"/>
        </w:rPr>
        <w:t>3</w:t>
      </w:r>
      <w:r>
        <w:rPr>
          <w:rFonts w:eastAsia="仿宋_GB2312"/>
          <w:b/>
          <w:bCs/>
          <w:color w:val="000000"/>
          <w:kern w:val="44"/>
          <w:sz w:val="32"/>
          <w:szCs w:val="32"/>
        </w:rPr>
        <w:t>.</w:t>
      </w:r>
      <w:r>
        <w:rPr>
          <w:rFonts w:hint="eastAsia" w:eastAsia="仿宋_GB2312"/>
          <w:b/>
          <w:bCs/>
          <w:color w:val="000000"/>
          <w:kern w:val="44"/>
          <w:sz w:val="32"/>
          <w:szCs w:val="32"/>
        </w:rPr>
        <w:t>27</w:t>
      </w:r>
      <w:r>
        <w:rPr>
          <w:rFonts w:eastAsia="仿宋_GB2312"/>
          <w:b/>
          <w:bCs/>
          <w:color w:val="000000"/>
          <w:kern w:val="44"/>
          <w:sz w:val="32"/>
          <w:szCs w:val="32"/>
        </w:rPr>
        <w:t>.</w:t>
      </w:r>
      <w:r>
        <w:rPr>
          <w:rFonts w:hint="eastAsia" w:eastAsia="仿宋_GB2312"/>
          <w:b/>
          <w:bCs/>
          <w:color w:val="000000"/>
          <w:kern w:val="44"/>
          <w:sz w:val="32"/>
          <w:szCs w:val="32"/>
          <w:lang w:val="en-US" w:eastAsia="zh-CN"/>
        </w:rPr>
        <w:t>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693"/>
        <w:gridCol w:w="2835"/>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GX303.27.</w:t>
            </w:r>
            <w:r>
              <w:rPr>
                <w:rFonts w:hint="eastAsia" w:eastAsia="仿宋_GB2312"/>
                <w:color w:val="000000"/>
                <w:kern w:val="0"/>
                <w:lang w:val="en-US" w:eastAsia="zh-CN"/>
              </w:rPr>
              <w:t>2</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不按规定报告工程质量事故的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《厦门市建设工程质量监督管理规定》第十五条</w:t>
            </w:r>
            <w:r>
              <w:rPr>
                <w:rFonts w:hint="eastAsia" w:eastAsia="仿宋_GB2312"/>
                <w:color w:val="000000"/>
                <w:kern w:val="0"/>
                <w:lang w:val="en-US" w:eastAsia="zh-CN"/>
              </w:rPr>
              <w:t xml:space="preserve"> </w:t>
            </w:r>
            <w:r>
              <w:rPr>
                <w:rFonts w:eastAsia="仿宋_GB2312"/>
                <w:color w:val="000000"/>
                <w:kern w:val="0"/>
              </w:rPr>
              <w:t>工程施工中发生建设工程质量事故时，事故发生单位应在24小时内向建设工程质量监督机构报告，重大质量事故应在1小时内向建设工程质量监督机构和建设行政主管部门或者其他有关部门报告。</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《厦门市建设工程质量监督管理规定》第二十七条</w:t>
            </w:r>
            <w:r>
              <w:rPr>
                <w:rFonts w:hint="eastAsia" w:eastAsia="仿宋_GB2312"/>
                <w:color w:val="000000"/>
                <w:kern w:val="0"/>
                <w:lang w:val="en-US" w:eastAsia="zh-CN"/>
              </w:rPr>
              <w:t xml:space="preserve"> </w:t>
            </w:r>
            <w:r>
              <w:rPr>
                <w:rFonts w:eastAsia="仿宋_GB2312"/>
                <w:color w:val="000000"/>
                <w:kern w:val="0"/>
              </w:rPr>
              <w:t>违反本规定，有下列行为之一的，责令改正，并按下列规定予以处罚：</w:t>
            </w:r>
          </w:p>
          <w:p>
            <w:pPr>
              <w:widowControl/>
              <w:ind w:firstLine="420" w:firstLineChars="200"/>
              <w:rPr>
                <w:rFonts w:hint="eastAsia" w:eastAsia="仿宋_GB2312"/>
                <w:color w:val="000000"/>
                <w:kern w:val="0"/>
                <w:lang w:eastAsia="zh-CN"/>
              </w:rPr>
            </w:pPr>
            <w:r>
              <w:rPr>
                <w:rFonts w:eastAsia="仿宋_GB2312"/>
                <w:color w:val="000000"/>
                <w:kern w:val="0"/>
              </w:rPr>
              <w:t>（</w:t>
            </w:r>
            <w:r>
              <w:rPr>
                <w:rFonts w:hint="eastAsia" w:eastAsia="仿宋_GB2312"/>
                <w:color w:val="000000"/>
                <w:kern w:val="0"/>
                <w:lang w:eastAsia="zh-CN"/>
              </w:rPr>
              <w:t>二</w:t>
            </w:r>
            <w:r>
              <w:rPr>
                <w:rFonts w:eastAsia="仿宋_GB2312"/>
                <w:color w:val="000000"/>
                <w:kern w:val="0"/>
              </w:rPr>
              <w:t>）不按规定报告工程质量事故的，对事故发生单位处5000元以上2万元以下罚款，对直接负责的主管人员和其他责任人员依法给予行政处分</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一般质量事故</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较大质量事故</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处1万元以上1.5万元以下罚款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重大及以上质量事故</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处1.5万元以上2万元以下罚款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sz w:val="13"/>
          <w:szCs w:val="13"/>
          <w:lang w:val="en-US" w:eastAsia="zh-CN"/>
        </w:rPr>
      </w:pPr>
      <w:r>
        <w:rPr>
          <w:rFonts w:hint="eastAsia" w:eastAsia="仿宋_GB2312"/>
          <w:b/>
          <w:bCs/>
          <w:color w:val="000000"/>
          <w:kern w:val="44"/>
          <w:sz w:val="32"/>
          <w:szCs w:val="32"/>
        </w:rPr>
        <w:t>《厦门市建设工程质量监督管理规定》GX</w:t>
      </w:r>
      <w:r>
        <w:rPr>
          <w:rFonts w:eastAsia="仿宋_GB2312"/>
          <w:b/>
          <w:bCs/>
          <w:color w:val="000000"/>
          <w:kern w:val="44"/>
          <w:sz w:val="32"/>
          <w:szCs w:val="32"/>
        </w:rPr>
        <w:t>30</w:t>
      </w:r>
      <w:r>
        <w:rPr>
          <w:rFonts w:hint="eastAsia" w:eastAsia="仿宋_GB2312"/>
          <w:b/>
          <w:bCs/>
          <w:color w:val="000000"/>
          <w:kern w:val="44"/>
          <w:sz w:val="32"/>
          <w:szCs w:val="32"/>
        </w:rPr>
        <w:t>3</w:t>
      </w:r>
      <w:r>
        <w:rPr>
          <w:rFonts w:eastAsia="仿宋_GB2312"/>
          <w:b/>
          <w:bCs/>
          <w:color w:val="000000"/>
          <w:kern w:val="44"/>
          <w:sz w:val="32"/>
          <w:szCs w:val="32"/>
        </w:rPr>
        <w:t>.</w:t>
      </w:r>
      <w:r>
        <w:rPr>
          <w:rFonts w:hint="eastAsia" w:eastAsia="仿宋_GB2312"/>
          <w:b/>
          <w:bCs/>
          <w:color w:val="000000"/>
          <w:kern w:val="44"/>
          <w:sz w:val="32"/>
          <w:szCs w:val="32"/>
        </w:rPr>
        <w:t>27</w:t>
      </w:r>
      <w:r>
        <w:rPr>
          <w:rFonts w:eastAsia="仿宋_GB2312"/>
          <w:b/>
          <w:bCs/>
          <w:color w:val="000000"/>
          <w:kern w:val="44"/>
          <w:sz w:val="32"/>
          <w:szCs w:val="32"/>
        </w:rPr>
        <w:t>.</w:t>
      </w:r>
      <w:r>
        <w:rPr>
          <w:rFonts w:hint="eastAsia" w:eastAsia="仿宋_GB2312"/>
          <w:b/>
          <w:bCs/>
          <w:color w:val="000000"/>
          <w:kern w:val="44"/>
          <w:sz w:val="32"/>
          <w:szCs w:val="32"/>
          <w:lang w:val="en-US" w:eastAsia="zh-CN"/>
        </w:rPr>
        <w:t>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693"/>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94" w:type="dxa"/>
            <w:vMerge w:val="restart"/>
            <w:tcBorders>
              <w:left w:val="single" w:color="auto" w:sz="4" w:space="0"/>
              <w:right w:val="single" w:color="auto" w:sz="4" w:space="0"/>
            </w:tcBorders>
            <w:noWrap w:val="0"/>
            <w:vAlign w:val="center"/>
          </w:tcPr>
          <w:p>
            <w:pPr>
              <w:jc w:val="center"/>
              <w:rPr>
                <w:rFonts w:hint="eastAsia" w:eastAsia="仿宋_GB2312"/>
                <w:color w:val="000000"/>
                <w:kern w:val="0"/>
                <w:lang w:val="en-US" w:eastAsia="zh-CN"/>
              </w:rPr>
            </w:pPr>
            <w:r>
              <w:rPr>
                <w:rFonts w:eastAsia="仿宋_GB2312"/>
                <w:color w:val="000000"/>
                <w:kern w:val="0"/>
              </w:rPr>
              <w:t>GX303.27.</w:t>
            </w:r>
            <w:r>
              <w:rPr>
                <w:rFonts w:hint="eastAsia" w:eastAsia="仿宋_GB2312"/>
                <w:color w:val="000000"/>
                <w:kern w:val="0"/>
                <w:lang w:val="en-US" w:eastAsia="zh-CN"/>
              </w:rPr>
              <w:t>3</w:t>
            </w:r>
          </w:p>
        </w:tc>
        <w:tc>
          <w:tcPr>
            <w:tcW w:w="1417" w:type="dxa"/>
            <w:vMerge w:val="restart"/>
            <w:tcBorders>
              <w:left w:val="single" w:color="auto" w:sz="4" w:space="0"/>
              <w:right w:val="single" w:color="auto" w:sz="4" w:space="0"/>
            </w:tcBorders>
            <w:noWrap w:val="0"/>
            <w:vAlign w:val="center"/>
          </w:tcPr>
          <w:p>
            <w:pPr>
              <w:rPr>
                <w:rFonts w:eastAsia="仿宋_GB2312"/>
                <w:b/>
                <w:bCs/>
                <w:color w:val="000000"/>
                <w:kern w:val="0"/>
              </w:rPr>
            </w:pPr>
            <w:r>
              <w:rPr>
                <w:rFonts w:eastAsia="仿宋_GB2312"/>
                <w:color w:val="000000"/>
                <w:kern w:val="0"/>
              </w:rPr>
              <w:t>工程质量检测、试验单位出具虚假的检测、试验报告的</w:t>
            </w:r>
          </w:p>
        </w:tc>
        <w:tc>
          <w:tcPr>
            <w:tcW w:w="5812" w:type="dxa"/>
            <w:gridSpan w:val="2"/>
            <w:vMerge w:val="restart"/>
            <w:tcBorders>
              <w:left w:val="single" w:color="auto" w:sz="4" w:space="0"/>
              <w:right w:val="single" w:color="auto" w:sz="4" w:space="0"/>
            </w:tcBorders>
            <w:noWrap w:val="0"/>
            <w:vAlign w:val="center"/>
          </w:tcPr>
          <w:p>
            <w:pPr>
              <w:ind w:firstLine="420" w:firstLineChars="200"/>
              <w:rPr>
                <w:rFonts w:eastAsia="仿宋_GB2312"/>
                <w:color w:val="000000"/>
              </w:rPr>
            </w:pPr>
            <w:r>
              <w:rPr>
                <w:rFonts w:eastAsia="仿宋_GB2312"/>
                <w:color w:val="000000"/>
              </w:rPr>
              <w:t>《厦门市建设工程质量监督管理规定》第二十七条</w:t>
            </w:r>
            <w:r>
              <w:rPr>
                <w:rFonts w:hint="eastAsia" w:eastAsia="仿宋_GB2312"/>
                <w:color w:val="000000"/>
                <w:lang w:val="en-US" w:eastAsia="zh-CN"/>
              </w:rPr>
              <w:t xml:space="preserve"> </w:t>
            </w:r>
            <w:r>
              <w:rPr>
                <w:rFonts w:eastAsia="仿宋_GB2312"/>
                <w:color w:val="000000"/>
              </w:rPr>
              <w:t>违反本规定，有下列行为之一的，责令改正，并按下列规定予以处罚：　</w:t>
            </w:r>
          </w:p>
          <w:p>
            <w:pPr>
              <w:rPr>
                <w:rFonts w:eastAsia="仿宋_GB2312"/>
                <w:color w:val="000000"/>
                <w:kern w:val="0"/>
              </w:rPr>
            </w:pPr>
            <w:r>
              <w:rPr>
                <w:rFonts w:eastAsia="仿宋_GB2312"/>
                <w:color w:val="000000"/>
              </w:rPr>
              <w:t>　　（三）工程质量检测、试验单位出具虚假的检测、试验报告的，处2万元以上3万元以下罚款</w:t>
            </w:r>
            <w:r>
              <w:rPr>
                <w:rFonts w:hint="eastAsia" w:eastAsia="仿宋_GB2312"/>
                <w:color w:val="000000"/>
                <w:lang w:eastAsia="zh-CN"/>
              </w:rPr>
              <w:t>。</w:t>
            </w:r>
            <w:r>
              <w:rPr>
                <w:rFonts w:eastAsia="仿宋_GB2312"/>
                <w:color w:val="000000"/>
              </w:rPr>
              <w:t>　　</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三级工程，或者没有危害后果，或者危害后果轻微的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处2万元以上2.3万元以下罚款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二级工程，或者造成一般危害后果的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处2.3万元以上2.7万元以下罚款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处2.7万元以上3万元以下罚款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jc w:val="left"/>
        <w:rPr>
          <w:rFonts w:eastAsia="仿宋_GB2312"/>
          <w:color w:val="000000"/>
        </w:rPr>
      </w:pPr>
    </w:p>
    <w:p>
      <w:pPr>
        <w:jc w:val="left"/>
        <w:rPr>
          <w:rFonts w:eastAsia="仿宋_GB2312"/>
          <w:color w:val="000000"/>
        </w:rPr>
      </w:pPr>
    </w:p>
    <w:p>
      <w:pPr>
        <w:jc w:val="left"/>
        <w:rPr>
          <w:rFonts w:eastAsia="仿宋_GB2312"/>
          <w:color w:val="000000"/>
        </w:rPr>
      </w:pPr>
    </w:p>
    <w:p>
      <w:pPr>
        <w:jc w:val="left"/>
        <w:rPr>
          <w:rFonts w:eastAsia="仿宋_GB2312"/>
          <w:color w:val="000000"/>
        </w:rPr>
      </w:pPr>
    </w:p>
    <w:p>
      <w:pPr>
        <w:jc w:val="left"/>
        <w:rPr>
          <w:rFonts w:eastAsia="仿宋_GB2312"/>
          <w:color w:val="000000"/>
        </w:rPr>
      </w:pPr>
    </w:p>
    <w:p>
      <w:pPr>
        <w:jc w:val="left"/>
        <w:rPr>
          <w:rFonts w:eastAsia="仿宋_GB2312"/>
          <w:color w:val="000000"/>
        </w:rPr>
      </w:pPr>
    </w:p>
    <w:p>
      <w:pPr>
        <w:jc w:val="left"/>
        <w:rPr>
          <w:rFonts w:eastAsia="仿宋_GB2312"/>
          <w:color w:val="000000"/>
        </w:rPr>
      </w:pPr>
    </w:p>
    <w:p>
      <w:pPr>
        <w:jc w:val="left"/>
        <w:rPr>
          <w:rFonts w:eastAsia="仿宋_GB2312"/>
          <w:color w:val="000000"/>
        </w:rPr>
      </w:pPr>
    </w:p>
    <w:p>
      <w:pPr>
        <w:rPr>
          <w:rFonts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lang w:val="en-US" w:eastAsia="zh-CN"/>
        </w:rPr>
      </w:pPr>
      <w:r>
        <w:rPr>
          <w:rFonts w:hint="eastAsia" w:eastAsia="仿宋_GB2312"/>
          <w:b/>
          <w:bCs/>
          <w:color w:val="000000"/>
          <w:kern w:val="44"/>
          <w:sz w:val="32"/>
          <w:szCs w:val="32"/>
        </w:rPr>
        <w:t>《厦门市建设工程质量监督管理规定》GX</w:t>
      </w:r>
      <w:r>
        <w:rPr>
          <w:rFonts w:eastAsia="仿宋_GB2312"/>
          <w:b/>
          <w:bCs/>
          <w:color w:val="000000"/>
          <w:kern w:val="44"/>
          <w:sz w:val="32"/>
          <w:szCs w:val="32"/>
        </w:rPr>
        <w:t>30</w:t>
      </w:r>
      <w:r>
        <w:rPr>
          <w:rFonts w:hint="eastAsia" w:eastAsia="仿宋_GB2312"/>
          <w:b/>
          <w:bCs/>
          <w:color w:val="000000"/>
          <w:kern w:val="44"/>
          <w:sz w:val="32"/>
          <w:szCs w:val="32"/>
        </w:rPr>
        <w:t>3</w:t>
      </w:r>
      <w:r>
        <w:rPr>
          <w:rFonts w:eastAsia="仿宋_GB2312"/>
          <w:b/>
          <w:bCs/>
          <w:color w:val="000000"/>
          <w:kern w:val="44"/>
          <w:sz w:val="32"/>
          <w:szCs w:val="32"/>
        </w:rPr>
        <w:t>.</w:t>
      </w:r>
      <w:r>
        <w:rPr>
          <w:rFonts w:hint="eastAsia" w:eastAsia="仿宋_GB2312"/>
          <w:b/>
          <w:bCs/>
          <w:color w:val="000000"/>
          <w:kern w:val="44"/>
          <w:sz w:val="32"/>
          <w:szCs w:val="32"/>
        </w:rPr>
        <w:t>27</w:t>
      </w:r>
      <w:r>
        <w:rPr>
          <w:rFonts w:eastAsia="仿宋_GB2312"/>
          <w:b/>
          <w:bCs/>
          <w:color w:val="000000"/>
          <w:kern w:val="44"/>
          <w:sz w:val="32"/>
          <w:szCs w:val="32"/>
        </w:rPr>
        <w:t>.</w:t>
      </w:r>
      <w:r>
        <w:rPr>
          <w:rFonts w:hint="eastAsia" w:eastAsia="仿宋_GB2312"/>
          <w:b/>
          <w:bCs/>
          <w:color w:val="000000"/>
          <w:kern w:val="44"/>
          <w:sz w:val="32"/>
          <w:szCs w:val="32"/>
          <w:lang w:val="en-US" w:eastAsia="zh-CN"/>
        </w:rPr>
        <w:t>4</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693"/>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color w:val="00000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GX303.27.</w:t>
            </w:r>
            <w:r>
              <w:rPr>
                <w:rFonts w:hint="eastAsia" w:eastAsia="仿宋_GB2312"/>
                <w:color w:val="000000"/>
                <w:kern w:val="0"/>
                <w:lang w:val="en-US" w:eastAsia="zh-CN"/>
              </w:rPr>
              <w:t>4</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监理单位监理人员对涉及地基基础、主体结构等重要部位施工过程不按规定实行旁站监理的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《厦门市建设工程质量监督管理规定》第十四条</w:t>
            </w:r>
            <w:r>
              <w:rPr>
                <w:rFonts w:hint="eastAsia" w:eastAsia="仿宋_GB2312"/>
                <w:color w:val="000000"/>
                <w:kern w:val="0"/>
                <w:lang w:val="en-US" w:eastAsia="zh-CN"/>
              </w:rPr>
              <w:t xml:space="preserve"> </w:t>
            </w:r>
            <w:r>
              <w:rPr>
                <w:rFonts w:eastAsia="仿宋_GB2312"/>
                <w:color w:val="000000"/>
                <w:kern w:val="0"/>
              </w:rPr>
              <w:t>建设工程质量监督机构应对施工现场建设各方主体的下列质量行为实施监督检查：</w:t>
            </w:r>
          </w:p>
          <w:p>
            <w:pPr>
              <w:widowControl/>
              <w:ind w:firstLine="420" w:firstLineChars="200"/>
              <w:rPr>
                <w:rFonts w:eastAsia="仿宋_GB2312"/>
                <w:color w:val="000000"/>
                <w:kern w:val="0"/>
              </w:rPr>
            </w:pPr>
            <w:r>
              <w:rPr>
                <w:rFonts w:eastAsia="仿宋_GB2312"/>
                <w:color w:val="000000"/>
                <w:kern w:val="0"/>
              </w:rPr>
              <w:t>（四）监理人员对涉及地基基础、主体结构等关键部位和重要工序施工过程进行旁站监理的情况。</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《厦门市建设工程质量监督管理规定》第二十七条</w:t>
            </w:r>
            <w:r>
              <w:rPr>
                <w:rFonts w:hint="eastAsia" w:eastAsia="仿宋_GB2312"/>
                <w:color w:val="000000"/>
                <w:kern w:val="0"/>
                <w:lang w:val="en-US" w:eastAsia="zh-CN"/>
              </w:rPr>
              <w:t xml:space="preserve"> </w:t>
            </w:r>
            <w:r>
              <w:rPr>
                <w:rFonts w:eastAsia="仿宋_GB2312"/>
                <w:color w:val="000000"/>
                <w:kern w:val="0"/>
              </w:rPr>
              <w:t>违反本规定，有下列行为之一的，责令改正，并按下列规定予以处罚：</w:t>
            </w:r>
          </w:p>
          <w:p>
            <w:pPr>
              <w:widowControl/>
              <w:ind w:firstLine="420" w:firstLineChars="200"/>
              <w:rPr>
                <w:rFonts w:hint="eastAsia" w:eastAsia="仿宋_GB2312"/>
                <w:color w:val="000000"/>
                <w:kern w:val="0"/>
                <w:lang w:eastAsia="zh-CN"/>
              </w:rPr>
            </w:pPr>
            <w:r>
              <w:rPr>
                <w:rFonts w:eastAsia="仿宋_GB2312"/>
                <w:color w:val="000000"/>
                <w:kern w:val="0"/>
              </w:rPr>
              <w:t>（</w:t>
            </w:r>
            <w:r>
              <w:rPr>
                <w:rFonts w:hint="eastAsia" w:eastAsia="仿宋_GB2312"/>
                <w:color w:val="000000"/>
                <w:kern w:val="0"/>
                <w:lang w:eastAsia="zh-CN"/>
              </w:rPr>
              <w:t>四</w:t>
            </w:r>
            <w:r>
              <w:rPr>
                <w:rFonts w:eastAsia="仿宋_GB2312"/>
                <w:color w:val="000000"/>
                <w:kern w:val="0"/>
              </w:rPr>
              <w:t>）监理单位监理人员对涉及地基基础、主体结构等重要部位施工过程不按规定实行旁站监理的，对监理单位处5000元以上2万元以下罚款</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未造成后果或者造成轻微危害后果的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处1万元以上1.5万元以下罚款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造成一般以上质量事故的，或者造成严重危害后果的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处1.5万元以上2万元以下罚款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lang w:val="en-US" w:eastAsia="zh-CN"/>
        </w:rPr>
      </w:pPr>
      <w:r>
        <w:rPr>
          <w:rFonts w:hint="eastAsia" w:eastAsia="仿宋_GB2312"/>
          <w:b/>
          <w:bCs/>
          <w:color w:val="000000"/>
          <w:kern w:val="44"/>
          <w:sz w:val="32"/>
          <w:szCs w:val="32"/>
        </w:rPr>
        <w:t>《厦门市建设工程质量监督管理规定》GX</w:t>
      </w:r>
      <w:r>
        <w:rPr>
          <w:rFonts w:eastAsia="仿宋_GB2312"/>
          <w:b/>
          <w:bCs/>
          <w:color w:val="000000"/>
          <w:kern w:val="44"/>
          <w:sz w:val="32"/>
          <w:szCs w:val="32"/>
        </w:rPr>
        <w:t>30</w:t>
      </w:r>
      <w:r>
        <w:rPr>
          <w:rFonts w:hint="eastAsia" w:eastAsia="仿宋_GB2312"/>
          <w:b/>
          <w:bCs/>
          <w:color w:val="000000"/>
          <w:kern w:val="44"/>
          <w:sz w:val="32"/>
          <w:szCs w:val="32"/>
        </w:rPr>
        <w:t>3</w:t>
      </w:r>
      <w:r>
        <w:rPr>
          <w:rFonts w:eastAsia="仿宋_GB2312"/>
          <w:b/>
          <w:bCs/>
          <w:color w:val="000000"/>
          <w:kern w:val="44"/>
          <w:sz w:val="32"/>
          <w:szCs w:val="32"/>
        </w:rPr>
        <w:t>.</w:t>
      </w:r>
      <w:r>
        <w:rPr>
          <w:rFonts w:hint="eastAsia" w:eastAsia="仿宋_GB2312"/>
          <w:b/>
          <w:bCs/>
          <w:color w:val="000000"/>
          <w:kern w:val="44"/>
          <w:sz w:val="32"/>
          <w:szCs w:val="32"/>
        </w:rPr>
        <w:t>27</w:t>
      </w:r>
      <w:r>
        <w:rPr>
          <w:rFonts w:eastAsia="仿宋_GB2312"/>
          <w:b/>
          <w:bCs/>
          <w:color w:val="000000"/>
          <w:kern w:val="44"/>
          <w:sz w:val="32"/>
          <w:szCs w:val="32"/>
        </w:rPr>
        <w:t>.</w:t>
      </w:r>
      <w:r>
        <w:rPr>
          <w:rFonts w:hint="eastAsia" w:eastAsia="仿宋_GB2312"/>
          <w:b/>
          <w:bCs/>
          <w:color w:val="000000"/>
          <w:kern w:val="44"/>
          <w:sz w:val="32"/>
          <w:szCs w:val="32"/>
          <w:lang w:val="en-US" w:eastAsia="zh-CN"/>
        </w:rPr>
        <w:t>6</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005"/>
        <w:gridCol w:w="3105"/>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00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10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GX303.27.</w:t>
            </w:r>
            <w:r>
              <w:rPr>
                <w:rFonts w:hint="eastAsia" w:eastAsia="仿宋_GB2312"/>
                <w:color w:val="000000"/>
                <w:kern w:val="0"/>
                <w:lang w:val="en-US" w:eastAsia="zh-CN"/>
              </w:rPr>
              <w:t>6</w:t>
            </w:r>
          </w:p>
        </w:tc>
        <w:tc>
          <w:tcPr>
            <w:tcW w:w="100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不按规定签署工程质量验收意见的</w:t>
            </w:r>
          </w:p>
        </w:tc>
        <w:tc>
          <w:tcPr>
            <w:tcW w:w="310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《厦门市建设工程质量监督管理规定》第十六条</w:t>
            </w:r>
            <w:r>
              <w:rPr>
                <w:rFonts w:hint="eastAsia" w:eastAsia="仿宋_GB2312"/>
                <w:color w:val="000000"/>
                <w:kern w:val="0"/>
                <w:lang w:val="en-US" w:eastAsia="zh-CN"/>
              </w:rPr>
              <w:t xml:space="preserve"> </w:t>
            </w:r>
            <w:r>
              <w:rPr>
                <w:rFonts w:eastAsia="仿宋_GB2312"/>
                <w:color w:val="000000"/>
                <w:kern w:val="0"/>
              </w:rPr>
              <w:t>建设单位收到建设工程竣工报告后，应当及时组织设计、施工、监理等有关单位进行建设工程竣工验收。</w:t>
            </w:r>
          </w:p>
          <w:p>
            <w:pPr>
              <w:widowControl/>
              <w:ind w:firstLine="420" w:firstLineChars="200"/>
              <w:rPr>
                <w:rFonts w:eastAsia="仿宋_GB2312"/>
                <w:color w:val="000000"/>
                <w:kern w:val="0"/>
              </w:rPr>
            </w:pPr>
            <w:r>
              <w:rPr>
                <w:rFonts w:eastAsia="仿宋_GB2312"/>
                <w:color w:val="000000"/>
                <w:kern w:val="0"/>
              </w:rPr>
              <w:t>建设工程竣工验收应当具备下列条件：</w:t>
            </w:r>
          </w:p>
          <w:p>
            <w:pPr>
              <w:widowControl/>
              <w:ind w:firstLine="420" w:firstLineChars="200"/>
              <w:rPr>
                <w:rFonts w:hint="eastAsia" w:eastAsia="仿宋_GB2312"/>
                <w:color w:val="000000"/>
                <w:kern w:val="0"/>
                <w:lang w:eastAsia="zh-CN"/>
              </w:rPr>
            </w:pPr>
            <w:r>
              <w:rPr>
                <w:rFonts w:eastAsia="仿宋_GB2312"/>
                <w:color w:val="000000"/>
                <w:kern w:val="0"/>
              </w:rPr>
              <w:t>（四）有勘察、设计、施工、监理等单位分别签署的质量合格文件</w:t>
            </w:r>
            <w:r>
              <w:rPr>
                <w:rFonts w:hint="eastAsia" w:eastAsia="仿宋_GB2312"/>
                <w:color w:val="000000"/>
                <w:kern w:val="0"/>
                <w:lang w:eastAsia="zh-CN"/>
              </w:rPr>
              <w:t>。</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《厦门市建设工程质量监督管理规定》第二十七条</w:t>
            </w:r>
            <w:r>
              <w:rPr>
                <w:rFonts w:hint="eastAsia" w:eastAsia="仿宋_GB2312"/>
                <w:color w:val="000000"/>
                <w:kern w:val="0"/>
                <w:lang w:val="en-US" w:eastAsia="zh-CN"/>
              </w:rPr>
              <w:t xml:space="preserve"> </w:t>
            </w:r>
            <w:r>
              <w:rPr>
                <w:rFonts w:eastAsia="仿宋_GB2312"/>
                <w:color w:val="000000"/>
                <w:kern w:val="0"/>
              </w:rPr>
              <w:t>违反本规定，有下列行为之一的，责令改正，并按下列规定予以处罚：</w:t>
            </w:r>
          </w:p>
          <w:p>
            <w:pPr>
              <w:widowControl/>
              <w:ind w:firstLine="420" w:firstLineChars="200"/>
              <w:rPr>
                <w:rFonts w:hint="eastAsia" w:eastAsia="仿宋_GB2312"/>
                <w:color w:val="000000"/>
                <w:kern w:val="0"/>
                <w:lang w:eastAsia="zh-CN"/>
              </w:rPr>
            </w:pPr>
            <w:r>
              <w:rPr>
                <w:rFonts w:eastAsia="仿宋_GB2312"/>
                <w:color w:val="000000"/>
                <w:kern w:val="0"/>
              </w:rPr>
              <w:t>（六）勘察、设计单位不按规定签署工程质量验收意见的，处5000元以上2万元以下罚款</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小型工程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00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中型工程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处1万元以上1.5万元以下罚款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00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大型工程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处1.5万元以上2万元以下罚款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lang w:val="en-US" w:eastAsia="zh-CN"/>
        </w:rPr>
      </w:pPr>
      <w:r>
        <w:rPr>
          <w:rFonts w:hint="eastAsia" w:eastAsia="仿宋_GB2312"/>
          <w:b/>
          <w:bCs/>
          <w:color w:val="000000"/>
          <w:kern w:val="44"/>
          <w:sz w:val="32"/>
          <w:szCs w:val="32"/>
        </w:rPr>
        <w:t>《厦门市建设工程质量监督管理规定》GX</w:t>
      </w:r>
      <w:r>
        <w:rPr>
          <w:rFonts w:eastAsia="仿宋_GB2312"/>
          <w:b/>
          <w:bCs/>
          <w:color w:val="000000"/>
          <w:kern w:val="44"/>
          <w:sz w:val="32"/>
          <w:szCs w:val="32"/>
        </w:rPr>
        <w:t>30</w:t>
      </w:r>
      <w:r>
        <w:rPr>
          <w:rFonts w:hint="eastAsia" w:eastAsia="仿宋_GB2312"/>
          <w:b/>
          <w:bCs/>
          <w:color w:val="000000"/>
          <w:kern w:val="44"/>
          <w:sz w:val="32"/>
          <w:szCs w:val="32"/>
        </w:rPr>
        <w:t>3</w:t>
      </w:r>
      <w:r>
        <w:rPr>
          <w:rFonts w:eastAsia="仿宋_GB2312"/>
          <w:b/>
          <w:bCs/>
          <w:color w:val="000000"/>
          <w:kern w:val="44"/>
          <w:sz w:val="32"/>
          <w:szCs w:val="32"/>
        </w:rPr>
        <w:t>.</w:t>
      </w:r>
      <w:r>
        <w:rPr>
          <w:rFonts w:hint="eastAsia" w:eastAsia="仿宋_GB2312"/>
          <w:b/>
          <w:bCs/>
          <w:color w:val="000000"/>
          <w:kern w:val="44"/>
          <w:sz w:val="32"/>
          <w:szCs w:val="32"/>
        </w:rPr>
        <w:t>27</w:t>
      </w:r>
      <w:r>
        <w:rPr>
          <w:rFonts w:eastAsia="仿宋_GB2312"/>
          <w:b/>
          <w:bCs/>
          <w:color w:val="000000"/>
          <w:kern w:val="44"/>
          <w:sz w:val="32"/>
          <w:szCs w:val="32"/>
        </w:rPr>
        <w:t>.</w:t>
      </w:r>
      <w:r>
        <w:rPr>
          <w:rFonts w:hint="eastAsia" w:eastAsia="仿宋_GB2312"/>
          <w:b/>
          <w:bCs/>
          <w:color w:val="000000"/>
          <w:kern w:val="44"/>
          <w:sz w:val="32"/>
          <w:szCs w:val="32"/>
          <w:lang w:val="en-US" w:eastAsia="zh-CN"/>
        </w:rPr>
        <w:t>7</w:t>
      </w:r>
    </w:p>
    <w:tbl>
      <w:tblPr>
        <w:tblStyle w:val="16"/>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81"/>
        <w:gridCol w:w="2410"/>
        <w:gridCol w:w="2835"/>
        <w:gridCol w:w="77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78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10"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9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GX303.27.</w:t>
            </w:r>
            <w:r>
              <w:rPr>
                <w:rFonts w:hint="eastAsia" w:eastAsia="仿宋_GB2312"/>
                <w:color w:val="000000"/>
                <w:kern w:val="0"/>
                <w:lang w:val="en-US" w:eastAsia="zh-CN"/>
              </w:rPr>
              <w:t>7</w:t>
            </w:r>
          </w:p>
        </w:tc>
        <w:tc>
          <w:tcPr>
            <w:tcW w:w="178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施工单位、监理单位不按规定进行工程质量检验见证取样、送检制度的</w:t>
            </w:r>
          </w:p>
        </w:tc>
        <w:tc>
          <w:tcPr>
            <w:tcW w:w="5245"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《厦门市建设工程质量监督管理规定》第二十七条</w:t>
            </w:r>
            <w:r>
              <w:rPr>
                <w:rFonts w:hint="eastAsia" w:eastAsia="仿宋_GB2312"/>
                <w:color w:val="000000"/>
                <w:kern w:val="0"/>
                <w:lang w:val="en-US" w:eastAsia="zh-CN"/>
              </w:rPr>
              <w:t xml:space="preserve"> </w:t>
            </w:r>
            <w:r>
              <w:rPr>
                <w:rFonts w:eastAsia="仿宋_GB2312"/>
                <w:color w:val="000000"/>
                <w:kern w:val="0"/>
              </w:rPr>
              <w:t>违反本规定，有下列行为之一的，责令改正，并按下列规定予以处罚：</w:t>
            </w:r>
          </w:p>
          <w:p>
            <w:pPr>
              <w:widowControl/>
              <w:ind w:firstLine="420" w:firstLineChars="200"/>
              <w:rPr>
                <w:rFonts w:eastAsia="仿宋_GB2312"/>
                <w:color w:val="000000"/>
                <w:kern w:val="0"/>
              </w:rPr>
            </w:pPr>
            <w:r>
              <w:rPr>
                <w:rFonts w:eastAsia="仿宋_GB2312"/>
                <w:color w:val="000000"/>
                <w:kern w:val="0"/>
              </w:rPr>
              <w:t>（</w:t>
            </w:r>
            <w:r>
              <w:rPr>
                <w:rFonts w:hint="eastAsia" w:eastAsia="仿宋_GB2312"/>
                <w:color w:val="000000"/>
                <w:kern w:val="0"/>
                <w:lang w:eastAsia="zh-CN"/>
              </w:rPr>
              <w:t>七</w:t>
            </w:r>
            <w:r>
              <w:rPr>
                <w:rFonts w:eastAsia="仿宋_GB2312"/>
                <w:color w:val="000000"/>
                <w:kern w:val="0"/>
              </w:rPr>
              <w:t>）</w:t>
            </w:r>
            <w:r>
              <w:rPr>
                <w:rFonts w:hint="eastAsia" w:eastAsia="仿宋_GB2312"/>
                <w:color w:val="000000"/>
                <w:kern w:val="0"/>
              </w:rPr>
              <w:t>施工单位、监理单位不按规定进行工程质量检验见证取样、送检制度的，处5000元以上2万元以下罚款。</w:t>
            </w: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未按规定见证取样、送检的所涉及的材料批量数量较少，或者未产生损害后果的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8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245"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未按规定见证取样、送检的所涉及的材料批量数量较大，或者产生损害后果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处1万元以上1.5万元以下罚款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8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245"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7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未按规定见证取样、送检，产生严重损害后果的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处1.5万元以上2万元以下罚款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《厦门市建筑市场管理若干暂行规定》GX</w:t>
      </w:r>
      <w:r>
        <w:rPr>
          <w:rFonts w:eastAsia="仿宋_GB2312"/>
          <w:b/>
          <w:bCs/>
          <w:color w:val="000000"/>
          <w:kern w:val="44"/>
          <w:sz w:val="32"/>
          <w:szCs w:val="32"/>
        </w:rPr>
        <w:t>30</w:t>
      </w:r>
      <w:r>
        <w:rPr>
          <w:rFonts w:hint="eastAsia" w:eastAsia="仿宋_GB2312"/>
          <w:b/>
          <w:bCs/>
          <w:color w:val="000000"/>
          <w:kern w:val="44"/>
          <w:sz w:val="32"/>
          <w:szCs w:val="32"/>
        </w:rPr>
        <w:t>4</w:t>
      </w:r>
      <w:r>
        <w:rPr>
          <w:rFonts w:eastAsia="仿宋_GB2312"/>
          <w:b/>
          <w:bCs/>
          <w:color w:val="000000"/>
          <w:kern w:val="44"/>
          <w:sz w:val="32"/>
          <w:szCs w:val="32"/>
        </w:rPr>
        <w:t>.</w:t>
      </w:r>
      <w:r>
        <w:rPr>
          <w:rFonts w:hint="eastAsia" w:eastAsia="仿宋_GB2312"/>
          <w:b/>
          <w:bCs/>
          <w:color w:val="000000"/>
          <w:kern w:val="44"/>
          <w:sz w:val="32"/>
          <w:szCs w:val="32"/>
        </w:rPr>
        <w:t>23</w:t>
      </w:r>
    </w:p>
    <w:tbl>
      <w:tblPr>
        <w:tblStyle w:val="16"/>
        <w:tblW w:w="14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518"/>
        <w:gridCol w:w="2409"/>
        <w:gridCol w:w="2877"/>
        <w:gridCol w:w="733"/>
        <w:gridCol w:w="2125"/>
        <w:gridCol w:w="198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5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58"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17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w:t>
            </w:r>
            <w:r>
              <w:rPr>
                <w:rFonts w:hint="eastAsia" w:eastAsia="仿宋_GB2312"/>
                <w:color w:val="000000"/>
                <w:kern w:val="0"/>
              </w:rPr>
              <w:t>4</w:t>
            </w:r>
            <w:r>
              <w:rPr>
                <w:rFonts w:eastAsia="仿宋_GB2312"/>
                <w:color w:val="000000"/>
                <w:kern w:val="0"/>
              </w:rPr>
              <w:t>.2</w:t>
            </w:r>
            <w:r>
              <w:rPr>
                <w:rFonts w:hint="eastAsia" w:eastAsia="仿宋_GB2312"/>
                <w:color w:val="000000"/>
                <w:kern w:val="0"/>
              </w:rPr>
              <w:t>3</w:t>
            </w:r>
          </w:p>
        </w:tc>
        <w:tc>
          <w:tcPr>
            <w:tcW w:w="151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未符合施工发包条件而发包工程的</w:t>
            </w:r>
          </w:p>
        </w:tc>
        <w:tc>
          <w:tcPr>
            <w:tcW w:w="240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《厦门市建筑市场管理若干暂行规定》第六条</w:t>
            </w:r>
            <w:r>
              <w:rPr>
                <w:rFonts w:hint="eastAsia" w:eastAsia="仿宋_GB2312"/>
                <w:color w:val="000000"/>
                <w:kern w:val="0"/>
                <w:lang w:val="en-US" w:eastAsia="zh-CN"/>
              </w:rPr>
              <w:t xml:space="preserve"> </w:t>
            </w:r>
            <w:r>
              <w:rPr>
                <w:rFonts w:eastAsia="仿宋_GB2312"/>
                <w:color w:val="000000"/>
                <w:kern w:val="0"/>
              </w:rPr>
              <w:t>发包人进行工程施工招标时，到位资金的总额（土地使用权出让金除外）应不低于工程概算总额的25%，但可不超过3000万元，该项到位资金应有银行出具的资金到位证明并在招标文件中载明。</w:t>
            </w:r>
          </w:p>
        </w:tc>
        <w:tc>
          <w:tcPr>
            <w:tcW w:w="28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《厦门市建筑市场管理若干暂行规定》第二十三条</w:t>
            </w:r>
            <w:r>
              <w:rPr>
                <w:rFonts w:hint="eastAsia" w:eastAsia="仿宋_GB2312"/>
                <w:color w:val="000000"/>
                <w:kern w:val="0"/>
                <w:lang w:val="en-US" w:eastAsia="zh-CN"/>
              </w:rPr>
              <w:t xml:space="preserve"> </w:t>
            </w:r>
            <w:r>
              <w:rPr>
                <w:rFonts w:eastAsia="仿宋_GB2312"/>
                <w:color w:val="000000"/>
                <w:kern w:val="0"/>
              </w:rPr>
              <w:t>违反本规定第六条规定，未符合施工发包条件而发包工程的，由建设行政主管部门责令改正，并可处以发包人5000元以上3万元以下罚款。</w:t>
            </w:r>
          </w:p>
        </w:tc>
        <w:tc>
          <w:tcPr>
            <w:tcW w:w="73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可处发包人5000元以上1万元以下罚款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7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3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可处发包人1万元以上2.5万元以下罚款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17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3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default" w:ascii="Calibri" w:hAnsi="Calibri" w:eastAsia="仿宋_GB2312" w:cs="Calibri"/>
                <w:bCs/>
                <w:color w:val="000000"/>
                <w:kern w:val="0"/>
              </w:rPr>
              <w:t>①</w:t>
            </w:r>
            <w:r>
              <w:rPr>
                <w:rFonts w:eastAsia="仿宋_GB2312"/>
                <w:bCs/>
                <w:color w:val="000000"/>
                <w:kern w:val="0"/>
              </w:rPr>
              <w:t>一级工程；</w:t>
            </w:r>
          </w:p>
          <w:p>
            <w:pPr>
              <w:rPr>
                <w:rFonts w:hint="eastAsia" w:eastAsia="仿宋_GB2312"/>
                <w:bCs/>
                <w:color w:val="000000"/>
                <w:kern w:val="0"/>
                <w:lang w:eastAsia="zh-CN"/>
              </w:rPr>
            </w:pPr>
            <w:r>
              <w:rPr>
                <w:rFonts w:hint="default" w:ascii="Calibri" w:hAnsi="Calibri" w:eastAsia="仿宋_GB2312" w:cs="Calibri"/>
                <w:bCs/>
                <w:color w:val="000000"/>
                <w:kern w:val="0"/>
              </w:rPr>
              <w:t>②</w:t>
            </w:r>
            <w:r>
              <w:rPr>
                <w:rFonts w:eastAsia="仿宋_GB2312"/>
                <w:bCs/>
                <w:color w:val="000000"/>
                <w:kern w:val="0"/>
              </w:rPr>
              <w:t>二级工程、三级工程造成危害后果的</w:t>
            </w:r>
            <w:r>
              <w:rPr>
                <w:rFonts w:hint="eastAsia" w:eastAsia="仿宋_GB2312"/>
                <w:bCs/>
                <w:color w:val="000000"/>
                <w:kern w:val="0"/>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可处发包人2.5万元以上3万元以下罚款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《厦门市建筑市场管理若干暂行规定》GX</w:t>
      </w:r>
      <w:r>
        <w:rPr>
          <w:rFonts w:eastAsia="仿宋_GB2312"/>
          <w:b/>
          <w:bCs/>
          <w:color w:val="000000"/>
          <w:kern w:val="44"/>
          <w:sz w:val="32"/>
          <w:szCs w:val="32"/>
        </w:rPr>
        <w:t>30</w:t>
      </w:r>
      <w:r>
        <w:rPr>
          <w:rFonts w:hint="eastAsia" w:eastAsia="仿宋_GB2312"/>
          <w:b/>
          <w:bCs/>
          <w:color w:val="000000"/>
          <w:kern w:val="44"/>
          <w:sz w:val="32"/>
          <w:szCs w:val="32"/>
        </w:rPr>
        <w:t>4</w:t>
      </w:r>
      <w:r>
        <w:rPr>
          <w:rFonts w:eastAsia="仿宋_GB2312"/>
          <w:b/>
          <w:bCs/>
          <w:color w:val="000000"/>
          <w:kern w:val="44"/>
          <w:sz w:val="32"/>
          <w:szCs w:val="32"/>
        </w:rPr>
        <w:t>.</w:t>
      </w:r>
      <w:r>
        <w:rPr>
          <w:rFonts w:hint="eastAsia" w:eastAsia="仿宋_GB2312"/>
          <w:b/>
          <w:bCs/>
          <w:color w:val="000000"/>
          <w:kern w:val="44"/>
          <w:sz w:val="32"/>
          <w:szCs w:val="32"/>
        </w:rPr>
        <w:t>24</w:t>
      </w:r>
    </w:p>
    <w:tbl>
      <w:tblPr>
        <w:tblStyle w:val="16"/>
        <w:tblpPr w:leftFromText="180" w:rightFromText="180" w:vertAnchor="page" w:horzAnchor="page" w:tblpX="1230" w:tblpY="1780"/>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2886"/>
        <w:gridCol w:w="3068"/>
        <w:gridCol w:w="760"/>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0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88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06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86"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01"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GX304.2</w:t>
            </w:r>
            <w:r>
              <w:rPr>
                <w:rFonts w:hint="eastAsia" w:eastAsia="仿宋_GB2312"/>
                <w:color w:val="000000"/>
                <w:kern w:val="0"/>
              </w:rPr>
              <w:t>4</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发包人、承包人单方或双方未出具保函，或者保函低于规定数额的</w:t>
            </w:r>
          </w:p>
        </w:tc>
        <w:tc>
          <w:tcPr>
            <w:tcW w:w="288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《厦门市建筑市场管理若干暂行规定》第九条</w:t>
            </w:r>
            <w:r>
              <w:rPr>
                <w:rFonts w:hint="eastAsia" w:eastAsia="仿宋_GB2312"/>
                <w:color w:val="000000"/>
                <w:kern w:val="0"/>
                <w:lang w:val="en-US" w:eastAsia="zh-CN"/>
              </w:rPr>
              <w:t xml:space="preserve"> </w:t>
            </w:r>
            <w:r>
              <w:rPr>
                <w:rFonts w:eastAsia="仿宋_GB2312"/>
                <w:color w:val="000000"/>
                <w:kern w:val="0"/>
              </w:rPr>
              <w:t>建筑面积在1000平方米或工程总造价在100万元以上的工程项目，发包人与承包人签订建设工程施工合同时，发包人应提交银行出具的金额不低于建设工程施工合同价款10%的《工程款支付保函》。承包人也必须同时向发包人提交银行出具的金额不低于建设工程施工合同价款10%的《履约保函》。</w:t>
            </w:r>
          </w:p>
        </w:tc>
        <w:tc>
          <w:tcPr>
            <w:tcW w:w="306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《厦门市建筑市场管理若干暂行规定》第二十四条</w:t>
            </w:r>
            <w:r>
              <w:rPr>
                <w:rFonts w:hint="eastAsia" w:eastAsia="仿宋_GB2312"/>
                <w:color w:val="000000"/>
                <w:kern w:val="0"/>
                <w:lang w:val="en-US" w:eastAsia="zh-CN"/>
              </w:rPr>
              <w:t xml:space="preserve"> </w:t>
            </w:r>
            <w:r>
              <w:rPr>
                <w:rFonts w:eastAsia="仿宋_GB2312"/>
                <w:color w:val="000000"/>
                <w:kern w:val="0"/>
              </w:rPr>
              <w:t>违反本规定第九条规定，发包人、承包人单方或双方未出具保函，或者保函低于规定数额的，由建设行政主管部门责令改正，并可处以1万元以上3万元以下罚款。</w:t>
            </w: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可处1万元以上1.5万元以下罚款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101"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可处1.5万元以上2.5万元以下罚款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hRule="atLeast"/>
        </w:trPr>
        <w:tc>
          <w:tcPr>
            <w:tcW w:w="1101"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可处2.5万元以上3万元以下罚款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《厦门市建筑市场管理若干暂行规定》GX</w:t>
      </w:r>
      <w:r>
        <w:rPr>
          <w:rFonts w:eastAsia="仿宋_GB2312"/>
          <w:b/>
          <w:bCs/>
          <w:color w:val="000000"/>
          <w:kern w:val="44"/>
          <w:sz w:val="32"/>
          <w:szCs w:val="32"/>
        </w:rPr>
        <w:t>30</w:t>
      </w:r>
      <w:r>
        <w:rPr>
          <w:rFonts w:hint="eastAsia" w:eastAsia="仿宋_GB2312"/>
          <w:b/>
          <w:bCs/>
          <w:color w:val="000000"/>
          <w:kern w:val="44"/>
          <w:sz w:val="32"/>
          <w:szCs w:val="32"/>
        </w:rPr>
        <w:t>4</w:t>
      </w:r>
      <w:r>
        <w:rPr>
          <w:rFonts w:eastAsia="仿宋_GB2312"/>
          <w:b/>
          <w:bCs/>
          <w:color w:val="000000"/>
          <w:kern w:val="44"/>
          <w:sz w:val="32"/>
          <w:szCs w:val="32"/>
        </w:rPr>
        <w:t>.</w:t>
      </w:r>
      <w:r>
        <w:rPr>
          <w:rFonts w:hint="eastAsia" w:eastAsia="仿宋_GB2312"/>
          <w:b/>
          <w:bCs/>
          <w:color w:val="000000"/>
          <w:kern w:val="44"/>
          <w:sz w:val="32"/>
          <w:szCs w:val="32"/>
        </w:rPr>
        <w:t>25.2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2835"/>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27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GX304.2</w:t>
            </w:r>
            <w:r>
              <w:rPr>
                <w:rFonts w:hint="eastAsia" w:eastAsia="仿宋_GB2312"/>
                <w:color w:val="000000"/>
                <w:kern w:val="0"/>
              </w:rPr>
              <w:t>5.2</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建筑劳务发包人拖欠劳务费用的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《厦门市建筑市场管理若干暂行规定》第十五条</w:t>
            </w:r>
            <w:r>
              <w:rPr>
                <w:rFonts w:hint="eastAsia" w:eastAsia="仿宋_GB2312"/>
                <w:color w:val="000000"/>
                <w:kern w:val="0"/>
                <w:lang w:val="en-US" w:eastAsia="zh-CN"/>
              </w:rPr>
              <w:t xml:space="preserve"> </w:t>
            </w:r>
            <w:r>
              <w:rPr>
                <w:rFonts w:eastAsia="仿宋_GB2312"/>
                <w:color w:val="000000"/>
                <w:kern w:val="0"/>
              </w:rPr>
              <w:t>建筑业企业应与建筑职工签订书面劳动合同，并以货币形式按月支付建筑职工工资，不得克扣或者恶意拖欠。月工资不得低于当年市政府颁布的最低工资标准。</w:t>
            </w:r>
          </w:p>
          <w:p>
            <w:pPr>
              <w:widowControl/>
              <w:ind w:firstLine="420" w:firstLineChars="200"/>
              <w:rPr>
                <w:rFonts w:eastAsia="仿宋_GB2312"/>
                <w:color w:val="000000"/>
                <w:kern w:val="0"/>
              </w:rPr>
            </w:pPr>
            <w:r>
              <w:rPr>
                <w:rFonts w:eastAsia="仿宋_GB2312"/>
                <w:color w:val="000000"/>
                <w:kern w:val="0"/>
              </w:rPr>
              <w:t>建筑企业工程款应优先保障建筑职工的工资发放。</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《厦门市建筑市场管理若干暂行规定》第二十五条</w:t>
            </w:r>
            <w:r>
              <w:rPr>
                <w:rFonts w:hint="eastAsia" w:eastAsia="仿宋_GB2312"/>
                <w:color w:val="000000"/>
                <w:kern w:val="0"/>
                <w:lang w:val="en-US" w:eastAsia="zh-CN"/>
              </w:rPr>
              <w:t xml:space="preserve"> </w:t>
            </w:r>
            <w:r>
              <w:rPr>
                <w:rFonts w:eastAsia="仿宋_GB2312"/>
                <w:color w:val="000000"/>
                <w:kern w:val="0"/>
              </w:rPr>
              <w:t>违反本规定，连续2个月或者半年内累计3个月拖欠建筑职工工资的，由建设行政主管部门依以下情况分别处理：</w:t>
            </w:r>
          </w:p>
          <w:p>
            <w:pPr>
              <w:widowControl/>
              <w:ind w:firstLine="420" w:firstLineChars="200"/>
              <w:rPr>
                <w:rFonts w:eastAsia="仿宋_GB2312"/>
                <w:color w:val="000000"/>
                <w:kern w:val="0"/>
              </w:rPr>
            </w:pPr>
            <w:r>
              <w:rPr>
                <w:rFonts w:eastAsia="仿宋_GB2312"/>
                <w:color w:val="000000"/>
                <w:kern w:val="0"/>
              </w:rPr>
              <w:t>（二）因建筑劳务发包人拖欠劳务费用的，予以警告，责令限期支付，并可处以5000元以上2万元以下罚款。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拖欠数额5万元以下或者被拖欠人数5人以下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予以警告，并可处5000元以上1万元以下罚款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责令限期支付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拖欠数额5</w:t>
            </w:r>
            <w:r>
              <w:rPr>
                <w:rFonts w:hint="eastAsia" w:eastAsia="仿宋_GB2312"/>
                <w:bCs/>
                <w:color w:val="000000"/>
                <w:kern w:val="0"/>
                <w:lang w:val="en-US" w:eastAsia="zh-CN"/>
              </w:rPr>
              <w:t>-</w:t>
            </w:r>
            <w:r>
              <w:rPr>
                <w:rFonts w:eastAsia="仿宋_GB2312"/>
                <w:bCs/>
                <w:color w:val="000000"/>
                <w:kern w:val="0"/>
              </w:rPr>
              <w:t>10万或者被拖欠人数5</w:t>
            </w:r>
            <w:r>
              <w:rPr>
                <w:rFonts w:hint="eastAsia" w:eastAsia="仿宋_GB2312"/>
                <w:bCs/>
                <w:color w:val="000000"/>
                <w:kern w:val="0"/>
                <w:lang w:val="en-US" w:eastAsia="zh-CN"/>
              </w:rPr>
              <w:t>-</w:t>
            </w:r>
            <w:r>
              <w:rPr>
                <w:rFonts w:eastAsia="仿宋_GB2312"/>
                <w:bCs/>
                <w:color w:val="000000"/>
                <w:kern w:val="0"/>
              </w:rPr>
              <w:t>10人</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予以警告，并可处1万元以上1.5万元以下罚款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ascii="Cambria Math" w:hAnsi="Cambria Math" w:eastAsia="仿宋_GB2312" w:cs="Cambria Math"/>
                <w:bCs/>
                <w:color w:val="000000"/>
                <w:kern w:val="0"/>
              </w:rPr>
              <w:t>①</w:t>
            </w:r>
            <w:r>
              <w:rPr>
                <w:rFonts w:eastAsia="仿宋_GB2312"/>
                <w:bCs/>
                <w:color w:val="000000"/>
                <w:kern w:val="0"/>
              </w:rPr>
              <w:t>拖欠数额10万元以上；</w:t>
            </w:r>
          </w:p>
          <w:p>
            <w:pPr>
              <w:rPr>
                <w:rFonts w:eastAsia="仿宋_GB2312"/>
                <w:bCs/>
                <w:color w:val="000000"/>
                <w:kern w:val="0"/>
              </w:rPr>
            </w:pPr>
            <w:r>
              <w:rPr>
                <w:rFonts w:ascii="Cambria Math" w:hAnsi="Cambria Math" w:eastAsia="仿宋_GB2312" w:cs="Cambria Math"/>
                <w:bCs/>
                <w:color w:val="000000"/>
                <w:kern w:val="0"/>
              </w:rPr>
              <w:t>②</w:t>
            </w:r>
            <w:r>
              <w:rPr>
                <w:rFonts w:eastAsia="仿宋_GB2312"/>
                <w:bCs/>
                <w:color w:val="000000"/>
                <w:kern w:val="0"/>
              </w:rPr>
              <w:t>被拖欠人数10人以上；</w:t>
            </w:r>
          </w:p>
          <w:p>
            <w:pPr>
              <w:rPr>
                <w:rFonts w:hint="eastAsia" w:eastAsia="仿宋_GB2312"/>
                <w:bCs/>
                <w:color w:val="000000"/>
                <w:kern w:val="0"/>
                <w:lang w:eastAsia="zh-CN"/>
              </w:rPr>
            </w:pPr>
            <w:r>
              <w:rPr>
                <w:rFonts w:ascii="Cambria Math" w:hAnsi="Cambria Math" w:eastAsia="仿宋_GB2312" w:cs="Cambria Math"/>
                <w:bCs/>
                <w:color w:val="000000"/>
                <w:kern w:val="0"/>
              </w:rPr>
              <w:t>③</w:t>
            </w:r>
            <w:r>
              <w:rPr>
                <w:rFonts w:eastAsia="仿宋_GB2312"/>
                <w:bCs/>
                <w:color w:val="000000"/>
                <w:kern w:val="0"/>
              </w:rPr>
              <w:t>发生、引发群体性事件</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予以警告，并可处1.5万元以上2万元以下罚款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26.1</w:t>
      </w:r>
    </w:p>
    <w:tbl>
      <w:tblPr>
        <w:tblStyle w:val="16"/>
        <w:tblpPr w:leftFromText="180" w:rightFromText="180" w:vertAnchor="page" w:horzAnchor="page" w:tblpX="1338" w:tblpY="1780"/>
        <w:tblOverlap w:val="never"/>
        <w:tblW w:w="14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84"/>
        <w:gridCol w:w="2636"/>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63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GX305.26.1</w:t>
            </w:r>
          </w:p>
        </w:tc>
        <w:tc>
          <w:tcPr>
            <w:tcW w:w="138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监理单位以被核销岗位证书的监理工程师名义承接业务的</w:t>
            </w:r>
          </w:p>
        </w:tc>
        <w:tc>
          <w:tcPr>
            <w:tcW w:w="263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《厦门市建设工程监理管理办法》第十一条</w:t>
            </w:r>
            <w:r>
              <w:rPr>
                <w:rFonts w:hint="eastAsia" w:eastAsia="仿宋_GB2312"/>
                <w:color w:val="000000"/>
                <w:kern w:val="0"/>
                <w:lang w:val="en-US" w:eastAsia="zh-CN"/>
              </w:rPr>
              <w:t xml:space="preserve"> </w:t>
            </w:r>
            <w:r>
              <w:rPr>
                <w:rFonts w:eastAsia="仿宋_GB2312"/>
                <w:color w:val="000000"/>
                <w:kern w:val="0"/>
              </w:rPr>
              <w:t>第二款 监理工程师因退出、调出所在的监理单位或被解聘，应当在1个月内由原所在单位向原注册机关交回其监理工程师岗位证书，核销注册。监理单位不得以已被核销注册的监理工程师名义承接监理业务。</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《厦门市建设工程监理管理办法》第二十六条</w:t>
            </w:r>
            <w:r>
              <w:rPr>
                <w:rFonts w:hint="eastAsia" w:eastAsia="仿宋_GB2312"/>
                <w:color w:val="000000"/>
                <w:kern w:val="0"/>
                <w:lang w:val="en-US" w:eastAsia="zh-CN"/>
              </w:rPr>
              <w:t xml:space="preserve"> </w:t>
            </w:r>
            <w:r>
              <w:rPr>
                <w:rFonts w:eastAsia="仿宋_GB2312"/>
                <w:color w:val="000000"/>
                <w:kern w:val="0"/>
              </w:rPr>
              <w:t>监理单位违反本办法规定，有下列情形之一的，责令改正，处以3000元以上1万元以下的罚款；情节严重的，不予当年资质年审：</w:t>
            </w:r>
          </w:p>
          <w:p>
            <w:pPr>
              <w:widowControl/>
              <w:ind w:firstLine="420" w:firstLineChars="200"/>
              <w:rPr>
                <w:rFonts w:hint="eastAsia" w:eastAsia="仿宋_GB2312"/>
                <w:color w:val="000000"/>
                <w:kern w:val="0"/>
                <w:lang w:eastAsia="zh-CN"/>
              </w:rPr>
            </w:pPr>
            <w:r>
              <w:rPr>
                <w:rFonts w:eastAsia="仿宋_GB2312"/>
                <w:color w:val="000000"/>
                <w:kern w:val="0"/>
              </w:rPr>
              <w:t>（一）违反本办法第十一条第二款规定，监理单位以被核销岗位证书的监理工程师名义承接业务的</w:t>
            </w:r>
            <w:r>
              <w:rPr>
                <w:rFonts w:hint="eastAsia" w:eastAsia="仿宋_GB2312"/>
                <w:color w:val="000000"/>
                <w:kern w:val="0"/>
                <w:lang w:eastAsia="zh-CN"/>
              </w:rPr>
              <w:t>。</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三级工程，或者没有危害后果，或者危害后果轻微的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处3000元以上5000元以下的罚款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3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3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二级工程，或者造成一般危害后果的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处5000元以上8000元以下的罚款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3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3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处8000元以上1万元以下的罚款</w:t>
            </w:r>
          </w:p>
        </w:tc>
        <w:tc>
          <w:tcPr>
            <w:tcW w:w="1218" w:type="dxa"/>
            <w:tcBorders>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责令改正，不予当年资质年审</w:t>
            </w: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26.2</w:t>
      </w:r>
    </w:p>
    <w:tbl>
      <w:tblPr>
        <w:tblStyle w:val="16"/>
        <w:tblpPr w:leftFromText="180" w:rightFromText="180" w:vertAnchor="page" w:horzAnchor="page" w:tblpX="1338" w:tblpY="1780"/>
        <w:tblOverlap w:val="never"/>
        <w:tblW w:w="14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84"/>
        <w:gridCol w:w="3685"/>
        <w:gridCol w:w="1985"/>
        <w:gridCol w:w="794"/>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68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198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920"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5" w:hRule="atLeast"/>
        </w:trPr>
        <w:tc>
          <w:tcPr>
            <w:tcW w:w="1276"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GX305.26.2</w:t>
            </w:r>
          </w:p>
        </w:tc>
        <w:tc>
          <w:tcPr>
            <w:tcW w:w="138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实施监理违反规定程序的</w:t>
            </w:r>
          </w:p>
        </w:tc>
        <w:tc>
          <w:tcPr>
            <w:tcW w:w="368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《厦门市建设工程监理管理办法》第十六条</w:t>
            </w:r>
            <w:r>
              <w:rPr>
                <w:rFonts w:hint="eastAsia" w:eastAsia="仿宋_GB2312"/>
                <w:color w:val="000000"/>
                <w:kern w:val="0"/>
                <w:lang w:val="en-US" w:eastAsia="zh-CN"/>
              </w:rPr>
              <w:t xml:space="preserve"> </w:t>
            </w:r>
            <w:r>
              <w:rPr>
                <w:rFonts w:eastAsia="仿宋_GB2312"/>
                <w:color w:val="000000"/>
                <w:kern w:val="0"/>
              </w:rPr>
              <w:t>监理单位实施施工阶段的监理，应当按下列程序进行：</w:t>
            </w:r>
          </w:p>
          <w:p>
            <w:pPr>
              <w:widowControl/>
              <w:ind w:firstLine="420" w:firstLineChars="200"/>
              <w:rPr>
                <w:rFonts w:eastAsia="仿宋_GB2312"/>
                <w:color w:val="000000"/>
                <w:kern w:val="0"/>
              </w:rPr>
            </w:pPr>
            <w:r>
              <w:rPr>
                <w:rFonts w:eastAsia="仿宋_GB2312"/>
                <w:color w:val="000000"/>
                <w:kern w:val="0"/>
              </w:rPr>
              <w:t>（一）组建项目监理机构，任命总监理工程师；</w:t>
            </w:r>
          </w:p>
          <w:p>
            <w:pPr>
              <w:widowControl/>
              <w:ind w:firstLine="420" w:firstLineChars="200"/>
              <w:rPr>
                <w:rFonts w:eastAsia="仿宋_GB2312"/>
                <w:color w:val="000000"/>
                <w:kern w:val="0"/>
              </w:rPr>
            </w:pPr>
            <w:r>
              <w:rPr>
                <w:rFonts w:eastAsia="仿宋_GB2312"/>
                <w:color w:val="000000"/>
                <w:kern w:val="0"/>
              </w:rPr>
              <w:t>（二）针对项目的实际情况，由总监理工程师主持编制监理规划；</w:t>
            </w:r>
          </w:p>
          <w:p>
            <w:pPr>
              <w:widowControl/>
              <w:ind w:firstLine="420" w:firstLineChars="200"/>
              <w:rPr>
                <w:rFonts w:eastAsia="仿宋_GB2312"/>
                <w:color w:val="000000"/>
                <w:kern w:val="0"/>
              </w:rPr>
            </w:pPr>
            <w:r>
              <w:rPr>
                <w:rFonts w:eastAsia="仿宋_GB2312"/>
                <w:color w:val="000000"/>
                <w:kern w:val="0"/>
              </w:rPr>
              <w:t>（三）对中型及以上或者专业性较强的工程项目，项目监理机构应当编制监理实施细则；</w:t>
            </w:r>
          </w:p>
          <w:p>
            <w:pPr>
              <w:widowControl/>
              <w:ind w:firstLine="420" w:firstLineChars="200"/>
              <w:rPr>
                <w:rFonts w:eastAsia="仿宋_GB2312"/>
                <w:color w:val="000000"/>
                <w:kern w:val="0"/>
              </w:rPr>
            </w:pPr>
            <w:r>
              <w:rPr>
                <w:rFonts w:eastAsia="仿宋_GB2312"/>
                <w:color w:val="000000"/>
                <w:kern w:val="0"/>
              </w:rPr>
              <w:t>（四）对施工过程实施监理活动；</w:t>
            </w:r>
          </w:p>
          <w:p>
            <w:pPr>
              <w:widowControl/>
              <w:ind w:firstLine="420" w:firstLineChars="200"/>
              <w:rPr>
                <w:rFonts w:eastAsia="仿宋_GB2312"/>
                <w:color w:val="000000"/>
                <w:kern w:val="0"/>
              </w:rPr>
            </w:pPr>
            <w:r>
              <w:rPr>
                <w:rFonts w:eastAsia="仿宋_GB2312"/>
                <w:color w:val="000000"/>
                <w:kern w:val="0"/>
              </w:rPr>
              <w:t>（五）项目监理机构对承包单位报送的竣工资料进行审查，对工程质量进行竣工预验收；</w:t>
            </w:r>
          </w:p>
          <w:p>
            <w:pPr>
              <w:widowControl/>
              <w:ind w:firstLine="420" w:firstLineChars="200"/>
              <w:rPr>
                <w:rFonts w:eastAsia="仿宋_GB2312"/>
                <w:color w:val="000000"/>
                <w:kern w:val="0"/>
              </w:rPr>
            </w:pPr>
            <w:r>
              <w:rPr>
                <w:rFonts w:eastAsia="仿宋_GB2312"/>
                <w:color w:val="000000"/>
                <w:kern w:val="0"/>
              </w:rPr>
              <w:t>（六）总监理工程师签署工程竣工报验单，提出工程质量评估报告；</w:t>
            </w:r>
          </w:p>
          <w:p>
            <w:pPr>
              <w:widowControl/>
              <w:ind w:firstLine="420" w:firstLineChars="200"/>
              <w:rPr>
                <w:rFonts w:eastAsia="仿宋_GB2312"/>
                <w:color w:val="000000"/>
                <w:kern w:val="0"/>
              </w:rPr>
            </w:pPr>
            <w:r>
              <w:rPr>
                <w:rFonts w:eastAsia="仿宋_GB2312"/>
                <w:color w:val="000000"/>
                <w:kern w:val="0"/>
              </w:rPr>
              <w:t>（七）项目监理机构参加建设单位组织的竣工验收，并提供相关的监理资料；</w:t>
            </w:r>
          </w:p>
          <w:p>
            <w:pPr>
              <w:widowControl/>
              <w:ind w:firstLine="420" w:firstLineChars="200"/>
              <w:rPr>
                <w:rFonts w:eastAsia="仿宋_GB2312"/>
                <w:color w:val="000000"/>
                <w:kern w:val="0"/>
              </w:rPr>
            </w:pPr>
            <w:r>
              <w:rPr>
                <w:rFonts w:eastAsia="仿宋_GB2312"/>
                <w:color w:val="000000"/>
                <w:kern w:val="0"/>
              </w:rPr>
              <w:t>（八）监理单位向建设单位移交监理档案资料，并根据委托监理合同的约定承担保修期监理工作。</w:t>
            </w:r>
          </w:p>
        </w:tc>
        <w:tc>
          <w:tcPr>
            <w:tcW w:w="198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《厦门市建设工程监理管理办法》第二十六条</w:t>
            </w:r>
            <w:r>
              <w:rPr>
                <w:rFonts w:hint="eastAsia" w:eastAsia="仿宋_GB2312"/>
                <w:color w:val="000000"/>
                <w:kern w:val="0"/>
                <w:lang w:val="en-US" w:eastAsia="zh-CN"/>
              </w:rPr>
              <w:t xml:space="preserve"> </w:t>
            </w:r>
            <w:r>
              <w:rPr>
                <w:rFonts w:eastAsia="仿宋_GB2312"/>
                <w:color w:val="000000"/>
                <w:kern w:val="0"/>
              </w:rPr>
              <w:t>监理单位违反本办法规定，有下列情形之一的，责令改正，处以3000元以上1万元以下的罚款；情节严重的，不予当年资质年审：</w:t>
            </w:r>
          </w:p>
          <w:p>
            <w:pPr>
              <w:widowControl/>
              <w:ind w:firstLine="420" w:firstLineChars="200"/>
              <w:rPr>
                <w:rFonts w:hint="eastAsia" w:eastAsia="仿宋_GB2312"/>
                <w:color w:val="000000"/>
                <w:kern w:val="0"/>
                <w:lang w:eastAsia="zh-CN"/>
              </w:rPr>
            </w:pPr>
            <w:r>
              <w:rPr>
                <w:rFonts w:eastAsia="仿宋_GB2312"/>
                <w:color w:val="000000"/>
                <w:kern w:val="0"/>
              </w:rPr>
              <w:t>（二）违反本办法第十六条规定，实施监理违反规定程序的</w:t>
            </w:r>
            <w:r>
              <w:rPr>
                <w:rFonts w:hint="eastAsia" w:eastAsia="仿宋_GB2312"/>
                <w:color w:val="000000"/>
                <w:kern w:val="0"/>
                <w:lang w:eastAsia="zh-CN"/>
              </w:rPr>
              <w:t>。</w:t>
            </w: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三级工程，或者没有危害后果，或者危害后果轻微的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处3000元以上5000元以下的罚款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3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6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9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二级工程，或者造成一般危害后果的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处5000元以上8000元以下的罚款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0" w:hRule="atLeast"/>
        </w:trPr>
        <w:tc>
          <w:tcPr>
            <w:tcW w:w="1276"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3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6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98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94" w:type="dxa"/>
            <w:tcBorders>
              <w:left w:val="single" w:color="auto" w:sz="4" w:space="0"/>
              <w:right w:val="single" w:color="auto" w:sz="4" w:space="0"/>
            </w:tcBorders>
            <w:noWrap w:val="0"/>
            <w:vAlign w:val="center"/>
          </w:tcPr>
          <w:p>
            <w:pPr>
              <w:jc w:val="center"/>
              <w:rPr>
                <w:rFonts w:eastAsia="仿宋_GB2312"/>
                <w:bCs/>
                <w:color w:val="000000"/>
                <w:kern w:val="0"/>
              </w:rPr>
            </w:pPr>
            <w:r>
              <w:rPr>
                <w:rFonts w:hint="eastAsia"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处8000元以上1万元以下的罚款</w:t>
            </w:r>
          </w:p>
        </w:tc>
        <w:tc>
          <w:tcPr>
            <w:tcW w:w="1218" w:type="dxa"/>
            <w:tcBorders>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责令改正，不予当年资质年审</w:t>
            </w:r>
          </w:p>
        </w:tc>
      </w:tr>
    </w:tbl>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26.3</w:t>
      </w:r>
    </w:p>
    <w:tbl>
      <w:tblPr>
        <w:tblStyle w:val="16"/>
        <w:tblpPr w:leftFromText="180" w:rightFromText="180" w:vertAnchor="page" w:horzAnchor="page" w:tblpX="1230" w:tblpY="1780"/>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3544"/>
        <w:gridCol w:w="2177"/>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54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17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GX305.26.</w:t>
            </w:r>
            <w:r>
              <w:rPr>
                <w:rFonts w:hint="eastAsia" w:eastAsia="仿宋_GB2312"/>
                <w:color w:val="000000"/>
                <w:kern w:val="0"/>
              </w:rPr>
              <w:t>3</w:t>
            </w:r>
          </w:p>
        </w:tc>
        <w:tc>
          <w:tcPr>
            <w:tcW w:w="11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对</w:t>
            </w:r>
            <w:r>
              <w:rPr>
                <w:rFonts w:eastAsia="仿宋_GB2312"/>
                <w:color w:val="000000"/>
                <w:kern w:val="0"/>
              </w:rPr>
              <w:t>违反法律、法规和强制性标准的行为不予以制止、记载、报告的</w:t>
            </w:r>
          </w:p>
        </w:tc>
        <w:tc>
          <w:tcPr>
            <w:tcW w:w="3544"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《厦门市建设工程监理管理办法》第十九条</w:t>
            </w:r>
            <w:r>
              <w:rPr>
                <w:rFonts w:hint="eastAsia" w:eastAsia="仿宋_GB2312"/>
                <w:color w:val="000000"/>
                <w:kern w:val="0"/>
                <w:lang w:val="en-US" w:eastAsia="zh-CN"/>
              </w:rPr>
              <w:t xml:space="preserve"> </w:t>
            </w:r>
            <w:r>
              <w:rPr>
                <w:rFonts w:eastAsia="仿宋_GB2312"/>
                <w:color w:val="000000"/>
                <w:kern w:val="0"/>
              </w:rPr>
              <w:t>监理单位及监理人员发现建设单位、施工单位、设计单位有下列情形之一的，应当书面通知有关单位改正；发现有违反法律、法规和强制性标准的，应当及时予以制止，并予以记载，对重大违法行为或者制止无效的，应及时向工程质量安全监督机构报告：</w:t>
            </w:r>
          </w:p>
          <w:p>
            <w:pPr>
              <w:widowControl/>
              <w:ind w:firstLine="420" w:firstLineChars="200"/>
              <w:rPr>
                <w:rFonts w:eastAsia="仿宋_GB2312"/>
                <w:color w:val="000000"/>
                <w:kern w:val="0"/>
              </w:rPr>
            </w:pPr>
            <w:r>
              <w:rPr>
                <w:rFonts w:eastAsia="仿宋_GB2312"/>
                <w:color w:val="000000"/>
                <w:kern w:val="0"/>
              </w:rPr>
              <w:t>（一）工程设计不符合工程质量标准或者合同约定的质量要求的；</w:t>
            </w:r>
          </w:p>
          <w:p>
            <w:pPr>
              <w:widowControl/>
              <w:ind w:firstLine="420" w:firstLineChars="200"/>
              <w:rPr>
                <w:rFonts w:eastAsia="仿宋_GB2312"/>
                <w:color w:val="000000"/>
                <w:kern w:val="0"/>
              </w:rPr>
            </w:pPr>
            <w:r>
              <w:rPr>
                <w:rFonts w:eastAsia="仿宋_GB2312"/>
                <w:color w:val="000000"/>
                <w:kern w:val="0"/>
              </w:rPr>
              <w:t>（二）施工不符合工程设计要求、施工技术标准和合同约定的；</w:t>
            </w:r>
          </w:p>
          <w:p>
            <w:pPr>
              <w:widowControl/>
              <w:ind w:firstLine="420" w:firstLineChars="200"/>
              <w:rPr>
                <w:rFonts w:eastAsia="仿宋_GB2312"/>
                <w:color w:val="000000"/>
                <w:kern w:val="0"/>
              </w:rPr>
            </w:pPr>
            <w:r>
              <w:rPr>
                <w:rFonts w:eastAsia="仿宋_GB2312"/>
                <w:color w:val="000000"/>
                <w:kern w:val="0"/>
              </w:rPr>
              <w:t>（三）不按批准的设计图纸施工、扩建、超建的；</w:t>
            </w:r>
          </w:p>
          <w:p>
            <w:pPr>
              <w:widowControl/>
              <w:ind w:firstLine="420" w:firstLineChars="200"/>
              <w:rPr>
                <w:rFonts w:eastAsia="仿宋_GB2312"/>
                <w:color w:val="000000"/>
                <w:kern w:val="0"/>
              </w:rPr>
            </w:pPr>
            <w:r>
              <w:rPr>
                <w:rFonts w:eastAsia="仿宋_GB2312"/>
                <w:color w:val="000000"/>
                <w:kern w:val="0"/>
              </w:rPr>
              <w:t>（四）不按照安全生产的法律、法规和技术标准要求，落实安全技术措施的；</w:t>
            </w:r>
          </w:p>
          <w:p>
            <w:pPr>
              <w:widowControl/>
              <w:ind w:firstLine="420" w:firstLineChars="200"/>
              <w:rPr>
                <w:rFonts w:eastAsia="仿宋_GB2312"/>
                <w:color w:val="000000"/>
                <w:kern w:val="0"/>
              </w:rPr>
            </w:pPr>
            <w:r>
              <w:rPr>
                <w:rFonts w:eastAsia="仿宋_GB2312"/>
                <w:color w:val="000000"/>
                <w:kern w:val="0"/>
              </w:rPr>
              <w:t>（五）其他违反法律、法规和强制性标准行为的。</w:t>
            </w:r>
          </w:p>
        </w:tc>
        <w:tc>
          <w:tcPr>
            <w:tcW w:w="21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《厦门市建设工程监理管理办法》第二十六条</w:t>
            </w:r>
            <w:r>
              <w:rPr>
                <w:rFonts w:hint="eastAsia" w:eastAsia="仿宋_GB2312"/>
                <w:color w:val="000000"/>
                <w:kern w:val="0"/>
                <w:lang w:val="en-US" w:eastAsia="zh-CN"/>
              </w:rPr>
              <w:t xml:space="preserve"> </w:t>
            </w:r>
            <w:r>
              <w:rPr>
                <w:rFonts w:eastAsia="仿宋_GB2312"/>
                <w:color w:val="000000"/>
                <w:kern w:val="0"/>
              </w:rPr>
              <w:t>监理单位违反本办法规定，有下列情形之一的，责令改正，处以3000元以上1万元以下的罚款；情节严重的，不予当年资质年审：</w:t>
            </w:r>
          </w:p>
          <w:p>
            <w:pPr>
              <w:widowControl/>
              <w:ind w:firstLine="420" w:firstLineChars="200"/>
              <w:rPr>
                <w:rFonts w:hint="eastAsia" w:eastAsia="仿宋_GB2312"/>
                <w:color w:val="000000"/>
                <w:kern w:val="0"/>
                <w:lang w:eastAsia="zh-CN"/>
              </w:rPr>
            </w:pPr>
            <w:r>
              <w:rPr>
                <w:rFonts w:eastAsia="仿宋_GB2312"/>
                <w:color w:val="000000"/>
                <w:kern w:val="0"/>
              </w:rPr>
              <w:t>（三）违反本办法第十九条第一款规定，对违反法律、法规和强制性标准的行为不予以制止、记载、报告的</w:t>
            </w:r>
            <w:r>
              <w:rPr>
                <w:rFonts w:hint="eastAsia" w:eastAsia="仿宋_GB2312"/>
                <w:color w:val="000000"/>
                <w:kern w:val="0"/>
                <w:lang w:eastAsia="zh-CN"/>
              </w:rPr>
              <w:t>。</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三级工程，或者没有危害后果，或者危害后果轻微的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处3000元以上5000元以下的罚款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1"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54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1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二级工程，或者造成一般危害后果的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处5000元以上8000元以下的罚款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5"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54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1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处8000元以上1万元以下的罚款</w:t>
            </w:r>
          </w:p>
        </w:tc>
        <w:tc>
          <w:tcPr>
            <w:tcW w:w="1218" w:type="dxa"/>
            <w:tcBorders>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责令改正，不予当年资质年审</w:t>
            </w: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26.4</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294" w:type="dxa"/>
            <w:tcBorders>
              <w:left w:val="single" w:color="auto" w:sz="4" w:space="0"/>
              <w:right w:val="single" w:color="auto" w:sz="4" w:space="0"/>
            </w:tcBorders>
            <w:noWrap w:val="0"/>
            <w:vAlign w:val="center"/>
          </w:tcPr>
          <w:p>
            <w:pPr>
              <w:widowControl/>
              <w:jc w:val="left"/>
              <w:rPr>
                <w:rFonts w:eastAsia="仿宋_GB2312"/>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color w:val="00000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GX305.26.</w:t>
            </w:r>
            <w:r>
              <w:rPr>
                <w:rFonts w:hint="eastAsia" w:eastAsia="仿宋_GB2312"/>
                <w:color w:val="000000"/>
                <w:kern w:val="0"/>
              </w:rPr>
              <w:t>4</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发现施工存在重大质量隐患可能造成质量事故或者已经造成质量事故时，未及时要求整改、报告的</w:t>
            </w:r>
          </w:p>
        </w:tc>
        <w:tc>
          <w:tcPr>
            <w:tcW w:w="2551" w:type="dxa"/>
            <w:vMerge w:val="restart"/>
            <w:tcBorders>
              <w:left w:val="single" w:color="auto" w:sz="4" w:space="0"/>
              <w:right w:val="single" w:color="auto" w:sz="4" w:space="0"/>
            </w:tcBorders>
            <w:noWrap w:val="0"/>
            <w:vAlign w:val="center"/>
          </w:tcPr>
          <w:p>
            <w:pPr>
              <w:widowControl/>
              <w:ind w:firstLine="420" w:firstLineChars="200"/>
              <w:jc w:val="left"/>
              <w:rPr>
                <w:rFonts w:eastAsia="仿宋_GB2312"/>
                <w:color w:val="000000"/>
                <w:kern w:val="0"/>
              </w:rPr>
            </w:pPr>
            <w:r>
              <w:rPr>
                <w:rFonts w:eastAsia="仿宋_GB2312"/>
                <w:color w:val="000000"/>
                <w:kern w:val="0"/>
              </w:rPr>
              <w:t>《厦门市建设工程监理管理办法》第十九条第二款</w:t>
            </w:r>
            <w:r>
              <w:rPr>
                <w:rFonts w:hint="eastAsia" w:eastAsia="仿宋_GB2312"/>
                <w:color w:val="000000"/>
                <w:kern w:val="0"/>
                <w:lang w:val="en-US" w:eastAsia="zh-CN"/>
              </w:rPr>
              <w:t xml:space="preserve"> </w:t>
            </w:r>
            <w:r>
              <w:rPr>
                <w:rFonts w:eastAsia="仿宋_GB2312"/>
                <w:color w:val="000000"/>
                <w:kern w:val="0"/>
              </w:rPr>
              <w:t>监理单位及监理人员发现施工存在重大质量隐患，可能造成质量事故或者已经造成质量事故时，应通过总监理工程师及时下达暂停工令，要求承包单位停工整改，并向工程质量安全监督机构报告。</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《厦门市建设工程监理管理办法》第二十六条</w:t>
            </w:r>
            <w:r>
              <w:rPr>
                <w:rFonts w:hint="eastAsia" w:eastAsia="仿宋_GB2312"/>
                <w:color w:val="000000"/>
                <w:kern w:val="0"/>
                <w:lang w:val="en-US" w:eastAsia="zh-CN"/>
              </w:rPr>
              <w:t xml:space="preserve"> </w:t>
            </w:r>
            <w:r>
              <w:rPr>
                <w:rFonts w:eastAsia="仿宋_GB2312"/>
                <w:color w:val="000000"/>
                <w:kern w:val="0"/>
              </w:rPr>
              <w:t>监理单位违反本办法规定，有下列情形之一的，责令改正，处以3000元以上1万元以下的罚款；情节严重的，不予当年资质年审：</w:t>
            </w:r>
          </w:p>
          <w:p>
            <w:pPr>
              <w:widowControl/>
              <w:ind w:firstLine="420" w:firstLineChars="200"/>
              <w:rPr>
                <w:rFonts w:hint="eastAsia" w:eastAsia="仿宋_GB2312"/>
                <w:color w:val="000000"/>
                <w:kern w:val="0"/>
                <w:lang w:eastAsia="zh-CN"/>
              </w:rPr>
            </w:pPr>
            <w:r>
              <w:rPr>
                <w:rFonts w:eastAsia="仿宋_GB2312"/>
                <w:color w:val="000000"/>
                <w:kern w:val="0"/>
              </w:rPr>
              <w:t>（四）违反本办法第十九条第二款规定，发现施工存在重大质量隐患可能造成质量事故或者已经造成质量事故时，未及时要求整改、报告的</w:t>
            </w:r>
            <w:r>
              <w:rPr>
                <w:rFonts w:hint="eastAsia" w:eastAsia="仿宋_GB2312"/>
                <w:color w:val="000000"/>
                <w:kern w:val="0"/>
                <w:lang w:eastAsia="zh-CN"/>
              </w:rPr>
              <w:t>。</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造成一般质量隐患</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处3000元以上5000元以下的罚款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已造成较重质量缺陷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处5000元以上8000元以下的罚款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已造成严重质量缺陷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处8000元以上1万元以下的罚款</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责令改正，不予当年资质年审</w:t>
            </w: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26.5</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409"/>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color w:val="00000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GX305.26.</w:t>
            </w:r>
            <w:r>
              <w:rPr>
                <w:rFonts w:hint="eastAsia" w:eastAsia="仿宋_GB2312"/>
                <w:color w:val="000000"/>
                <w:kern w:val="0"/>
              </w:rPr>
              <w:t>5</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监理单位对涉及建设工程地基基础、主体结构等关键部位和关键工序的施工过程，以及影响安全的隐蔽工程未进行旁站监理的</w:t>
            </w:r>
          </w:p>
        </w:tc>
        <w:tc>
          <w:tcPr>
            <w:tcW w:w="240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《厦门市建设工程监理管理办法》第二十条</w:t>
            </w:r>
            <w:r>
              <w:rPr>
                <w:rFonts w:hint="eastAsia" w:eastAsia="仿宋_GB2312"/>
                <w:color w:val="000000"/>
                <w:kern w:val="0"/>
                <w:lang w:val="en-US" w:eastAsia="zh-CN"/>
              </w:rPr>
              <w:t xml:space="preserve"> </w:t>
            </w:r>
            <w:r>
              <w:rPr>
                <w:rFonts w:eastAsia="仿宋_GB2312"/>
                <w:color w:val="000000"/>
                <w:kern w:val="0"/>
              </w:rPr>
              <w:t>监理人员应当对进场的建筑材料、建筑构配件和设备按照监理合同约定的或者有关工程质量管理文件规定的比例采用平行检验或者见证取样与送检方式进行及时抽验；根据旁站监理方案对涉及建设工程地基基础、主体结构等关键部位和关键工序的施工过程，以及影响安全的隐蔽工程进行旁站监理并做好记录。</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《厦门市建设工程监理管理办法》第二十六条</w:t>
            </w:r>
            <w:r>
              <w:rPr>
                <w:rFonts w:hint="eastAsia" w:eastAsia="仿宋_GB2312"/>
                <w:color w:val="000000"/>
                <w:kern w:val="0"/>
                <w:lang w:val="en-US" w:eastAsia="zh-CN"/>
              </w:rPr>
              <w:t xml:space="preserve"> </w:t>
            </w:r>
            <w:r>
              <w:rPr>
                <w:rFonts w:eastAsia="仿宋_GB2312"/>
                <w:color w:val="000000"/>
                <w:kern w:val="0"/>
              </w:rPr>
              <w:t>监理单位违反本办法规定，有下列情形之一的，责令改正，处以3000元以上1万元以下的罚款；情节严重的，不予当年资质年审：</w:t>
            </w:r>
          </w:p>
          <w:p>
            <w:pPr>
              <w:widowControl/>
              <w:ind w:firstLine="420" w:firstLineChars="200"/>
              <w:rPr>
                <w:rFonts w:eastAsia="仿宋_GB2312"/>
                <w:color w:val="000000"/>
                <w:kern w:val="0"/>
              </w:rPr>
            </w:pPr>
            <w:r>
              <w:rPr>
                <w:rFonts w:eastAsia="仿宋_GB2312"/>
                <w:color w:val="000000"/>
                <w:kern w:val="0"/>
              </w:rPr>
              <w:t>（五）违反本办法第二十条第一款规定，对涉及建设工程地基基础、主体结构等关键部位和关键工序的施工过程，以及影响安全的隐蔽工程未进行旁站监理的。</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没有危害后果或者危害后果一般的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处3000元以上5000元以下的罚款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造成较重危害后果的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处5000元以上8000元以下的罚款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rPr>
              <w:t>造成较重以上质量事故的，或者造成严重危害后果的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处8000元以上1万元以下的罚款</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责令改正，不予当年资质年审</w:t>
            </w: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28.1</w:t>
      </w:r>
    </w:p>
    <w:tbl>
      <w:tblPr>
        <w:tblStyle w:val="16"/>
        <w:tblpPr w:leftFromText="180" w:rightFromText="180" w:vertAnchor="page" w:horzAnchor="page" w:tblpX="1230" w:tblpY="1780"/>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2602"/>
        <w:gridCol w:w="2926"/>
        <w:gridCol w:w="902"/>
        <w:gridCol w:w="2126"/>
        <w:gridCol w:w="198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left"/>
              <w:rPr>
                <w:rFonts w:eastAsia="仿宋_GB2312"/>
                <w:b/>
                <w:bCs/>
                <w:color w:val="000000"/>
                <w:kern w:val="0"/>
              </w:rPr>
            </w:pPr>
            <w:r>
              <w:rPr>
                <w:rFonts w:eastAsia="仿宋_GB2312"/>
                <w:b/>
                <w:bCs/>
                <w:color w:val="000000"/>
                <w:kern w:val="0"/>
              </w:rPr>
              <w:t>序号</w:t>
            </w:r>
          </w:p>
        </w:tc>
        <w:tc>
          <w:tcPr>
            <w:tcW w:w="141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60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92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028"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083"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GX305.28.1</w:t>
            </w:r>
          </w:p>
        </w:tc>
        <w:tc>
          <w:tcPr>
            <w:tcW w:w="141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监理工作人员未取得监理工程师岗位证书，以监理工程师名义从事工程监理业务的</w:t>
            </w:r>
          </w:p>
        </w:tc>
        <w:tc>
          <w:tcPr>
            <w:tcW w:w="2602"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《厦门市建设工程监理管理办法》第十一条</w:t>
            </w:r>
            <w:r>
              <w:rPr>
                <w:rFonts w:hint="eastAsia" w:eastAsia="仿宋_GB2312"/>
                <w:color w:val="000000"/>
                <w:kern w:val="0"/>
                <w:lang w:val="en-US" w:eastAsia="zh-CN"/>
              </w:rPr>
              <w:t xml:space="preserve"> </w:t>
            </w:r>
            <w:r>
              <w:rPr>
                <w:rFonts w:eastAsia="仿宋_GB2312"/>
                <w:color w:val="000000"/>
                <w:kern w:val="0"/>
              </w:rPr>
              <w:t>监理工程师实行注册制度。取得监理工程师资格证书的监理单位的人员，可按规定申请注册领取监理工程师岗位证书。未取得监理工程师岗位证书的，不得以监理工程师名义从事工程监理业务。</w:t>
            </w:r>
          </w:p>
        </w:tc>
        <w:tc>
          <w:tcPr>
            <w:tcW w:w="292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《厦门市建设工程监理管理办法》第二十八条</w:t>
            </w:r>
            <w:r>
              <w:rPr>
                <w:rFonts w:hint="eastAsia" w:eastAsia="仿宋_GB2312"/>
                <w:color w:val="000000"/>
                <w:kern w:val="0"/>
                <w:lang w:val="en-US" w:eastAsia="zh-CN"/>
              </w:rPr>
              <w:t xml:space="preserve"> </w:t>
            </w:r>
            <w:r>
              <w:rPr>
                <w:rFonts w:eastAsia="仿宋_GB2312"/>
                <w:color w:val="000000"/>
                <w:kern w:val="0"/>
              </w:rPr>
              <w:t>监理工作人员违反本办法规定，有下列情形之一的，予以警告，并可处以1000元以上5000元以下的罚款：</w:t>
            </w:r>
          </w:p>
          <w:p>
            <w:pPr>
              <w:widowControl/>
              <w:ind w:firstLine="420" w:firstLineChars="200"/>
              <w:rPr>
                <w:rFonts w:eastAsia="仿宋_GB2312"/>
                <w:color w:val="000000"/>
                <w:kern w:val="0"/>
              </w:rPr>
            </w:pPr>
            <w:r>
              <w:rPr>
                <w:rFonts w:eastAsia="仿宋_GB2312"/>
                <w:color w:val="000000"/>
                <w:kern w:val="0"/>
              </w:rPr>
              <w:t>（一）违反本办法第十一条第一款规定，未取得监理工程师岗位证书，以监理工程师名义从事工程监理业务的；</w:t>
            </w:r>
          </w:p>
          <w:p>
            <w:pPr>
              <w:widowControl/>
              <w:ind w:firstLine="420" w:firstLineChars="200"/>
              <w:rPr>
                <w:rFonts w:eastAsia="仿宋_GB2312"/>
                <w:color w:val="000000"/>
                <w:kern w:val="0"/>
              </w:rPr>
            </w:pPr>
            <w:r>
              <w:rPr>
                <w:rFonts w:eastAsia="仿宋_GB2312"/>
                <w:color w:val="000000"/>
                <w:kern w:val="0"/>
              </w:rPr>
              <w:t>监理工程师因过错造成质量事故的，依法责令停止执业1年；造成重大质量事故的，吊销执业资格证书，5年以内不予注册；情节特别恶劣的，终身不予注册。</w:t>
            </w:r>
          </w:p>
          <w:p>
            <w:pPr>
              <w:widowControl/>
              <w:ind w:firstLine="420" w:firstLineChars="200"/>
              <w:rPr>
                <w:rFonts w:eastAsia="仿宋_GB2312"/>
                <w:color w:val="000000"/>
                <w:kern w:val="0"/>
              </w:rPr>
            </w:pPr>
            <w:r>
              <w:rPr>
                <w:rFonts w:eastAsia="仿宋_GB2312"/>
                <w:color w:val="000000"/>
                <w:kern w:val="0"/>
              </w:rPr>
              <w:t>监理人员因过错造成损失的，由监理单位依法承担赔偿责任。</w:t>
            </w: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没有危害后果或者危害后果一般的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予以警告，并可处1000元以上2000元以下的罚款</w:t>
            </w:r>
          </w:p>
        </w:tc>
        <w:tc>
          <w:tcPr>
            <w:tcW w:w="1083"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0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造成较重危害后果的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予以警告，并可处2000元以上4000元以下的罚款，</w:t>
            </w:r>
            <w:r>
              <w:rPr>
                <w:rFonts w:eastAsia="仿宋_GB2312"/>
                <w:color w:val="000000"/>
                <w:kern w:val="0"/>
              </w:rPr>
              <w:t>因过错造成质量事故的，</w:t>
            </w:r>
            <w:r>
              <w:rPr>
                <w:rFonts w:eastAsia="仿宋_GB2312"/>
                <w:bCs/>
                <w:color w:val="000000"/>
                <w:kern w:val="0"/>
              </w:rPr>
              <w:t>责令停止执业1年</w:t>
            </w:r>
          </w:p>
        </w:tc>
        <w:tc>
          <w:tcPr>
            <w:tcW w:w="1083"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0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 xml:space="preserve">予以警告，并可处4000元以上5000元以下的罚款，造成重大质量事故的，吊销执业资格证书，5年以内不予注册；情节特别恶劣的，终身不予注册 </w:t>
            </w:r>
          </w:p>
        </w:tc>
        <w:tc>
          <w:tcPr>
            <w:tcW w:w="1083"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r>
        <w:rPr>
          <w:rFonts w:hint="eastAsia" w:eastAsia="仿宋_GB2312"/>
          <w:b/>
          <w:bCs/>
          <w:color w:val="000000"/>
          <w:kern w:val="44"/>
          <w:sz w:val="32"/>
          <w:szCs w:val="32"/>
        </w:rPr>
        <w:t>《厦门市建设工程监理管理办法》GX</w:t>
      </w:r>
      <w:r>
        <w:rPr>
          <w:rFonts w:eastAsia="仿宋_GB2312"/>
          <w:b/>
          <w:bCs/>
          <w:color w:val="000000"/>
          <w:kern w:val="44"/>
          <w:sz w:val="32"/>
          <w:szCs w:val="32"/>
        </w:rPr>
        <w:t>30</w:t>
      </w:r>
      <w:r>
        <w:rPr>
          <w:rFonts w:hint="eastAsia" w:eastAsia="仿宋_GB2312"/>
          <w:b/>
          <w:bCs/>
          <w:color w:val="000000"/>
          <w:kern w:val="44"/>
          <w:sz w:val="32"/>
          <w:szCs w:val="32"/>
        </w:rPr>
        <w:t>5</w:t>
      </w:r>
      <w:r>
        <w:rPr>
          <w:rFonts w:eastAsia="仿宋_GB2312"/>
          <w:b/>
          <w:bCs/>
          <w:color w:val="000000"/>
          <w:kern w:val="44"/>
          <w:sz w:val="32"/>
          <w:szCs w:val="32"/>
        </w:rPr>
        <w:t>.</w:t>
      </w:r>
      <w:r>
        <w:rPr>
          <w:rFonts w:hint="eastAsia" w:eastAsia="仿宋_GB2312"/>
          <w:b/>
          <w:bCs/>
          <w:color w:val="000000"/>
          <w:kern w:val="44"/>
          <w:sz w:val="32"/>
          <w:szCs w:val="32"/>
        </w:rPr>
        <w:t>28.2</w:t>
      </w:r>
    </w:p>
    <w:tbl>
      <w:tblPr>
        <w:tblStyle w:val="16"/>
        <w:tblpPr w:leftFromText="180" w:rightFromText="180" w:vertAnchor="page" w:horzAnchor="page" w:tblpX="1230" w:tblpY="1780"/>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2409"/>
        <w:gridCol w:w="3261"/>
        <w:gridCol w:w="760"/>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418"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26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86"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GX305.28.</w:t>
            </w:r>
            <w:r>
              <w:rPr>
                <w:rFonts w:hint="eastAsia" w:eastAsia="仿宋_GB2312"/>
                <w:color w:val="000000"/>
                <w:kern w:val="0"/>
              </w:rPr>
              <w:t>2</w:t>
            </w:r>
          </w:p>
        </w:tc>
        <w:tc>
          <w:tcPr>
            <w:tcW w:w="141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监理工程师以个人名义承接工程监理业务的</w:t>
            </w:r>
          </w:p>
        </w:tc>
        <w:tc>
          <w:tcPr>
            <w:tcW w:w="2409" w:type="dxa"/>
            <w:vMerge w:val="restart"/>
            <w:tcBorders>
              <w:left w:val="single" w:color="auto" w:sz="4" w:space="0"/>
              <w:right w:val="single" w:color="auto" w:sz="4" w:space="0"/>
            </w:tcBorders>
            <w:noWrap w:val="0"/>
            <w:vAlign w:val="center"/>
          </w:tcPr>
          <w:p>
            <w:pPr>
              <w:widowControl/>
              <w:ind w:firstLine="420" w:firstLineChars="200"/>
              <w:jc w:val="left"/>
              <w:rPr>
                <w:rFonts w:eastAsia="仿宋_GB2312"/>
                <w:color w:val="000000"/>
                <w:kern w:val="0"/>
              </w:rPr>
            </w:pPr>
            <w:r>
              <w:rPr>
                <w:rFonts w:eastAsia="仿宋_GB2312"/>
                <w:color w:val="000000"/>
                <w:kern w:val="0"/>
              </w:rPr>
              <w:t>《厦门市建设工程监理管理办法》第十二条</w:t>
            </w:r>
            <w:r>
              <w:rPr>
                <w:rFonts w:hint="eastAsia" w:eastAsia="仿宋_GB2312"/>
                <w:color w:val="000000"/>
                <w:kern w:val="0"/>
                <w:lang w:val="en-US" w:eastAsia="zh-CN"/>
              </w:rPr>
              <w:t xml:space="preserve"> </w:t>
            </w:r>
            <w:r>
              <w:rPr>
                <w:rFonts w:eastAsia="仿宋_GB2312"/>
                <w:color w:val="000000"/>
                <w:kern w:val="0"/>
              </w:rPr>
              <w:t>监理工程师只能在一个监理单位执业，不得以个人名义私自承接建设工程监理业务。</w:t>
            </w:r>
          </w:p>
        </w:tc>
        <w:tc>
          <w:tcPr>
            <w:tcW w:w="3261"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《厦门市建设工程监理管理办法》第二十八条</w:t>
            </w:r>
            <w:r>
              <w:rPr>
                <w:rFonts w:hint="eastAsia" w:eastAsia="仿宋_GB2312"/>
                <w:color w:val="000000"/>
                <w:kern w:val="0"/>
                <w:lang w:val="en-US" w:eastAsia="zh-CN"/>
              </w:rPr>
              <w:t xml:space="preserve"> </w:t>
            </w:r>
            <w:r>
              <w:rPr>
                <w:rFonts w:eastAsia="仿宋_GB2312"/>
                <w:color w:val="000000"/>
                <w:kern w:val="0"/>
              </w:rPr>
              <w:t>监理工作人员违反本办法规定，有下列情形之一的，予以警告，并可处以1000元以上5000元以下的罚款：</w:t>
            </w:r>
          </w:p>
          <w:p>
            <w:pPr>
              <w:widowControl/>
              <w:ind w:firstLine="420" w:firstLineChars="200"/>
              <w:rPr>
                <w:rFonts w:eastAsia="仿宋_GB2312"/>
                <w:color w:val="000000"/>
                <w:kern w:val="0"/>
              </w:rPr>
            </w:pPr>
            <w:r>
              <w:rPr>
                <w:rFonts w:eastAsia="仿宋_GB2312"/>
                <w:color w:val="000000"/>
                <w:kern w:val="0"/>
              </w:rPr>
              <w:t>（二）违反本办法第十二条规定，监理工程师以个人名义承接工程监理业务的。</w:t>
            </w:r>
          </w:p>
          <w:p>
            <w:pPr>
              <w:widowControl/>
              <w:ind w:firstLine="420" w:firstLineChars="200"/>
              <w:rPr>
                <w:rFonts w:eastAsia="仿宋_GB2312"/>
                <w:color w:val="000000"/>
                <w:kern w:val="0"/>
              </w:rPr>
            </w:pPr>
            <w:r>
              <w:rPr>
                <w:rFonts w:eastAsia="仿宋_GB2312"/>
                <w:color w:val="000000"/>
                <w:kern w:val="0"/>
              </w:rPr>
              <w:t>监理工程师因过错造成质量事故的，依法责令停止执业1年；造成重大质量事故的，吊销执业资格证书，5年以内不予注册；情节特别恶劣的，终身不予注册。</w:t>
            </w:r>
          </w:p>
          <w:p>
            <w:pPr>
              <w:widowControl/>
              <w:ind w:firstLine="420" w:firstLineChars="200"/>
              <w:rPr>
                <w:rFonts w:eastAsia="仿宋_GB2312"/>
                <w:color w:val="000000"/>
                <w:kern w:val="0"/>
              </w:rPr>
            </w:pPr>
            <w:r>
              <w:rPr>
                <w:rFonts w:eastAsia="仿宋_GB2312"/>
                <w:color w:val="000000"/>
                <w:kern w:val="0"/>
              </w:rPr>
              <w:t>监理人员因过错造成损失的，由监理单位依法承担赔偿责任。</w:t>
            </w: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没有危害后果或者危害后果一般的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予以警告，并可处1000元以上2000元以下的罚款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26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造成较重危害后果的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予以警告，并可处2000元以上4000元以下的罚款，</w:t>
            </w:r>
            <w:r>
              <w:rPr>
                <w:rFonts w:eastAsia="仿宋_GB2312"/>
                <w:color w:val="000000"/>
                <w:kern w:val="0"/>
              </w:rPr>
              <w:t>因过错造成质量事故的，</w:t>
            </w:r>
            <w:r>
              <w:rPr>
                <w:rFonts w:eastAsia="仿宋_GB2312"/>
                <w:bCs/>
                <w:color w:val="000000"/>
                <w:kern w:val="0"/>
              </w:rPr>
              <w:t>责令停止执业1年</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26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6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 xml:space="preserve">予以警告，并可处4000元以上5000元以下的罚款，造成重大质量事故的，吊销执业资格证书，5年以内不予注册；情节特别恶劣的，终身不予注册 </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default" w:eastAsia="仿宋_GB2312"/>
          <w:color w:val="000000"/>
          <w:lang w:val="en-US" w:eastAsia="zh-CN"/>
        </w:rPr>
      </w:pPr>
      <w:r>
        <w:rPr>
          <w:rFonts w:eastAsia="仿宋_GB2312"/>
          <w:b/>
          <w:bCs/>
          <w:color w:val="000000"/>
          <w:kern w:val="44"/>
          <w:sz w:val="32"/>
          <w:szCs w:val="32"/>
        </w:rPr>
        <w:br w:type="page"/>
      </w:r>
      <w:r>
        <w:rPr>
          <w:rFonts w:hint="eastAsia" w:eastAsia="仿宋_GB2312"/>
          <w:b/>
          <w:bCs/>
          <w:color w:val="000000"/>
          <w:kern w:val="44"/>
          <w:sz w:val="32"/>
          <w:szCs w:val="32"/>
        </w:rPr>
        <w:t>《厦门经济特区机动车停车场管理条例》GX401.37</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76"/>
        <w:gridCol w:w="2976"/>
        <w:gridCol w:w="2977"/>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2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hint="eastAsia" w:eastAsia="仿宋_GB2312"/>
                <w:color w:val="000000"/>
                <w:kern w:val="0"/>
              </w:rPr>
              <w:t>GX</w:t>
            </w:r>
            <w:r>
              <w:rPr>
                <w:rFonts w:eastAsia="仿宋_GB2312"/>
                <w:color w:val="000000"/>
                <w:kern w:val="0"/>
              </w:rPr>
              <w:t>401.37</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已配建停车场挪作他用以及擅自改变停车场使用功能、缩小停车场使用范围或者将公共停车位改成专用停车位的</w:t>
            </w:r>
          </w:p>
        </w:tc>
        <w:tc>
          <w:tcPr>
            <w:tcW w:w="297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《厦门经济特区机动车停车场管理条例》第十一条第三款</w:t>
            </w:r>
            <w:r>
              <w:rPr>
                <w:rFonts w:hint="eastAsia" w:eastAsia="仿宋_GB2312"/>
                <w:color w:val="000000"/>
                <w:kern w:val="0"/>
                <w:lang w:val="en-US" w:eastAsia="zh-CN"/>
              </w:rPr>
              <w:t xml:space="preserve"> </w:t>
            </w:r>
            <w:r>
              <w:rPr>
                <w:rFonts w:eastAsia="仿宋_GB2312"/>
                <w:color w:val="000000"/>
                <w:kern w:val="0"/>
              </w:rPr>
              <w:t>建筑物改变功能的，已配建停车场不得挪作他用；已配建停车场达不到改变功能后的配建停车位标准的，应当按照改变功能后的标准配建停车场或者增加停车位。</w:t>
            </w:r>
          </w:p>
          <w:p>
            <w:pPr>
              <w:widowControl/>
              <w:ind w:firstLine="420" w:firstLineChars="200"/>
              <w:rPr>
                <w:rFonts w:eastAsia="仿宋_GB2312"/>
                <w:color w:val="000000"/>
                <w:kern w:val="0"/>
              </w:rPr>
            </w:pPr>
            <w:r>
              <w:rPr>
                <w:rFonts w:eastAsia="仿宋_GB2312"/>
                <w:color w:val="000000"/>
                <w:kern w:val="0"/>
              </w:rPr>
              <w:t>第二十条：任何单位和个人不得擅自改变停车场使用功能、缩小停车场使用范围或者将公共停车位改成专用停车位，确需改变的，应当公示征求意见后，征得市公安交通和市建设部门同意，报原审批部门批准。</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《厦门经济特区机动车停车场管理条例》第三十七条</w:t>
            </w:r>
            <w:r>
              <w:rPr>
                <w:rFonts w:hint="eastAsia" w:eastAsia="仿宋_GB2312"/>
                <w:color w:val="000000"/>
                <w:kern w:val="0"/>
                <w:lang w:val="en-US" w:eastAsia="zh-CN"/>
              </w:rPr>
              <w:t xml:space="preserve"> </w:t>
            </w:r>
            <w:r>
              <w:rPr>
                <w:rFonts w:eastAsia="仿宋_GB2312"/>
                <w:color w:val="000000"/>
                <w:kern w:val="0"/>
              </w:rPr>
              <w:t>违反本条例第十一条第三款、第二十条规定，已配建停车场挪作他用以及擅自改变停车场使用功能、缩小停车场使用范围或者将公共停车位改成专用停车位的，由建设主管部门责令限期改正，恢复原状，并处以每停车位一万元的罚款；逾期不改正的，处以每停车位二万元以上十万元以下的罚款，并应当依法申请人民法院强制执行恢复原状。</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已配建停车场挪作他用以及擅自改变停车场使用功能、缩小停车场使用范围或者将公共停车位改成专用停车位的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处每停车位1万元的罚款</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责令限期改正，</w:t>
            </w:r>
            <w:r>
              <w:rPr>
                <w:rFonts w:eastAsia="仿宋_GB2312"/>
                <w:bCs/>
                <w:color w:val="000000"/>
                <w:kern w:val="0"/>
              </w:rPr>
              <w:t>应当依法申请人民法院强制执行恢复原状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1152" w:type="dxa"/>
            <w:vMerge w:val="continue"/>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逾期不改正的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lang w:eastAsia="zh-CN"/>
              </w:rPr>
            </w:pPr>
            <w:r>
              <w:rPr>
                <w:rFonts w:hint="eastAsia" w:eastAsia="仿宋_GB2312"/>
                <w:bCs/>
                <w:color w:val="000000"/>
                <w:kern w:val="0"/>
                <w:lang w:eastAsia="zh-CN"/>
              </w:rPr>
              <w:t>①</w:t>
            </w:r>
            <w:r>
              <w:rPr>
                <w:rFonts w:eastAsia="仿宋_GB2312"/>
                <w:bCs/>
                <w:color w:val="000000"/>
                <w:kern w:val="0"/>
              </w:rPr>
              <w:t>5个（含5个）车位以下，每车位处2万元；</w:t>
            </w:r>
            <w:r>
              <w:rPr>
                <w:rFonts w:eastAsia="仿宋_GB2312"/>
                <w:bCs/>
                <w:color w:val="000000"/>
                <w:kern w:val="0"/>
              </w:rPr>
              <w:br w:type="textWrapping"/>
            </w:r>
            <w:r>
              <w:rPr>
                <w:rFonts w:hint="eastAsia" w:eastAsia="仿宋_GB2312"/>
                <w:bCs/>
                <w:color w:val="000000"/>
                <w:kern w:val="0"/>
                <w:lang w:eastAsia="zh-CN"/>
              </w:rPr>
              <w:t>②</w:t>
            </w:r>
            <w:r>
              <w:rPr>
                <w:rFonts w:eastAsia="仿宋_GB2312"/>
                <w:bCs/>
                <w:color w:val="000000"/>
                <w:kern w:val="0"/>
              </w:rPr>
              <w:t>5个以上，20个（含20个）车位以下，每车位处3</w:t>
            </w:r>
            <w:r>
              <w:rPr>
                <w:rFonts w:hint="eastAsia" w:eastAsia="仿宋_GB2312"/>
                <w:bCs/>
                <w:color w:val="000000"/>
                <w:kern w:val="0"/>
                <w:lang w:val="en-US" w:eastAsia="zh-CN"/>
              </w:rPr>
              <w:t>-</w:t>
            </w:r>
            <w:r>
              <w:rPr>
                <w:rFonts w:eastAsia="仿宋_GB2312"/>
                <w:bCs/>
                <w:color w:val="000000"/>
                <w:kern w:val="0"/>
              </w:rPr>
              <w:t>5万元；</w:t>
            </w:r>
            <w:r>
              <w:rPr>
                <w:rFonts w:eastAsia="仿宋_GB2312"/>
                <w:bCs/>
                <w:color w:val="000000"/>
                <w:kern w:val="0"/>
              </w:rPr>
              <w:br w:type="textWrapping"/>
            </w:r>
            <w:r>
              <w:rPr>
                <w:rFonts w:hint="eastAsia" w:ascii="Calibri" w:hAnsi="Calibri" w:eastAsia="仿宋_GB2312" w:cs="Calibri"/>
                <w:bCs/>
                <w:color w:val="000000"/>
                <w:kern w:val="0"/>
                <w:lang w:eastAsia="zh-CN"/>
              </w:rPr>
              <w:t>③</w:t>
            </w:r>
            <w:r>
              <w:rPr>
                <w:rFonts w:eastAsia="仿宋_GB2312"/>
                <w:bCs/>
                <w:color w:val="000000"/>
                <w:kern w:val="0"/>
              </w:rPr>
              <w:t>20个以上，50个（含50个）车位以下，每车位处6</w:t>
            </w:r>
            <w:r>
              <w:rPr>
                <w:rFonts w:hint="eastAsia" w:eastAsia="仿宋_GB2312"/>
                <w:bCs/>
                <w:color w:val="000000"/>
                <w:kern w:val="0"/>
                <w:lang w:val="en-US" w:eastAsia="zh-CN"/>
              </w:rPr>
              <w:t>-</w:t>
            </w:r>
            <w:r>
              <w:rPr>
                <w:rFonts w:eastAsia="仿宋_GB2312"/>
                <w:bCs/>
                <w:color w:val="000000"/>
                <w:kern w:val="0"/>
              </w:rPr>
              <w:t>8万元；</w:t>
            </w:r>
            <w:r>
              <w:rPr>
                <w:rFonts w:eastAsia="仿宋_GB2312"/>
                <w:bCs/>
                <w:color w:val="000000"/>
                <w:kern w:val="0"/>
              </w:rPr>
              <w:br w:type="textWrapping"/>
            </w:r>
            <w:r>
              <w:rPr>
                <w:rFonts w:hint="eastAsia" w:eastAsia="仿宋_GB2312"/>
                <w:bCs/>
                <w:color w:val="000000"/>
                <w:kern w:val="0"/>
                <w:lang w:eastAsia="zh-CN"/>
              </w:rPr>
              <w:t>④</w:t>
            </w:r>
            <w:r>
              <w:rPr>
                <w:rFonts w:eastAsia="仿宋_GB2312"/>
                <w:bCs/>
                <w:color w:val="000000"/>
                <w:kern w:val="0"/>
              </w:rPr>
              <w:t>50个车位以上，每车位处9</w:t>
            </w:r>
            <w:r>
              <w:rPr>
                <w:rFonts w:hint="eastAsia" w:eastAsia="仿宋_GB2312"/>
                <w:bCs/>
                <w:color w:val="000000"/>
                <w:kern w:val="0"/>
                <w:lang w:val="en-US" w:eastAsia="zh-CN"/>
              </w:rPr>
              <w:t>-</w:t>
            </w:r>
            <w:r>
              <w:rPr>
                <w:rFonts w:eastAsia="仿宋_GB2312"/>
                <w:bCs/>
                <w:color w:val="000000"/>
                <w:kern w:val="0"/>
              </w:rPr>
              <w:t>10万元</w:t>
            </w:r>
            <w:r>
              <w:rPr>
                <w:rFonts w:hint="eastAsia" w:eastAsia="仿宋_GB2312"/>
                <w:bCs/>
                <w:color w:val="000000"/>
                <w:kern w:val="0"/>
                <w:lang w:eastAsia="zh-CN"/>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应当依法申请人民法院强制执行恢复原状</w:t>
            </w: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tbl>
      <w:tblPr>
        <w:tblStyle w:val="16"/>
        <w:tblpPr w:leftFromText="180" w:rightFromText="180" w:vertAnchor="text" w:horzAnchor="margin" w:tblpY="783"/>
        <w:tblOverlap w:val="never"/>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2319"/>
        <w:gridCol w:w="2926"/>
        <w:gridCol w:w="902"/>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3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2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028"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hint="eastAsia" w:eastAsia="仿宋_GB2312"/>
                <w:color w:val="000000"/>
                <w:kern w:val="0"/>
              </w:rPr>
              <w:t>GX</w:t>
            </w:r>
            <w:r>
              <w:rPr>
                <w:rFonts w:eastAsia="仿宋_GB2312"/>
                <w:color w:val="000000"/>
                <w:kern w:val="0"/>
              </w:rPr>
              <w:t>401.39.2</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未履行在停车场入口的显著位置公示经营者名称、营业执照、收费标准和投诉电话</w:t>
            </w:r>
            <w:r>
              <w:rPr>
                <w:rFonts w:hint="eastAsia" w:eastAsia="仿宋_GB2312"/>
                <w:color w:val="000000"/>
                <w:kern w:val="0"/>
              </w:rPr>
              <w:t>的职责，或者未履行</w:t>
            </w:r>
            <w:r>
              <w:rPr>
                <w:rFonts w:eastAsia="仿宋_GB2312"/>
                <w:color w:val="000000"/>
                <w:kern w:val="0"/>
              </w:rPr>
              <w:t>停车场设施设备整洁完好，通风、照明、排水防涝、消防等设施运行正常，交通标志标线准确清晰</w:t>
            </w:r>
            <w:r>
              <w:rPr>
                <w:rFonts w:hint="eastAsia" w:eastAsia="仿宋_GB2312"/>
                <w:color w:val="000000"/>
                <w:kern w:val="0"/>
              </w:rPr>
              <w:t>的</w:t>
            </w:r>
            <w:r>
              <w:rPr>
                <w:rFonts w:eastAsia="仿宋_GB2312"/>
                <w:color w:val="000000"/>
                <w:kern w:val="0"/>
              </w:rPr>
              <w:t>职责的</w:t>
            </w:r>
          </w:p>
        </w:tc>
        <w:tc>
          <w:tcPr>
            <w:tcW w:w="23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《厦门经济特区机动车停车场管理条例》第二十二条</w:t>
            </w:r>
            <w:r>
              <w:rPr>
                <w:rFonts w:hint="eastAsia" w:eastAsia="仿宋_GB2312"/>
                <w:color w:val="000000"/>
                <w:kern w:val="0"/>
                <w:lang w:val="en-US" w:eastAsia="zh-CN"/>
              </w:rPr>
              <w:t xml:space="preserve"> </w:t>
            </w:r>
            <w:r>
              <w:rPr>
                <w:rFonts w:eastAsia="仿宋_GB2312"/>
                <w:color w:val="000000"/>
                <w:kern w:val="0"/>
              </w:rPr>
              <w:t>停车场经营者应当履行下列职责：</w:t>
            </w:r>
          </w:p>
          <w:p>
            <w:pPr>
              <w:widowControl/>
              <w:ind w:firstLine="420" w:firstLineChars="200"/>
              <w:rPr>
                <w:rFonts w:eastAsia="仿宋_GB2312"/>
                <w:color w:val="000000"/>
                <w:kern w:val="0"/>
              </w:rPr>
            </w:pPr>
            <w:r>
              <w:rPr>
                <w:rFonts w:eastAsia="仿宋_GB2312"/>
                <w:color w:val="000000"/>
                <w:kern w:val="0"/>
              </w:rPr>
              <w:t>（一）在停车场入口的显著位置公示经营者名称、营业执照、收费标准和投诉电话；</w:t>
            </w:r>
          </w:p>
          <w:p>
            <w:pPr>
              <w:widowControl/>
              <w:ind w:firstLine="420" w:firstLineChars="200"/>
              <w:rPr>
                <w:rFonts w:hint="eastAsia" w:eastAsia="仿宋_GB2312"/>
                <w:color w:val="000000"/>
                <w:kern w:val="0"/>
                <w:lang w:eastAsia="zh-CN"/>
              </w:rPr>
            </w:pPr>
            <w:r>
              <w:rPr>
                <w:rFonts w:eastAsia="仿宋_GB2312"/>
                <w:color w:val="000000"/>
                <w:kern w:val="0"/>
              </w:rPr>
              <w:t>（二）停车场设施设备整洁完好，通风、照明、排水防涝、消防等设施运行正常，交通标志标线准确清晰</w:t>
            </w:r>
            <w:r>
              <w:rPr>
                <w:rFonts w:hint="eastAsia" w:eastAsia="仿宋_GB2312"/>
                <w:color w:val="000000"/>
                <w:kern w:val="0"/>
                <w:lang w:eastAsia="zh-CN"/>
              </w:rPr>
              <w:t>。</w:t>
            </w:r>
          </w:p>
        </w:tc>
        <w:tc>
          <w:tcPr>
            <w:tcW w:w="292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《厦门经济特区机动车停车场管理条例》第三十九条</w:t>
            </w:r>
            <w:r>
              <w:rPr>
                <w:rFonts w:hint="eastAsia" w:eastAsia="仿宋_GB2312"/>
                <w:color w:val="000000"/>
                <w:kern w:val="0"/>
                <w:lang w:val="en-US" w:eastAsia="zh-CN"/>
              </w:rPr>
              <w:t xml:space="preserve"> </w:t>
            </w:r>
            <w:r>
              <w:rPr>
                <w:rFonts w:eastAsia="仿宋_GB2312"/>
                <w:color w:val="000000"/>
                <w:kern w:val="0"/>
              </w:rPr>
              <w:t>停车场经营者有下列情形之一的，由建设主管部门责令限期改正；逾期不改正的，按照下列规定处罚：</w:t>
            </w:r>
          </w:p>
          <w:p>
            <w:pPr>
              <w:widowControl/>
              <w:ind w:firstLine="420" w:firstLineChars="200"/>
              <w:rPr>
                <w:rFonts w:hint="eastAsia" w:eastAsia="仿宋_GB2312"/>
                <w:color w:val="000000"/>
                <w:kern w:val="0"/>
                <w:lang w:eastAsia="zh-CN"/>
              </w:rPr>
            </w:pPr>
            <w:r>
              <w:rPr>
                <w:rFonts w:eastAsia="仿宋_GB2312"/>
                <w:color w:val="000000"/>
                <w:kern w:val="0"/>
              </w:rPr>
              <w:t>（二）违反本条例第二十二条第一项、第二项规定，未履行相应职责的，处以一千元以上三千元以下的罚款</w:t>
            </w:r>
            <w:r>
              <w:rPr>
                <w:rFonts w:hint="eastAsia" w:eastAsia="仿宋_GB2312"/>
                <w:color w:val="000000"/>
                <w:kern w:val="0"/>
                <w:lang w:eastAsia="zh-CN"/>
              </w:rPr>
              <w:t>。</w:t>
            </w: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责令限期改正，逾期不改正的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处1000元以上2000元以下罚款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4"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3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02"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责令限期改正，逾期不改正，且造成车辆损失的</w:t>
            </w:r>
          </w:p>
        </w:tc>
        <w:tc>
          <w:tcPr>
            <w:tcW w:w="1984" w:type="dxa"/>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处2000元以上3000元以下罚款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r>
        <w:rPr>
          <w:rFonts w:hint="eastAsia" w:eastAsia="仿宋_GB2312"/>
          <w:b/>
          <w:bCs/>
          <w:color w:val="000000"/>
          <w:kern w:val="44"/>
          <w:sz w:val="32"/>
          <w:szCs w:val="32"/>
        </w:rPr>
        <w:t>《厦门经济特区机动车停车场管理条例》GX401.39.2</w:t>
      </w: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《厦门经济特区城市地下综合管廊管理办法》GX402.33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105"/>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0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hint="eastAsia" w:eastAsia="仿宋_GB2312"/>
                <w:color w:val="000000"/>
                <w:kern w:val="0"/>
              </w:rPr>
              <w:t>GX402.33</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管廊建设单位未按时报送符合规定的建设工程档案的</w:t>
            </w:r>
          </w:p>
        </w:tc>
        <w:tc>
          <w:tcPr>
            <w:tcW w:w="3105" w:type="dxa"/>
            <w:vMerge w:val="restart"/>
            <w:tcBorders>
              <w:left w:val="single" w:color="auto" w:sz="4" w:space="0"/>
              <w:right w:val="single" w:color="auto" w:sz="4" w:space="0"/>
            </w:tcBorders>
            <w:noWrap w:val="0"/>
            <w:vAlign w:val="center"/>
          </w:tcPr>
          <w:p>
            <w:pPr>
              <w:widowControl/>
              <w:ind w:firstLine="420" w:firstLineChars="200"/>
              <w:rPr>
                <w:rFonts w:eastAsia="仿宋_GB2312"/>
                <w:bCs/>
                <w:color w:val="000000"/>
                <w:kern w:val="0"/>
              </w:rPr>
            </w:pPr>
            <w:r>
              <w:rPr>
                <w:rFonts w:eastAsia="仿宋_GB2312"/>
                <w:color w:val="000000"/>
                <w:kern w:val="0"/>
              </w:rPr>
              <w:t>《厦门经济特区城市地下综合管廊管理办法》第十七条</w:t>
            </w:r>
            <w:r>
              <w:rPr>
                <w:rFonts w:hint="eastAsia" w:eastAsia="仿宋_GB2312"/>
                <w:color w:val="000000"/>
                <w:kern w:val="0"/>
                <w:lang w:val="en-US" w:eastAsia="zh-CN"/>
              </w:rPr>
              <w:t xml:space="preserve"> </w:t>
            </w:r>
            <w:r>
              <w:rPr>
                <w:rFonts w:eastAsia="仿宋_GB2312"/>
                <w:color w:val="000000"/>
                <w:kern w:val="0"/>
              </w:rPr>
              <w:t>除法律、法规、规章另有规定外，管廊建设单位应当自管廊工程竣工验收合格后三十日内，将管廊移交市市政行政管理部门委托的管廊运营维护单位统一管理维护，并在竣工验收后三个月内，向城建档案管理机构报送符合规定的建设工程档案。</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bCs/>
                <w:color w:val="000000"/>
                <w:kern w:val="0"/>
              </w:rPr>
            </w:pPr>
            <w:r>
              <w:rPr>
                <w:rFonts w:eastAsia="仿宋_GB2312"/>
                <w:color w:val="000000"/>
                <w:kern w:val="0"/>
              </w:rPr>
              <w:t>《厦门经济特区城市地下综合管廊管理办法》第三十三条</w:t>
            </w:r>
            <w:r>
              <w:rPr>
                <w:rFonts w:hint="eastAsia" w:eastAsia="仿宋_GB2312"/>
                <w:color w:val="000000"/>
                <w:kern w:val="0"/>
                <w:lang w:val="en-US" w:eastAsia="zh-CN"/>
              </w:rPr>
              <w:t xml:space="preserve"> </w:t>
            </w:r>
            <w:r>
              <w:rPr>
                <w:rFonts w:eastAsia="仿宋_GB2312"/>
                <w:color w:val="000000"/>
                <w:kern w:val="0"/>
              </w:rPr>
              <w:t>违反本办法第十七条第一款规定，管廊建设单位未按照规定向城建档案管理机构报送工程档案，或者报送的档案不真实、不准确、不齐全的，由建设行政管理部门责令限期改正；逾期未改正的，由建设行政管理部门处以五万元以上十万元以下罚款，对直接负责的主管人员和其他直接责任人员处单位罚款数额百分之五以上百分之十以下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责令限期改正，</w:t>
            </w:r>
            <w:r>
              <w:rPr>
                <w:rFonts w:eastAsia="仿宋_GB2312"/>
                <w:bCs/>
                <w:color w:val="000000"/>
                <w:kern w:val="0"/>
              </w:rPr>
              <w:t>逾期未改正，且逾期时间1个月以内的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bCs/>
                <w:color w:val="000000"/>
                <w:kern w:val="0"/>
              </w:rPr>
            </w:pPr>
            <w:r>
              <w:rPr>
                <w:rFonts w:eastAsia="仿宋_GB2312"/>
                <w:color w:val="000000"/>
                <w:kern w:val="0"/>
              </w:rPr>
              <w:t>处5万元以上6.5万元以下的罚款；对单位直接负责的主管人员和其他直接责任人员，处单位罚款数额5％以上6.5％以下的罚款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责令限期改正，</w:t>
            </w:r>
            <w:r>
              <w:rPr>
                <w:rFonts w:eastAsia="仿宋_GB2312"/>
                <w:bCs/>
                <w:color w:val="000000"/>
                <w:kern w:val="0"/>
              </w:rPr>
              <w:t>逾期未改正，且逾期时间1个月以上2个月以内的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bCs/>
                <w:color w:val="000000"/>
                <w:kern w:val="0"/>
              </w:rPr>
            </w:pPr>
            <w:r>
              <w:rPr>
                <w:rFonts w:eastAsia="仿宋_GB2312"/>
                <w:color w:val="000000"/>
                <w:kern w:val="0"/>
              </w:rPr>
              <w:t>处6.5万元以上8.5万元以下的罚款；对单位直接负责的主管人员和其他直接责任人员，处单位罚款数额6.5％以上8.5％以下的罚款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0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责令限期改正，</w:t>
            </w:r>
            <w:r>
              <w:rPr>
                <w:rFonts w:eastAsia="仿宋_GB2312"/>
                <w:bCs/>
                <w:color w:val="000000"/>
                <w:kern w:val="0"/>
              </w:rPr>
              <w:t>逾期未改正，且逾期时间2个月以上的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bCs/>
                <w:color w:val="000000"/>
                <w:kern w:val="0"/>
              </w:rPr>
            </w:pPr>
            <w:r>
              <w:rPr>
                <w:rFonts w:eastAsia="仿宋_GB2312"/>
                <w:color w:val="000000"/>
                <w:kern w:val="0"/>
              </w:rPr>
              <w:t>处8.5万元以上10万元以下的罚款；对单位直接负责的主管人员和其他直接责任人员，处单位罚款数额8.5％以上10％以下的罚款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《厦门经济特区轨道交通条例》GX403.51.1</w:t>
      </w:r>
    </w:p>
    <w:tbl>
      <w:tblPr>
        <w:tblStyle w:val="16"/>
        <w:tblW w:w="14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10"/>
        <w:gridCol w:w="2776"/>
        <w:gridCol w:w="3145"/>
        <w:gridCol w:w="686"/>
        <w:gridCol w:w="1701"/>
        <w:gridCol w:w="240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序号</w:t>
            </w:r>
          </w:p>
        </w:tc>
        <w:tc>
          <w:tcPr>
            <w:tcW w:w="1710"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bCs/>
                <w:color w:val="000000"/>
                <w:kern w:val="0"/>
              </w:rPr>
              <w:t>违法行为</w:t>
            </w:r>
          </w:p>
        </w:tc>
        <w:tc>
          <w:tcPr>
            <w:tcW w:w="2776"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违反条款</w:t>
            </w:r>
          </w:p>
        </w:tc>
        <w:tc>
          <w:tcPr>
            <w:tcW w:w="3145" w:type="dxa"/>
            <w:tcBorders>
              <w:left w:val="single" w:color="auto" w:sz="4" w:space="0"/>
              <w:bottom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处罚依据</w:t>
            </w:r>
          </w:p>
        </w:tc>
        <w:tc>
          <w:tcPr>
            <w:tcW w:w="2387" w:type="dxa"/>
            <w:gridSpan w:val="2"/>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违法情节或者危害后果</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52" w:type="dxa"/>
            <w:vMerge w:val="restart"/>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GX403.51</w:t>
            </w:r>
          </w:p>
        </w:tc>
        <w:tc>
          <w:tcPr>
            <w:tcW w:w="1710" w:type="dxa"/>
            <w:vMerge w:val="restart"/>
            <w:tcBorders>
              <w:left w:val="single" w:color="auto" w:sz="4" w:space="0"/>
              <w:right w:val="single" w:color="auto" w:sz="4" w:space="0"/>
            </w:tcBorders>
            <w:noWrap w:val="0"/>
            <w:vAlign w:val="center"/>
          </w:tcPr>
          <w:p>
            <w:pPr>
              <w:widowControl/>
              <w:jc w:val="left"/>
              <w:textAlignment w:val="center"/>
              <w:rPr>
                <w:rFonts w:eastAsia="仿宋_GB2312"/>
                <w:color w:val="000000"/>
                <w:kern w:val="0"/>
              </w:rPr>
            </w:pPr>
            <w:r>
              <w:rPr>
                <w:rFonts w:eastAsia="仿宋_GB2312"/>
                <w:color w:val="000000"/>
                <w:kern w:val="0"/>
              </w:rPr>
              <w:t>建设（作业）单位和个人未制定轨道交通安全保护方案，未按照经轨道交通经营单位同意的安全保护方案实施，或者未按照要求委托有相关资质的单位进行安全评估的</w:t>
            </w:r>
          </w:p>
        </w:tc>
        <w:tc>
          <w:tcPr>
            <w:tcW w:w="2776" w:type="dxa"/>
            <w:vMerge w:val="restart"/>
            <w:tcBorders>
              <w:left w:val="single" w:color="auto" w:sz="4" w:space="0"/>
              <w:right w:val="single" w:color="auto" w:sz="4" w:space="0"/>
            </w:tcBorders>
            <w:noWrap w:val="0"/>
            <w:vAlign w:val="center"/>
          </w:tcPr>
          <w:p>
            <w:pPr>
              <w:ind w:firstLine="420" w:firstLineChars="200"/>
              <w:rPr>
                <w:rFonts w:eastAsia="仿宋_GB2312"/>
                <w:color w:val="000000"/>
                <w:kern w:val="0"/>
              </w:rPr>
            </w:pPr>
            <w:r>
              <w:rPr>
                <w:rStyle w:val="63"/>
                <w:rFonts w:hint="default" w:ascii="Times New Roman" w:hAnsi="Times New Roman" w:eastAsia="仿宋_GB2312" w:cs="Times New Roman"/>
                <w:color w:val="000000"/>
                <w:sz w:val="21"/>
                <w:szCs w:val="21"/>
                <w:lang w:bidi="ar"/>
              </w:rPr>
              <w:t>《厦门经济特区轨道交通条例》</w:t>
            </w:r>
            <w:r>
              <w:rPr>
                <w:rFonts w:hint="eastAsia" w:eastAsia="仿宋_GB2312"/>
                <w:color w:val="000000"/>
                <w:kern w:val="0"/>
              </w:rPr>
              <w:t>第二十三条 在安全保护区内进行下列建设（作业）活动，建设（作业）单位和个人应当制定轨道交通安全保护方案，报轨道交通经营单位审查同意后，依法办理相关手续，并对建设（作业）影响区域进行动态监测：</w:t>
            </w:r>
          </w:p>
          <w:p>
            <w:pPr>
              <w:ind w:firstLine="420" w:firstLineChars="200"/>
              <w:rPr>
                <w:rFonts w:eastAsia="仿宋_GB2312"/>
                <w:color w:val="000000"/>
                <w:kern w:val="0"/>
              </w:rPr>
            </w:pPr>
            <w:r>
              <w:rPr>
                <w:rFonts w:hint="eastAsia" w:eastAsia="仿宋_GB2312"/>
                <w:color w:val="000000"/>
                <w:kern w:val="0"/>
              </w:rPr>
              <w:t>（一）新建、改建、扩建或者拆除建（构）筑物的；</w:t>
            </w:r>
          </w:p>
          <w:p>
            <w:pPr>
              <w:ind w:firstLine="420" w:firstLineChars="200"/>
              <w:rPr>
                <w:rFonts w:hint="eastAsia" w:eastAsia="仿宋_GB2312"/>
                <w:color w:val="000000"/>
                <w:kern w:val="0"/>
                <w:lang w:eastAsia="zh-CN"/>
              </w:rPr>
            </w:pPr>
            <w:r>
              <w:rPr>
                <w:rFonts w:hint="eastAsia" w:eastAsia="仿宋_GB2312"/>
                <w:color w:val="000000"/>
                <w:kern w:val="0"/>
              </w:rPr>
              <w:t>（二）打桩、钻探、打井取水、基坑施工、灌浆、喷锚、降水、地基加固、挖掘、地下顶进、架设或者敷设管线、爆破、水域疏浚、挖沙的</w:t>
            </w:r>
            <w:r>
              <w:rPr>
                <w:rFonts w:hint="eastAsia" w:eastAsia="仿宋_GB2312"/>
                <w:color w:val="000000"/>
                <w:kern w:val="0"/>
                <w:lang w:eastAsia="zh-CN"/>
              </w:rPr>
              <w:t>。</w:t>
            </w:r>
          </w:p>
        </w:tc>
        <w:tc>
          <w:tcPr>
            <w:tcW w:w="3145" w:type="dxa"/>
            <w:vMerge w:val="restart"/>
            <w:tcBorders>
              <w:left w:val="single" w:color="auto" w:sz="4" w:space="0"/>
              <w:right w:val="single" w:color="auto" w:sz="4" w:space="0"/>
            </w:tcBorders>
            <w:noWrap w:val="0"/>
            <w:vAlign w:val="center"/>
          </w:tcPr>
          <w:p>
            <w:pPr>
              <w:ind w:firstLine="420" w:firstLineChars="200"/>
              <w:rPr>
                <w:rFonts w:eastAsia="仿宋_GB2312"/>
                <w:color w:val="000000"/>
                <w:kern w:val="0"/>
              </w:rPr>
            </w:pPr>
            <w:r>
              <w:rPr>
                <w:rStyle w:val="63"/>
                <w:rFonts w:hint="default" w:ascii="Times New Roman" w:hAnsi="Times New Roman" w:eastAsia="仿宋_GB2312" w:cs="Times New Roman"/>
                <w:color w:val="000000"/>
                <w:sz w:val="21"/>
                <w:szCs w:val="21"/>
                <w:lang w:bidi="ar"/>
              </w:rPr>
              <w:t>《厦门经济特区轨道交通条例》第五十一条第一款</w:t>
            </w:r>
            <w:r>
              <w:rPr>
                <w:rStyle w:val="63"/>
                <w:rFonts w:hint="eastAsia" w:eastAsia="仿宋_GB2312" w:cs="Times New Roman"/>
                <w:color w:val="000000"/>
                <w:sz w:val="21"/>
                <w:szCs w:val="21"/>
                <w:lang w:val="en-US" w:eastAsia="zh-CN" w:bidi="ar"/>
              </w:rPr>
              <w:t xml:space="preserve"> </w:t>
            </w:r>
            <w:r>
              <w:rPr>
                <w:rStyle w:val="63"/>
                <w:rFonts w:hint="default" w:ascii="Times New Roman" w:hAnsi="Times New Roman" w:eastAsia="仿宋_GB2312" w:cs="Times New Roman"/>
                <w:color w:val="000000"/>
                <w:sz w:val="21"/>
                <w:szCs w:val="21"/>
                <w:lang w:bidi="ar"/>
              </w:rPr>
              <w:t>违反本条例第二十三条第一款、第二款规定，建设（作业）单位和个人未制定轨道交通安全保护方案，未按照经轨道交通经营单位同意的安全保护方案实施，或者未按照要求委托有相关资质的单位进行安全评估的，由市建设主管部门或者市交通运输主管部门按照职责责令限期改正，处三万元以上十万元以下的罚款。逾期未改正的，处十万元以上三十万元以下的罚款，并对单位直接负责的主管人员和其他直接责任人员处单位罚款数额百分之十的罚款。</w:t>
            </w:r>
          </w:p>
        </w:tc>
        <w:tc>
          <w:tcPr>
            <w:tcW w:w="686"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w:t>
            </w:r>
            <w:r>
              <w:rPr>
                <w:rFonts w:hint="eastAsia" w:eastAsia="仿宋_GB2312"/>
                <w:bCs/>
                <w:color w:val="000000"/>
                <w:kern w:val="0"/>
              </w:rPr>
              <w:t>3</w:t>
            </w:r>
            <w:r>
              <w:rPr>
                <w:rFonts w:eastAsia="仿宋_GB2312"/>
                <w:bCs/>
                <w:color w:val="000000"/>
                <w:kern w:val="0"/>
              </w:rPr>
              <w:t>万元</w:t>
            </w:r>
            <w:r>
              <w:rPr>
                <w:rStyle w:val="63"/>
                <w:rFonts w:hint="default" w:ascii="Times New Roman" w:hAnsi="Times New Roman" w:eastAsia="仿宋_GB2312" w:cs="Times New Roman"/>
                <w:color w:val="000000"/>
                <w:sz w:val="21"/>
                <w:szCs w:val="21"/>
                <w:lang w:bidi="ar"/>
              </w:rPr>
              <w:t>以上10万元以下的罚款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Style w:val="63"/>
                <w:rFonts w:hint="default" w:ascii="Times New Roman" w:hAnsi="Times New Roman" w:eastAsia="仿宋_GB2312" w:cs="Times New Roman"/>
                <w:color w:val="000000"/>
                <w:sz w:val="21"/>
                <w:szCs w:val="21"/>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10"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7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45" w:type="dxa"/>
            <w:vMerge w:val="continue"/>
            <w:tcBorders>
              <w:top w:val="nil"/>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686"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逾期未改正的，处</w:t>
            </w:r>
            <w:r>
              <w:rPr>
                <w:rFonts w:hint="eastAsia" w:eastAsia="仿宋_GB2312"/>
                <w:bCs/>
                <w:color w:val="000000"/>
                <w:kern w:val="0"/>
              </w:rPr>
              <w:t>10</w:t>
            </w:r>
            <w:r>
              <w:rPr>
                <w:rFonts w:eastAsia="仿宋_GB2312"/>
                <w:bCs/>
                <w:color w:val="000000"/>
                <w:kern w:val="0"/>
              </w:rPr>
              <w:t>万元以上</w:t>
            </w:r>
            <w:r>
              <w:rPr>
                <w:rFonts w:hint="eastAsia" w:eastAsia="仿宋_GB2312"/>
                <w:bCs/>
                <w:color w:val="000000"/>
                <w:kern w:val="0"/>
              </w:rPr>
              <w:t>20</w:t>
            </w:r>
            <w:r>
              <w:rPr>
                <w:rFonts w:eastAsia="仿宋_GB2312"/>
                <w:bCs/>
                <w:color w:val="000000"/>
                <w:kern w:val="0"/>
              </w:rPr>
              <w:t>万元以下的罚款，</w:t>
            </w:r>
            <w:r>
              <w:rPr>
                <w:rStyle w:val="63"/>
                <w:rFonts w:hint="default" w:ascii="Times New Roman" w:hAnsi="Times New Roman" w:eastAsia="仿宋_GB2312" w:cs="Times New Roman"/>
                <w:color w:val="000000"/>
                <w:sz w:val="21"/>
                <w:szCs w:val="21"/>
                <w:lang w:bidi="ar"/>
              </w:rPr>
              <w:t>并对单位直接负责的主管人员和其他直接责任人员处单位罚款数额10%的罚款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10"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7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45" w:type="dxa"/>
            <w:vMerge w:val="continue"/>
            <w:tcBorders>
              <w:top w:val="nil"/>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686"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逾期未改正的，处</w:t>
            </w:r>
            <w:r>
              <w:rPr>
                <w:rFonts w:hint="eastAsia" w:eastAsia="仿宋_GB2312"/>
                <w:bCs/>
                <w:color w:val="000000"/>
                <w:kern w:val="0"/>
              </w:rPr>
              <w:t>20</w:t>
            </w:r>
            <w:r>
              <w:rPr>
                <w:rFonts w:eastAsia="仿宋_GB2312"/>
                <w:bCs/>
                <w:color w:val="000000"/>
                <w:kern w:val="0"/>
              </w:rPr>
              <w:t>万元以上</w:t>
            </w:r>
            <w:r>
              <w:rPr>
                <w:rFonts w:hint="eastAsia" w:eastAsia="仿宋_GB2312"/>
                <w:bCs/>
                <w:color w:val="000000"/>
                <w:kern w:val="0"/>
              </w:rPr>
              <w:t>30</w:t>
            </w:r>
            <w:r>
              <w:rPr>
                <w:rFonts w:eastAsia="仿宋_GB2312"/>
                <w:bCs/>
                <w:color w:val="000000"/>
                <w:kern w:val="0"/>
              </w:rPr>
              <w:t>万元以下的罚款，</w:t>
            </w:r>
            <w:r>
              <w:rPr>
                <w:rStyle w:val="63"/>
                <w:rFonts w:hint="default" w:ascii="Times New Roman" w:hAnsi="Times New Roman" w:eastAsia="仿宋_GB2312" w:cs="Times New Roman"/>
                <w:color w:val="000000"/>
                <w:sz w:val="21"/>
                <w:szCs w:val="21"/>
                <w:lang w:bidi="ar"/>
              </w:rPr>
              <w:t>并对单位直接负责的主管人员和其他直接责任人员处单位罚款数额10%的罚款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《厦门经济特区轨道交通条例》GX403.51.2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982"/>
        <w:gridCol w:w="2554"/>
        <w:gridCol w:w="2693"/>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序号</w:t>
            </w:r>
          </w:p>
        </w:tc>
        <w:tc>
          <w:tcPr>
            <w:tcW w:w="1982"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bCs/>
                <w:color w:val="000000"/>
                <w:kern w:val="0"/>
              </w:rPr>
              <w:t>违法行为</w:t>
            </w:r>
          </w:p>
        </w:tc>
        <w:tc>
          <w:tcPr>
            <w:tcW w:w="2554"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294" w:type="dxa"/>
            <w:vMerge w:val="restart"/>
            <w:tcBorders>
              <w:left w:val="single" w:color="auto" w:sz="4" w:space="0"/>
              <w:right w:val="single" w:color="auto" w:sz="4" w:space="0"/>
            </w:tcBorders>
            <w:noWrap w:val="0"/>
            <w:vAlign w:val="center"/>
          </w:tcPr>
          <w:p>
            <w:pPr>
              <w:widowControl/>
              <w:jc w:val="center"/>
              <w:textAlignment w:val="center"/>
              <w:rPr>
                <w:rFonts w:eastAsia="仿宋_GB2312"/>
                <w:color w:val="000000"/>
                <w:kern w:val="0"/>
              </w:rPr>
            </w:pPr>
            <w:r>
              <w:rPr>
                <w:rFonts w:eastAsia="仿宋_GB2312"/>
                <w:color w:val="000000"/>
                <w:kern w:val="0"/>
              </w:rPr>
              <w:t>GX40</w:t>
            </w:r>
            <w:r>
              <w:rPr>
                <w:rFonts w:hint="eastAsia" w:eastAsia="仿宋_GB2312"/>
                <w:color w:val="000000"/>
                <w:kern w:val="0"/>
              </w:rPr>
              <w:t>3</w:t>
            </w:r>
            <w:r>
              <w:rPr>
                <w:rFonts w:eastAsia="仿宋_GB2312"/>
                <w:color w:val="000000"/>
                <w:kern w:val="0"/>
              </w:rPr>
              <w:t>.51.2</w:t>
            </w:r>
          </w:p>
        </w:tc>
        <w:tc>
          <w:tcPr>
            <w:tcW w:w="1982" w:type="dxa"/>
            <w:vMerge w:val="restart"/>
            <w:tcBorders>
              <w:left w:val="single" w:color="auto" w:sz="4" w:space="0"/>
              <w:right w:val="single" w:color="auto" w:sz="4" w:space="0"/>
            </w:tcBorders>
            <w:noWrap w:val="0"/>
            <w:vAlign w:val="center"/>
          </w:tcPr>
          <w:p>
            <w:pPr>
              <w:widowControl/>
              <w:jc w:val="left"/>
              <w:textAlignment w:val="center"/>
              <w:rPr>
                <w:rFonts w:eastAsia="仿宋_GB2312"/>
                <w:color w:val="000000"/>
                <w:kern w:val="0"/>
              </w:rPr>
            </w:pPr>
            <w:r>
              <w:rPr>
                <w:rFonts w:eastAsia="仿宋_GB2312"/>
                <w:color w:val="000000"/>
                <w:kern w:val="0"/>
                <w:lang w:bidi="ar"/>
              </w:rPr>
              <w:t>轨道交通经营单位告知建设（作业）单位和个人制止危及或者可能危及轨道交通安全的建设（作业）活动的，建设（作业）单位和个人未立即停止建设（作业）活动并采取防范或者补救等措施的</w:t>
            </w:r>
          </w:p>
        </w:tc>
        <w:tc>
          <w:tcPr>
            <w:tcW w:w="2554" w:type="dxa"/>
            <w:vMerge w:val="restart"/>
            <w:tcBorders>
              <w:left w:val="single" w:color="auto" w:sz="4" w:space="0"/>
              <w:right w:val="single" w:color="auto" w:sz="4" w:space="0"/>
            </w:tcBorders>
            <w:noWrap w:val="0"/>
            <w:vAlign w:val="center"/>
          </w:tcPr>
          <w:p>
            <w:pPr>
              <w:ind w:firstLine="420" w:firstLineChars="200"/>
              <w:rPr>
                <w:rFonts w:eastAsia="仿宋_GB2312"/>
                <w:color w:val="000000"/>
                <w:kern w:val="0"/>
              </w:rPr>
            </w:pPr>
            <w:r>
              <w:rPr>
                <w:rStyle w:val="63"/>
                <w:rFonts w:hint="default" w:ascii="Times New Roman" w:hAnsi="Times New Roman" w:eastAsia="仿宋_GB2312" w:cs="Times New Roman"/>
                <w:color w:val="000000"/>
                <w:sz w:val="21"/>
                <w:szCs w:val="21"/>
                <w:lang w:bidi="ar"/>
              </w:rPr>
              <w:t>《厦门经济特区轨道交通条例》</w:t>
            </w:r>
            <w:r>
              <w:rPr>
                <w:rFonts w:hint="eastAsia" w:eastAsia="仿宋_GB2312"/>
                <w:color w:val="000000"/>
                <w:kern w:val="0"/>
              </w:rPr>
              <w:t>第二十六条 轨道交通经营单位应当对安全保护区进行日常巡查，及时劝阻、制止违法行为。</w:t>
            </w:r>
          </w:p>
          <w:p>
            <w:pPr>
              <w:ind w:firstLine="420" w:firstLineChars="200"/>
              <w:rPr>
                <w:rFonts w:eastAsia="仿宋_GB2312"/>
                <w:color w:val="000000"/>
                <w:kern w:val="0"/>
              </w:rPr>
            </w:pPr>
            <w:r>
              <w:rPr>
                <w:rFonts w:hint="eastAsia" w:eastAsia="仿宋_GB2312"/>
                <w:color w:val="000000"/>
                <w:kern w:val="0"/>
              </w:rPr>
              <w:t>轨道交通经营单位有权进入安全保护区内的建设（作业）活动现场进行巡查。轨道交通经营单位发现建设（作业）活动危及或者可能危及轨道交通安全的，应当立即制止并向市建设主管部门或者市交通运输主管部门报告。建设（作业）单位和个人应当立即停止建设（作业）活动并采取防范或者补救等措施。</w:t>
            </w:r>
          </w:p>
        </w:tc>
        <w:tc>
          <w:tcPr>
            <w:tcW w:w="2693" w:type="dxa"/>
            <w:vMerge w:val="restart"/>
            <w:tcBorders>
              <w:left w:val="single" w:color="auto" w:sz="4" w:space="0"/>
              <w:right w:val="single" w:color="auto" w:sz="4" w:space="0"/>
            </w:tcBorders>
            <w:noWrap w:val="0"/>
            <w:vAlign w:val="center"/>
          </w:tcPr>
          <w:p>
            <w:pPr>
              <w:ind w:firstLine="420" w:firstLineChars="200"/>
              <w:rPr>
                <w:rFonts w:eastAsia="仿宋_GB2312"/>
                <w:color w:val="000000"/>
                <w:kern w:val="0"/>
              </w:rPr>
            </w:pPr>
            <w:r>
              <w:rPr>
                <w:rStyle w:val="63"/>
                <w:rFonts w:hint="default" w:ascii="Times New Roman" w:hAnsi="Times New Roman" w:eastAsia="仿宋_GB2312" w:cs="Times New Roman"/>
                <w:color w:val="000000"/>
                <w:sz w:val="21"/>
                <w:szCs w:val="21"/>
                <w:lang w:bidi="ar"/>
              </w:rPr>
              <w:t>《厦门经济特区轨道交通条例》第五十一条第二款</w:t>
            </w:r>
            <w:r>
              <w:rPr>
                <w:rStyle w:val="63"/>
                <w:rFonts w:hint="eastAsia" w:eastAsia="仿宋_GB2312" w:cs="Times New Roman"/>
                <w:color w:val="000000"/>
                <w:sz w:val="21"/>
                <w:szCs w:val="21"/>
                <w:lang w:val="en-US" w:eastAsia="zh-CN" w:bidi="ar"/>
              </w:rPr>
              <w:t xml:space="preserve"> </w:t>
            </w:r>
            <w:r>
              <w:rPr>
                <w:rStyle w:val="63"/>
                <w:rFonts w:hint="default" w:ascii="Times New Roman" w:hAnsi="Times New Roman" w:eastAsia="仿宋_GB2312" w:cs="Times New Roman"/>
                <w:color w:val="000000"/>
                <w:sz w:val="21"/>
                <w:szCs w:val="21"/>
                <w:lang w:bidi="ar"/>
              </w:rPr>
              <w:t>违反本条例第二十六条第二款规定，建设（作业）单位和个人未立即停止建设（作业）活动并采取防范或者补救等措施的，由市建设主管部门或者市交通运输主管部门按照职责，处三十万元以上五十万元以下的罚款，并对单位直接负责的主管人员和其他直接责任人员处单位罚款数额百分之十的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Style w:val="63"/>
                <w:rFonts w:hint="default" w:ascii="Times New Roman" w:hAnsi="Times New Roman" w:eastAsia="仿宋_GB2312" w:cs="Times New Roman"/>
                <w:color w:val="000000"/>
                <w:sz w:val="21"/>
                <w:szCs w:val="21"/>
                <w:lang w:bidi="ar"/>
              </w:rPr>
              <w:t>处30万元以上35万元以下的罚款，并对单位直接负责的主管人员和其他直接责任人员处单位罚款数额10%的罚款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Style w:val="63"/>
                <w:rFonts w:hint="default" w:ascii="Times New Roman" w:hAnsi="Times New Roman" w:eastAsia="仿宋_GB2312" w:cs="Times New Roman"/>
                <w:color w:val="000000"/>
                <w:sz w:val="21"/>
                <w:szCs w:val="21"/>
                <w:lang w:bidi="ar"/>
              </w:rPr>
              <w:t>处35万元以上45万元以下的罚款，并对单位直接负责的主管人员和其他直接责任人员处单位罚款数额10%的罚款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Style w:val="63"/>
                <w:rFonts w:hint="default" w:ascii="Times New Roman" w:hAnsi="Times New Roman" w:eastAsia="仿宋_GB2312" w:cs="Times New Roman"/>
                <w:color w:val="000000"/>
                <w:sz w:val="21"/>
                <w:szCs w:val="21"/>
                <w:lang w:bidi="ar"/>
              </w:rPr>
              <w:t>处45万元以上50万元以下的罚款，并对单位直接负责的主管人员和其他直接责任人员处单位罚款数额10%的罚款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《厦门市建设工程抗震设防管理办法》GX404.22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105"/>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310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5"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rPr>
                <w:rFonts w:eastAsia="仿宋_GB2312"/>
                <w:color w:val="000000"/>
                <w:kern w:val="0"/>
              </w:rPr>
            </w:pPr>
            <w:r>
              <w:rPr>
                <w:rFonts w:eastAsia="仿宋_GB2312"/>
                <w:color w:val="000000"/>
                <w:kern w:val="0"/>
              </w:rPr>
              <w:t>GX404.22</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未按规定进行建设工程设计抗震设防审查等违法情形的</w:t>
            </w:r>
          </w:p>
        </w:tc>
        <w:tc>
          <w:tcPr>
            <w:tcW w:w="6224"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p>
            <w:pPr>
              <w:widowControl/>
              <w:ind w:firstLine="420" w:firstLineChars="200"/>
              <w:rPr>
                <w:rFonts w:eastAsia="仿宋_GB2312"/>
                <w:color w:val="000000"/>
                <w:kern w:val="0"/>
              </w:rPr>
            </w:pPr>
            <w:r>
              <w:rPr>
                <w:rFonts w:eastAsia="仿宋_GB2312"/>
                <w:color w:val="000000"/>
                <w:kern w:val="0"/>
              </w:rPr>
              <w:t>《厦门市建设工程抗震设防管理办法》第二十二条</w:t>
            </w:r>
            <w:r>
              <w:rPr>
                <w:rFonts w:hint="eastAsia" w:eastAsia="仿宋_GB2312"/>
                <w:color w:val="000000"/>
                <w:kern w:val="0"/>
                <w:lang w:val="en-US" w:eastAsia="zh-CN"/>
              </w:rPr>
              <w:t xml:space="preserve"> </w:t>
            </w:r>
            <w:r>
              <w:rPr>
                <w:rFonts w:eastAsia="仿宋_GB2312"/>
                <w:color w:val="000000"/>
                <w:kern w:val="0"/>
              </w:rPr>
              <w:t>有下列行为之一的，由市建设主管部门责令改正，对违法单位给予警告或者处以10000元以上30000元以下罚款；对违法个人给予警告或者处以1000元以上10000元以下罚款。</w:t>
            </w:r>
          </w:p>
          <w:p>
            <w:pPr>
              <w:widowControl/>
              <w:ind w:firstLine="420" w:firstLineChars="200"/>
              <w:rPr>
                <w:rFonts w:eastAsia="仿宋_GB2312"/>
                <w:color w:val="000000"/>
                <w:kern w:val="0"/>
              </w:rPr>
            </w:pPr>
            <w:r>
              <w:rPr>
                <w:rFonts w:eastAsia="仿宋_GB2312"/>
                <w:color w:val="000000"/>
                <w:kern w:val="0"/>
              </w:rPr>
              <w:t>（一）擅自更改或者取消抗震设防措施的；</w:t>
            </w:r>
          </w:p>
          <w:p>
            <w:pPr>
              <w:widowControl/>
              <w:ind w:firstLine="420" w:firstLineChars="200"/>
              <w:rPr>
                <w:rFonts w:eastAsia="仿宋_GB2312"/>
                <w:color w:val="000000"/>
                <w:kern w:val="0"/>
              </w:rPr>
            </w:pPr>
            <w:r>
              <w:rPr>
                <w:rFonts w:eastAsia="仿宋_GB2312"/>
                <w:color w:val="000000"/>
                <w:kern w:val="0"/>
              </w:rPr>
              <w:t>（二）对已列入城市改造计划的不能满足抗震要求的房屋，不按规定限制其用途和使用期限的；</w:t>
            </w:r>
          </w:p>
          <w:p>
            <w:pPr>
              <w:widowControl/>
              <w:ind w:firstLine="420" w:firstLineChars="200"/>
              <w:rPr>
                <w:rFonts w:eastAsia="仿宋_GB2312"/>
                <w:color w:val="000000"/>
                <w:kern w:val="0"/>
              </w:rPr>
            </w:pPr>
            <w:r>
              <w:rPr>
                <w:rFonts w:eastAsia="仿宋_GB2312"/>
                <w:color w:val="000000"/>
                <w:kern w:val="0"/>
              </w:rPr>
              <w:t>（三）使用、装修、改造房屋过程中，破坏房屋承重结构，影响房屋抗震能力的；</w:t>
            </w:r>
          </w:p>
          <w:p>
            <w:pPr>
              <w:widowControl/>
              <w:ind w:firstLine="420" w:firstLineChars="200"/>
              <w:rPr>
                <w:rFonts w:eastAsia="仿宋_GB2312"/>
                <w:color w:val="000000"/>
                <w:kern w:val="0"/>
              </w:rPr>
            </w:pPr>
            <w:r>
              <w:rPr>
                <w:rFonts w:eastAsia="仿宋_GB2312"/>
                <w:color w:val="000000"/>
                <w:kern w:val="0"/>
              </w:rPr>
              <w:t>（四）未按规定进行抗震鉴定、抗震加固达不到抗震要求又拒绝采取补救措施的。</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对违法单位给予警告或者处以1万元以上1.5万元以下的罚款；对违法个人给予警告或者处以1000元以上3500元以下的罚款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22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对违法单位给予警告或者处以1.5万元以上2.5万元以下的罚款；对违法个人给予警告或者处以3500元以上6500元以下的罚款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22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对违法单位给予警告或者处以2.5万元以上3万元以下的罚款；对违法个人给予警告或者处以6500元以上10000元以下的罚款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《厦门市地下管线工程档案管理办法》GX405.22.2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2977"/>
        <w:gridCol w:w="2977"/>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序号</w:t>
            </w:r>
          </w:p>
        </w:tc>
        <w:tc>
          <w:tcPr>
            <w:tcW w:w="1275"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GX405.22.2</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报送地下管线工程档案资料不真实、不准确的</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《厦门市地下管线工程档案管理办法》第八条</w:t>
            </w:r>
            <w:r>
              <w:rPr>
                <w:rFonts w:hint="eastAsia" w:eastAsia="仿宋_GB2312"/>
                <w:color w:val="000000"/>
                <w:kern w:val="0"/>
                <w:lang w:val="en-US" w:eastAsia="zh-CN"/>
              </w:rPr>
              <w:t xml:space="preserve"> </w:t>
            </w:r>
            <w:r>
              <w:rPr>
                <w:rFonts w:eastAsia="仿宋_GB2312"/>
                <w:color w:val="000000"/>
                <w:kern w:val="0"/>
              </w:rPr>
              <w:t>建设单位应在地下管线工程竣工验收后三个月内，按规定向市城建档案馆或者区建设行政主管部门报送下列档案资料：</w:t>
            </w:r>
          </w:p>
          <w:p>
            <w:pPr>
              <w:widowControl/>
              <w:ind w:firstLine="420" w:firstLineChars="200"/>
              <w:rPr>
                <w:rFonts w:eastAsia="仿宋_GB2312"/>
                <w:color w:val="000000"/>
                <w:kern w:val="0"/>
              </w:rPr>
            </w:pPr>
            <w:r>
              <w:rPr>
                <w:rFonts w:eastAsia="仿宋_GB2312"/>
                <w:color w:val="000000"/>
                <w:kern w:val="0"/>
              </w:rPr>
              <w:t>（一）地下管线工程项目的规划、设计、施工批准文件；</w:t>
            </w:r>
          </w:p>
          <w:p>
            <w:pPr>
              <w:widowControl/>
              <w:ind w:firstLine="420" w:firstLineChars="200"/>
              <w:rPr>
                <w:rFonts w:eastAsia="仿宋_GB2312"/>
                <w:color w:val="000000"/>
                <w:kern w:val="0"/>
              </w:rPr>
            </w:pPr>
            <w:r>
              <w:rPr>
                <w:rFonts w:eastAsia="仿宋_GB2312"/>
                <w:color w:val="000000"/>
                <w:kern w:val="0"/>
              </w:rPr>
              <w:t>（二）竣工测量原始记录；</w:t>
            </w:r>
          </w:p>
          <w:p>
            <w:pPr>
              <w:widowControl/>
              <w:ind w:firstLine="420" w:firstLineChars="200"/>
              <w:rPr>
                <w:rFonts w:eastAsia="仿宋_GB2312"/>
                <w:color w:val="000000"/>
                <w:kern w:val="0"/>
              </w:rPr>
            </w:pPr>
            <w:r>
              <w:rPr>
                <w:rFonts w:eastAsia="仿宋_GB2312"/>
                <w:color w:val="000000"/>
                <w:kern w:val="0"/>
              </w:rPr>
              <w:t>（三）地下管线成果表；</w:t>
            </w:r>
          </w:p>
          <w:p>
            <w:pPr>
              <w:widowControl/>
              <w:ind w:firstLine="420" w:firstLineChars="200"/>
              <w:rPr>
                <w:rFonts w:eastAsia="仿宋_GB2312"/>
                <w:color w:val="000000"/>
                <w:kern w:val="0"/>
              </w:rPr>
            </w:pPr>
            <w:r>
              <w:rPr>
                <w:rFonts w:eastAsia="仿宋_GB2312"/>
                <w:color w:val="000000"/>
                <w:kern w:val="0"/>
              </w:rPr>
              <w:t>（四）地下管线工程竣工图（含平面图、横断面图、纵断面图、局部图）。</w:t>
            </w:r>
          </w:p>
          <w:p>
            <w:pPr>
              <w:widowControl/>
              <w:ind w:firstLine="420" w:firstLineChars="200"/>
              <w:rPr>
                <w:rFonts w:hint="eastAsia" w:eastAsia="仿宋_GB2312"/>
                <w:color w:val="000000"/>
                <w:kern w:val="0"/>
                <w:lang w:eastAsia="zh-CN"/>
              </w:rPr>
            </w:pPr>
            <w:r>
              <w:rPr>
                <w:rFonts w:eastAsia="仿宋_GB2312"/>
                <w:color w:val="000000"/>
                <w:kern w:val="0"/>
              </w:rPr>
              <w:t>地下管线工程竣工档案必须完整、准确、真实，并由编制单位负责人签名盖章</w:t>
            </w:r>
            <w:r>
              <w:rPr>
                <w:rFonts w:hint="eastAsia" w:eastAsia="仿宋_GB2312"/>
                <w:color w:val="000000"/>
                <w:kern w:val="0"/>
                <w:lang w:eastAsia="zh-CN"/>
              </w:rPr>
              <w:t>。</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《厦门市地下管线工程档案管理办法》第二十二条第二款：</w:t>
            </w:r>
            <w:r>
              <w:rPr>
                <w:rFonts w:hint="eastAsia" w:eastAsia="仿宋_GB2312"/>
                <w:color w:val="000000"/>
                <w:kern w:val="0"/>
              </w:rPr>
              <w:t>违反本办法规定，建设单位向市城建档案馆或区建设行政主管部门报送地下管线工程档案资料不真实、不准确的，由市建设行政主管部门责令其改正，处以10000元以上30000元以下的罚款；造成损害后果的，应依法承担赔偿责任。</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没有危害后果或者危害后果一般的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处1万元以上1.5万元以下的罚款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left"/>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造成较重危害后果的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处1.5万元以上2.5万元以下的罚款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处2.5万元以上3万元以下的罚款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《厦门市地下管线工程档案管理办法》GX405.23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76"/>
        <w:gridCol w:w="3118"/>
        <w:gridCol w:w="2977"/>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序号</w:t>
            </w:r>
          </w:p>
        </w:tc>
        <w:tc>
          <w:tcPr>
            <w:tcW w:w="1276"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违法行为</w:t>
            </w:r>
          </w:p>
        </w:tc>
        <w:tc>
          <w:tcPr>
            <w:tcW w:w="3118"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GX405.23</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在地下管线工程竣工验收前未交由相应资质测绘单位进行竣工测量的</w:t>
            </w:r>
          </w:p>
        </w:tc>
        <w:tc>
          <w:tcPr>
            <w:tcW w:w="311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《厦门市地下管线工程档案管理办法》第七条第一款</w:t>
            </w:r>
            <w:r>
              <w:rPr>
                <w:rFonts w:hint="eastAsia" w:eastAsia="仿宋_GB2312"/>
                <w:color w:val="000000"/>
                <w:kern w:val="0"/>
                <w:lang w:val="en-US" w:eastAsia="zh-CN"/>
              </w:rPr>
              <w:t xml:space="preserve"> </w:t>
            </w:r>
            <w:r>
              <w:rPr>
                <w:rFonts w:eastAsia="仿宋_GB2312"/>
                <w:color w:val="000000"/>
                <w:kern w:val="0"/>
              </w:rPr>
              <w:t>管线建设单位在地下管线工程竣工验收前应交由具备相应测绘资格的单位，按照国家、省、市有关技术标准、技术规程进行竣工测量。平面坐标系统、高程系统、图幅分幅和编号应符合规定。实施监理的地下管线工程，监理单位应对地下管线工程档案资料进行审查确认。</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《厦门市地下管线工程档案管理办法》第二十三条</w:t>
            </w:r>
            <w:r>
              <w:rPr>
                <w:rFonts w:hint="eastAsia" w:eastAsia="仿宋_GB2312"/>
                <w:color w:val="000000"/>
                <w:kern w:val="0"/>
                <w:lang w:val="en-US" w:eastAsia="zh-CN"/>
              </w:rPr>
              <w:t xml:space="preserve"> </w:t>
            </w:r>
            <w:r>
              <w:rPr>
                <w:rFonts w:hint="eastAsia" w:eastAsia="仿宋_GB2312"/>
                <w:color w:val="000000"/>
                <w:kern w:val="0"/>
              </w:rPr>
              <w:t>违反本办法规定，管线建设单位在地下管线工程竣工验收前未交由相应资质测绘单位进行竣工测量的，由市建设行政主管部门责令其改正，处以1000元以上10000元以下的罚款。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需竣工测量的地下管线一公里以下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处1000元以上4000元以下的罚款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left"/>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需竣工测量的地下管线一公里以上两公里以下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处4000元以上7000元以下的罚款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需竣工测量的地下管线两公里以上</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处7000元以上1万元以下的罚款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color w:val="000000"/>
        </w:rPr>
      </w:pPr>
    </w:p>
    <w:p>
      <w:pPr>
        <w:rPr>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《厦门市地下管线工程档案管理办法》GX405.24</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76"/>
        <w:gridCol w:w="2976"/>
        <w:gridCol w:w="2835"/>
        <w:gridCol w:w="993"/>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序号</w:t>
            </w:r>
          </w:p>
        </w:tc>
        <w:tc>
          <w:tcPr>
            <w:tcW w:w="1276"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违法行为</w:t>
            </w:r>
          </w:p>
        </w:tc>
        <w:tc>
          <w:tcPr>
            <w:tcW w:w="2976"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GX405.2</w:t>
            </w:r>
            <w:r>
              <w:rPr>
                <w:rFonts w:hint="eastAsia" w:eastAsia="仿宋_GB2312"/>
                <w:color w:val="000000"/>
                <w:kern w:val="0"/>
              </w:rPr>
              <w:t>4</w:t>
            </w:r>
          </w:p>
        </w:tc>
        <w:tc>
          <w:tcPr>
            <w:tcW w:w="127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未向施工单位提供施工现场及毗邻区域内地下管线资料的</w:t>
            </w:r>
          </w:p>
        </w:tc>
        <w:tc>
          <w:tcPr>
            <w:tcW w:w="297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《厦门市地下管线工程档案管理办法》第十九条</w:t>
            </w:r>
            <w:r>
              <w:rPr>
                <w:rFonts w:hint="eastAsia" w:eastAsia="仿宋_GB2312"/>
                <w:color w:val="000000"/>
                <w:kern w:val="0"/>
                <w:lang w:val="en-US" w:eastAsia="zh-CN"/>
              </w:rPr>
              <w:t xml:space="preserve"> </w:t>
            </w:r>
            <w:r>
              <w:rPr>
                <w:rFonts w:eastAsia="仿宋_GB2312"/>
                <w:color w:val="000000"/>
                <w:kern w:val="0"/>
              </w:rPr>
              <w:t>建设单位应当向施工单位提供施工现场及毗邻区域内地下管线资料，并保证资料的真实、准确、完整。</w:t>
            </w:r>
          </w:p>
          <w:p>
            <w:pPr>
              <w:widowControl/>
              <w:ind w:firstLine="420" w:firstLineChars="200"/>
              <w:rPr>
                <w:rFonts w:eastAsia="仿宋_GB2312"/>
                <w:color w:val="000000"/>
                <w:kern w:val="0"/>
              </w:rPr>
            </w:pPr>
            <w:r>
              <w:rPr>
                <w:rFonts w:eastAsia="仿宋_GB2312"/>
                <w:color w:val="000000"/>
                <w:kern w:val="0"/>
              </w:rPr>
              <w:t>建设单位因建设工程需要，向市城建档案馆查询地下管线资料时，市城建档案馆应当及时提供。</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《厦门市地下管线工程档案管理办法》第二十四条</w:t>
            </w:r>
            <w:r>
              <w:rPr>
                <w:rFonts w:hint="eastAsia" w:eastAsia="仿宋_GB2312"/>
                <w:color w:val="000000"/>
                <w:kern w:val="0"/>
                <w:lang w:val="en-US" w:eastAsia="zh-CN"/>
              </w:rPr>
              <w:t xml:space="preserve"> </w:t>
            </w:r>
            <w:r>
              <w:rPr>
                <w:rFonts w:hint="eastAsia" w:eastAsia="仿宋_GB2312"/>
                <w:color w:val="000000"/>
                <w:kern w:val="0"/>
              </w:rPr>
              <w:t>违反本办法规定，建设单位未向施工单位提供施工现场及毗邻区域内地下管线资料的，由市建设行政主管部门责令其改正，处以1000元以上10000元以下的罚款。</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没有危害后果或者危害后果一般的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处1000元以上4000元以下的罚款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造成较重危害后果的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处4000元以上7000元以下的罚款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处7000元以上1万元以下的罚款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tbl>
      <w:tblPr>
        <w:tblStyle w:val="16"/>
        <w:tblpPr w:leftFromText="180" w:rightFromText="180" w:vertAnchor="page" w:horzAnchor="page" w:tblpX="1230" w:tblpY="1780"/>
        <w:tblOverlap w:val="never"/>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461"/>
        <w:gridCol w:w="2359"/>
        <w:gridCol w:w="709"/>
        <w:gridCol w:w="1984"/>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461"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359"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2693"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spacing w:line="270" w:lineRule="atLeast"/>
              <w:jc w:val="center"/>
              <w:rPr>
                <w:rFonts w:eastAsia="仿宋_GB2312"/>
                <w:color w:val="000000"/>
                <w:kern w:val="0"/>
              </w:rPr>
            </w:pPr>
            <w:r>
              <w:rPr>
                <w:rFonts w:eastAsia="仿宋_GB2312"/>
                <w:color w:val="000000"/>
                <w:kern w:val="0"/>
              </w:rPr>
              <w:t>GX406.30.2</w:t>
            </w:r>
          </w:p>
        </w:tc>
        <w:tc>
          <w:tcPr>
            <w:tcW w:w="1559" w:type="dxa"/>
            <w:vMerge w:val="restart"/>
            <w:tcBorders>
              <w:left w:val="single" w:color="auto" w:sz="4" w:space="0"/>
              <w:right w:val="single" w:color="auto" w:sz="4" w:space="0"/>
            </w:tcBorders>
            <w:noWrap w:val="0"/>
            <w:vAlign w:val="center"/>
          </w:tcPr>
          <w:p>
            <w:pPr>
              <w:widowControl/>
              <w:spacing w:line="270" w:lineRule="atLeast"/>
              <w:rPr>
                <w:rFonts w:eastAsia="仿宋_GB2312"/>
                <w:color w:val="000000"/>
                <w:kern w:val="0"/>
              </w:rPr>
            </w:pPr>
            <w:r>
              <w:rPr>
                <w:rFonts w:eastAsia="仿宋_GB2312"/>
                <w:color w:val="000000"/>
                <w:kern w:val="0"/>
              </w:rPr>
              <w:t>在限制使用范围内，擅自在现场拌合砂浆的</w:t>
            </w:r>
          </w:p>
        </w:tc>
        <w:tc>
          <w:tcPr>
            <w:tcW w:w="4820" w:type="dxa"/>
            <w:gridSpan w:val="2"/>
            <w:vMerge w:val="restart"/>
            <w:tcBorders>
              <w:left w:val="single" w:color="auto" w:sz="4" w:space="0"/>
              <w:right w:val="single" w:color="auto" w:sz="4" w:space="0"/>
            </w:tcBorders>
            <w:noWrap w:val="0"/>
            <w:vAlign w:val="center"/>
          </w:tcPr>
          <w:p>
            <w:pPr>
              <w:widowControl/>
              <w:spacing w:line="270" w:lineRule="atLeast"/>
              <w:rPr>
                <w:rFonts w:eastAsia="仿宋_GB2312"/>
                <w:color w:val="000000"/>
                <w:kern w:val="0"/>
              </w:rPr>
            </w:pPr>
            <w:r>
              <w:rPr>
                <w:rFonts w:eastAsia="仿宋_GB2312"/>
                <w:color w:val="000000"/>
                <w:kern w:val="0"/>
              </w:rPr>
              <w:t>《厦门市建设工程材料使用管理办法》第三十条</w:t>
            </w:r>
            <w:r>
              <w:rPr>
                <w:rFonts w:hint="eastAsia" w:eastAsia="仿宋_GB2312"/>
                <w:color w:val="000000"/>
                <w:kern w:val="0"/>
                <w:lang w:val="en-US" w:eastAsia="zh-CN"/>
              </w:rPr>
              <w:t xml:space="preserve"> </w:t>
            </w:r>
            <w:r>
              <w:rPr>
                <w:rFonts w:eastAsia="仿宋_GB2312"/>
                <w:color w:val="000000"/>
                <w:kern w:val="0"/>
              </w:rPr>
              <w:t>违反本办法规定，有下列情形之一的，由建设行政主管部门责令限期整改；逾期不改正的，分别按下列规定予以处罚：</w:t>
            </w:r>
          </w:p>
          <w:p>
            <w:pPr>
              <w:widowControl/>
              <w:spacing w:line="270" w:lineRule="atLeast"/>
              <w:ind w:firstLine="420" w:firstLineChars="200"/>
              <w:rPr>
                <w:rFonts w:eastAsia="仿宋_GB2312"/>
                <w:color w:val="000000"/>
                <w:kern w:val="0"/>
              </w:rPr>
            </w:pPr>
            <w:r>
              <w:rPr>
                <w:rFonts w:eastAsia="仿宋_GB2312"/>
                <w:color w:val="000000"/>
                <w:kern w:val="0"/>
              </w:rPr>
              <w:t>（二）在限制使用范围内，擅自在现场拌合砂浆的，可以按照每立方米处以100元的罚款。</w:t>
            </w:r>
          </w:p>
          <w:p>
            <w:pPr>
              <w:widowControl/>
              <w:spacing w:line="270" w:lineRule="atLeast"/>
              <w:ind w:firstLine="420" w:firstLineChars="200"/>
              <w:rPr>
                <w:rFonts w:eastAsia="仿宋_GB2312"/>
                <w:color w:val="000000"/>
                <w:kern w:val="0"/>
              </w:rPr>
            </w:pPr>
            <w:r>
              <w:rPr>
                <w:rFonts w:eastAsia="仿宋_GB2312"/>
                <w:color w:val="000000"/>
                <w:kern w:val="0"/>
              </w:rPr>
              <w:t>前款第二项的罚款最高限额不得超过3万元。</w:t>
            </w:r>
          </w:p>
        </w:tc>
        <w:tc>
          <w:tcPr>
            <w:tcW w:w="709" w:type="dxa"/>
            <w:tcBorders>
              <w:left w:val="single" w:color="auto" w:sz="4" w:space="0"/>
              <w:right w:val="single" w:color="auto" w:sz="4" w:space="0"/>
            </w:tcBorders>
            <w:noWrap w:val="0"/>
            <w:vAlign w:val="center"/>
          </w:tcPr>
          <w:p>
            <w:pPr>
              <w:spacing w:line="270" w:lineRule="atLeast"/>
              <w:jc w:val="center"/>
              <w:rPr>
                <w:rFonts w:eastAsia="仿宋_GB2312"/>
                <w:bCs/>
                <w:color w:val="000000"/>
                <w:kern w:val="0"/>
              </w:rPr>
            </w:pPr>
            <w:r>
              <w:rPr>
                <w:rFonts w:eastAsia="仿宋_GB2312"/>
                <w:bCs/>
                <w:color w:val="000000"/>
                <w:kern w:val="0"/>
              </w:rPr>
              <w:t>轻微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70" w:lineRule="atLeast"/>
              <w:rPr>
                <w:rFonts w:eastAsia="仿宋_GB2312"/>
                <w:bCs/>
                <w:color w:val="000000"/>
                <w:kern w:val="0"/>
              </w:rPr>
            </w:pPr>
            <w:r>
              <w:rPr>
                <w:rFonts w:eastAsia="仿宋_GB2312"/>
                <w:bCs/>
                <w:color w:val="000000"/>
                <w:kern w:val="0"/>
              </w:rPr>
              <w:t>责令限期整改，逾期不改正</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eastAsia="仿宋_GB2312"/>
                <w:color w:val="000000"/>
                <w:kern w:val="0"/>
              </w:rPr>
            </w:pPr>
            <w:r>
              <w:rPr>
                <w:rFonts w:eastAsia="仿宋_GB2312"/>
                <w:color w:val="000000"/>
                <w:kern w:val="0"/>
              </w:rPr>
              <w:t>可以按照每立方米处以100元的罚款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84" w:type="dxa"/>
            <w:vMerge w:val="continue"/>
            <w:tcBorders>
              <w:left w:val="single" w:color="auto" w:sz="4" w:space="0"/>
              <w:right w:val="single" w:color="auto" w:sz="4" w:space="0"/>
            </w:tcBorders>
            <w:noWrap w:val="0"/>
            <w:vAlign w:val="center"/>
          </w:tcPr>
          <w:p>
            <w:pPr>
              <w:widowControl/>
              <w:spacing w:line="270" w:lineRule="atLeast"/>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spacing w:line="270" w:lineRule="atLeast"/>
              <w:rPr>
                <w:rFonts w:eastAsia="仿宋_GB2312"/>
                <w:color w:val="000000"/>
                <w:kern w:val="0"/>
              </w:rPr>
            </w:pPr>
          </w:p>
        </w:tc>
        <w:tc>
          <w:tcPr>
            <w:tcW w:w="4820" w:type="dxa"/>
            <w:gridSpan w:val="2"/>
            <w:vMerge w:val="continue"/>
            <w:tcBorders>
              <w:left w:val="single" w:color="auto" w:sz="4" w:space="0"/>
              <w:right w:val="single" w:color="auto" w:sz="4" w:space="0"/>
            </w:tcBorders>
            <w:noWrap w:val="0"/>
            <w:vAlign w:val="center"/>
          </w:tcPr>
          <w:p>
            <w:pPr>
              <w:widowControl/>
              <w:spacing w:line="270" w:lineRule="atLeast"/>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spacing w:line="270" w:lineRule="atLeast"/>
              <w:jc w:val="center"/>
              <w:rPr>
                <w:rFonts w:eastAsia="仿宋_GB2312"/>
                <w:bCs/>
                <w:color w:val="000000"/>
                <w:kern w:val="0"/>
              </w:rPr>
            </w:pPr>
            <w:r>
              <w:rPr>
                <w:rFonts w:eastAsia="仿宋_GB2312"/>
                <w:bCs/>
                <w:color w:val="000000"/>
                <w:kern w:val="0"/>
              </w:rPr>
              <w:t>一般</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70" w:lineRule="atLeast"/>
              <w:rPr>
                <w:rFonts w:eastAsia="仿宋_GB2312"/>
                <w:bCs/>
                <w:color w:val="000000"/>
                <w:kern w:val="0"/>
              </w:rPr>
            </w:pPr>
            <w:r>
              <w:rPr>
                <w:rFonts w:eastAsia="仿宋_GB2312"/>
                <w:bCs/>
                <w:color w:val="000000"/>
                <w:kern w:val="0"/>
              </w:rPr>
              <w:t>责令限期整改，逾期不改正</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eastAsia="仿宋_GB2312"/>
                <w:color w:val="000000"/>
                <w:kern w:val="0"/>
              </w:rPr>
            </w:pPr>
            <w:r>
              <w:rPr>
                <w:rFonts w:eastAsia="仿宋_GB2312"/>
                <w:color w:val="000000"/>
                <w:kern w:val="0"/>
              </w:rPr>
              <w:t>可以按照每立方米处以100元的罚款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384" w:type="dxa"/>
            <w:vMerge w:val="continue"/>
            <w:tcBorders>
              <w:left w:val="single" w:color="auto" w:sz="4" w:space="0"/>
              <w:right w:val="single" w:color="auto" w:sz="4" w:space="0"/>
            </w:tcBorders>
            <w:noWrap w:val="0"/>
            <w:vAlign w:val="center"/>
          </w:tcPr>
          <w:p>
            <w:pPr>
              <w:widowControl/>
              <w:spacing w:line="270" w:lineRule="atLeast"/>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spacing w:line="270" w:lineRule="atLeast"/>
              <w:rPr>
                <w:rFonts w:eastAsia="仿宋_GB2312"/>
                <w:color w:val="000000"/>
                <w:kern w:val="0"/>
              </w:rPr>
            </w:pPr>
          </w:p>
        </w:tc>
        <w:tc>
          <w:tcPr>
            <w:tcW w:w="4820" w:type="dxa"/>
            <w:gridSpan w:val="2"/>
            <w:vMerge w:val="continue"/>
            <w:tcBorders>
              <w:left w:val="single" w:color="auto" w:sz="4" w:space="0"/>
              <w:right w:val="single" w:color="auto" w:sz="4" w:space="0"/>
            </w:tcBorders>
            <w:noWrap w:val="0"/>
            <w:vAlign w:val="center"/>
          </w:tcPr>
          <w:p>
            <w:pPr>
              <w:widowControl/>
              <w:spacing w:line="270" w:lineRule="atLeast"/>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spacing w:line="270" w:lineRule="atLeast"/>
              <w:jc w:val="center"/>
              <w:rPr>
                <w:rFonts w:eastAsia="仿宋_GB2312"/>
                <w:bCs/>
                <w:color w:val="000000"/>
                <w:kern w:val="0"/>
              </w:rPr>
            </w:pPr>
            <w:r>
              <w:rPr>
                <w:rFonts w:eastAsia="仿宋_GB2312"/>
                <w:bCs/>
                <w:color w:val="000000"/>
                <w:kern w:val="0"/>
              </w:rPr>
              <w:t>严重</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270" w:lineRule="atLeast"/>
              <w:rPr>
                <w:rFonts w:eastAsia="仿宋_GB2312"/>
                <w:bCs/>
                <w:color w:val="000000"/>
                <w:kern w:val="0"/>
              </w:rPr>
            </w:pPr>
            <w:r>
              <w:rPr>
                <w:rFonts w:eastAsia="仿宋_GB2312"/>
                <w:bCs/>
                <w:color w:val="000000"/>
                <w:kern w:val="0"/>
              </w:rPr>
              <w:t>责令限期整改，逾期不改正</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eastAsia="仿宋_GB2312"/>
                <w:color w:val="000000"/>
                <w:kern w:val="0"/>
              </w:rPr>
            </w:pPr>
            <w:r>
              <w:rPr>
                <w:rFonts w:eastAsia="仿宋_GB2312"/>
                <w:color w:val="000000"/>
                <w:kern w:val="0"/>
              </w:rPr>
              <w:t>可以按照每立方米处以100元的罚款，最高不超过30000元</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r>
        <w:rPr>
          <w:rFonts w:eastAsia="仿宋_GB2312"/>
          <w:b/>
          <w:bCs/>
          <w:color w:val="000000"/>
          <w:kern w:val="44"/>
          <w:sz w:val="32"/>
          <w:szCs w:val="32"/>
        </w:rPr>
        <w:t>《厦门市建设工程材料使用管理办法》GX406.30.2</w:t>
      </w:r>
    </w:p>
    <w:p>
      <w:pPr>
        <w:rPr>
          <w:rFonts w:hint="eastAsia"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《厦门市城乡建设档案管理办法》GX407.31.1</w:t>
      </w:r>
    </w:p>
    <w:tbl>
      <w:tblPr>
        <w:tblStyle w:val="16"/>
        <w:tblpPr w:leftFromText="180" w:rightFromText="180" w:vertAnchor="page" w:horzAnchor="page" w:tblpX="1230" w:tblpY="1780"/>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2886"/>
        <w:gridCol w:w="2835"/>
        <w:gridCol w:w="993"/>
        <w:gridCol w:w="2126"/>
        <w:gridCol w:w="198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88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083"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hint="eastAsia" w:eastAsia="仿宋_GB2312"/>
                <w:color w:val="000000"/>
                <w:kern w:val="0"/>
                <w:lang w:val="en-US" w:eastAsia="zh-CN"/>
              </w:rPr>
              <w:t>GX</w:t>
            </w:r>
            <w:r>
              <w:rPr>
                <w:rFonts w:eastAsia="仿宋_GB2312"/>
                <w:color w:val="000000"/>
                <w:kern w:val="0"/>
              </w:rPr>
              <w:t>40</w:t>
            </w:r>
            <w:r>
              <w:rPr>
                <w:rFonts w:hint="eastAsia" w:eastAsia="仿宋_GB2312"/>
                <w:color w:val="000000"/>
                <w:kern w:val="0"/>
              </w:rPr>
              <w:t>7</w:t>
            </w:r>
            <w:r>
              <w:rPr>
                <w:rFonts w:eastAsia="仿宋_GB2312"/>
                <w:color w:val="000000"/>
                <w:kern w:val="0"/>
              </w:rPr>
              <w:t>.31</w:t>
            </w:r>
            <w:r>
              <w:rPr>
                <w:rFonts w:hint="eastAsia" w:eastAsia="仿宋_GB2312"/>
                <w:color w:val="000000"/>
                <w:kern w:val="0"/>
              </w:rPr>
              <w:t>.1</w:t>
            </w:r>
          </w:p>
        </w:tc>
        <w:tc>
          <w:tcPr>
            <w:tcW w:w="11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建设单位报送的档案不真实、不完整、不准确的</w:t>
            </w:r>
          </w:p>
        </w:tc>
        <w:tc>
          <w:tcPr>
            <w:tcW w:w="288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《厦门市城乡建设档案管理办法》第十条第一款</w:t>
            </w:r>
            <w:r>
              <w:rPr>
                <w:rFonts w:hint="eastAsia" w:eastAsia="仿宋_GB2312"/>
                <w:color w:val="000000"/>
                <w:kern w:val="0"/>
                <w:lang w:val="en-US" w:eastAsia="zh-CN"/>
              </w:rPr>
              <w:t xml:space="preserve"> </w:t>
            </w:r>
            <w:r>
              <w:rPr>
                <w:rFonts w:eastAsia="仿宋_GB2312"/>
                <w:color w:val="000000"/>
                <w:kern w:val="0"/>
              </w:rPr>
              <w:t>建设单位应当组织勘察、设计、施工、监理等单位按照国家、省、市相关标准和规范收集、整理建设工程档案，并对建设工程档案的真实性、完整性和准确性负责。</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《厦门市城乡建设档案管理办法》第三十一条</w:t>
            </w:r>
            <w:r>
              <w:rPr>
                <w:rFonts w:hint="eastAsia" w:eastAsia="仿宋_GB2312"/>
                <w:color w:val="000000"/>
                <w:kern w:val="0"/>
                <w:lang w:val="en-US" w:eastAsia="zh-CN"/>
              </w:rPr>
              <w:t xml:space="preserve"> </w:t>
            </w:r>
            <w:r>
              <w:rPr>
                <w:rFonts w:eastAsia="仿宋_GB2312"/>
                <w:color w:val="000000"/>
                <w:kern w:val="0"/>
              </w:rPr>
              <w:t>违反本办法规定，有下列行为之一的，由建设主管部门按照下列规定予以行政处罚；造成损失的，依法承担赔偿责任：</w:t>
            </w:r>
          </w:p>
          <w:p>
            <w:pPr>
              <w:widowControl/>
              <w:ind w:firstLine="420" w:firstLineChars="200"/>
              <w:rPr>
                <w:rFonts w:eastAsia="仿宋_GB2312"/>
                <w:color w:val="000000"/>
                <w:kern w:val="0"/>
              </w:rPr>
            </w:pPr>
            <w:r>
              <w:rPr>
                <w:rFonts w:eastAsia="仿宋_GB2312"/>
                <w:color w:val="000000"/>
                <w:kern w:val="0"/>
              </w:rPr>
              <w:t>（一）违反第十条规定，报送的档案不真实、不完整、不准确的，责令限期改正，逾期未改正的，处以10000元以上30000元以下罚款；</w:t>
            </w:r>
          </w:p>
          <w:p>
            <w:pPr>
              <w:widowControl/>
              <w:ind w:firstLine="420" w:firstLineChars="200"/>
              <w:rPr>
                <w:rFonts w:eastAsia="仿宋_GB2312"/>
                <w:color w:val="000000"/>
                <w:kern w:val="0"/>
              </w:rPr>
            </w:pPr>
            <w:r>
              <w:rPr>
                <w:rFonts w:eastAsia="仿宋_GB2312"/>
                <w:color w:val="000000"/>
                <w:kern w:val="0"/>
              </w:rPr>
              <w:t>违反本办法规定的行为，法律、法规、规章已有处罚规定的，从其规定。</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小型工程，</w:t>
            </w:r>
            <w:r>
              <w:rPr>
                <w:rFonts w:eastAsia="仿宋_GB2312"/>
                <w:color w:val="000000"/>
                <w:kern w:val="0"/>
              </w:rPr>
              <w:t>责令限期改正，</w:t>
            </w:r>
            <w:r>
              <w:rPr>
                <w:rFonts w:eastAsia="仿宋_GB2312"/>
                <w:bCs/>
                <w:color w:val="000000"/>
                <w:kern w:val="0"/>
              </w:rPr>
              <w:t>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处1万元以上1.5万元以下罚款</w:t>
            </w:r>
          </w:p>
        </w:tc>
        <w:tc>
          <w:tcPr>
            <w:tcW w:w="1083"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中型工程，</w:t>
            </w:r>
            <w:r>
              <w:rPr>
                <w:rFonts w:eastAsia="仿宋_GB2312"/>
                <w:color w:val="000000"/>
                <w:kern w:val="0"/>
              </w:rPr>
              <w:t>责令限期改正，</w:t>
            </w:r>
            <w:r>
              <w:rPr>
                <w:rFonts w:eastAsia="仿宋_GB2312"/>
                <w:bCs/>
                <w:color w:val="000000"/>
                <w:kern w:val="0"/>
              </w:rPr>
              <w:t>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处1</w:t>
            </w:r>
            <w:r>
              <w:rPr>
                <w:rFonts w:hint="eastAsia" w:eastAsia="仿宋_GB2312"/>
                <w:bCs/>
                <w:color w:val="000000"/>
                <w:kern w:val="0"/>
                <w:lang w:val="en-US" w:eastAsia="zh-CN"/>
              </w:rPr>
              <w:t>.</w:t>
            </w:r>
            <w:r>
              <w:rPr>
                <w:rFonts w:eastAsia="仿宋_GB2312"/>
                <w:bCs/>
                <w:color w:val="000000"/>
                <w:kern w:val="0"/>
              </w:rPr>
              <w:t>5万元以上2.5万元以下罚款</w:t>
            </w:r>
          </w:p>
        </w:tc>
        <w:tc>
          <w:tcPr>
            <w:tcW w:w="1083"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1"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大型工程，</w:t>
            </w:r>
            <w:r>
              <w:rPr>
                <w:rFonts w:eastAsia="仿宋_GB2312"/>
                <w:color w:val="000000"/>
                <w:kern w:val="0"/>
              </w:rPr>
              <w:t>责令限期改正，</w:t>
            </w:r>
            <w:r>
              <w:rPr>
                <w:rFonts w:eastAsia="仿宋_GB2312"/>
                <w:bCs/>
                <w:color w:val="000000"/>
                <w:kern w:val="0"/>
              </w:rPr>
              <w:t>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处2.5万元以上3万元以下罚款</w:t>
            </w:r>
          </w:p>
        </w:tc>
        <w:tc>
          <w:tcPr>
            <w:tcW w:w="1083"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《厦门市城乡建设档案管理办法》GX407.31.2</w:t>
      </w:r>
    </w:p>
    <w:tbl>
      <w:tblPr>
        <w:tblStyle w:val="16"/>
        <w:tblpPr w:leftFromText="180" w:rightFromText="180" w:vertAnchor="page" w:horzAnchor="page" w:tblpX="1230" w:tblpY="1780"/>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2886"/>
        <w:gridCol w:w="2835"/>
        <w:gridCol w:w="658"/>
        <w:gridCol w:w="2461"/>
        <w:gridCol w:w="198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序号</w:t>
            </w:r>
          </w:p>
        </w:tc>
        <w:tc>
          <w:tcPr>
            <w:tcW w:w="1134"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违法行为</w:t>
            </w:r>
          </w:p>
        </w:tc>
        <w:tc>
          <w:tcPr>
            <w:tcW w:w="2886"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行政处罚裁量基准</w:t>
            </w:r>
          </w:p>
        </w:tc>
        <w:tc>
          <w:tcPr>
            <w:tcW w:w="1083" w:type="dxa"/>
            <w:tcBorders>
              <w:top w:val="single" w:color="auto" w:sz="4" w:space="0"/>
              <w:left w:val="single" w:color="auto" w:sz="4" w:space="0"/>
              <w:right w:val="single" w:color="auto" w:sz="4" w:space="0"/>
            </w:tcBorders>
            <w:noWrap w:val="0"/>
            <w:vAlign w:val="center"/>
          </w:tcPr>
          <w:p>
            <w:pPr>
              <w:widowControl/>
              <w:jc w:val="center"/>
              <w:rPr>
                <w:rFonts w:eastAsia="仿宋_GB2312"/>
                <w:b/>
                <w:bCs/>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38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GX407.31.</w:t>
            </w:r>
            <w:r>
              <w:rPr>
                <w:rFonts w:hint="eastAsia" w:eastAsia="仿宋_GB2312"/>
                <w:color w:val="000000"/>
                <w:kern w:val="0"/>
              </w:rPr>
              <w:t>2</w:t>
            </w:r>
          </w:p>
        </w:tc>
        <w:tc>
          <w:tcPr>
            <w:tcW w:w="11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窃取档案、擅自复制未开放的档案或泄露档案秘密的</w:t>
            </w:r>
          </w:p>
        </w:tc>
        <w:tc>
          <w:tcPr>
            <w:tcW w:w="288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《厦门市城乡建设档案管理办法》第二十九条</w:t>
            </w:r>
            <w:r>
              <w:rPr>
                <w:rFonts w:hint="eastAsia" w:eastAsia="仿宋_GB2312"/>
                <w:color w:val="000000"/>
                <w:kern w:val="0"/>
                <w:lang w:val="en-US" w:eastAsia="zh-CN"/>
              </w:rPr>
              <w:t xml:space="preserve"> </w:t>
            </w:r>
            <w:r>
              <w:rPr>
                <w:rFonts w:eastAsia="仿宋_GB2312"/>
                <w:color w:val="000000"/>
                <w:kern w:val="0"/>
              </w:rPr>
              <w:t>利用城乡建设档案应当遵守国家、省、市有关档案利用的管理规定，不得损毁、窃取、涂改、伪造、丢失档案或者擅自复制、公布未开放的档案，不得泄露档案秘密。</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《厦门市城乡建设档案管理办法》第三十一条</w:t>
            </w:r>
            <w:r>
              <w:rPr>
                <w:rFonts w:hint="eastAsia" w:eastAsia="仿宋_GB2312"/>
                <w:color w:val="000000"/>
                <w:kern w:val="0"/>
                <w:lang w:val="en-US" w:eastAsia="zh-CN"/>
              </w:rPr>
              <w:t xml:space="preserve"> </w:t>
            </w:r>
            <w:r>
              <w:rPr>
                <w:rFonts w:eastAsia="仿宋_GB2312"/>
                <w:color w:val="000000"/>
                <w:kern w:val="0"/>
              </w:rPr>
              <w:t>违反本办法规定，有下列行为之一的，由建设主管部门按照下列规定予以行政处罚；造成损失的，依法承担赔偿责任：</w:t>
            </w:r>
          </w:p>
          <w:p>
            <w:pPr>
              <w:widowControl/>
              <w:ind w:firstLine="420" w:firstLineChars="200"/>
              <w:rPr>
                <w:rFonts w:eastAsia="仿宋_GB2312"/>
                <w:color w:val="000000"/>
                <w:kern w:val="0"/>
              </w:rPr>
            </w:pPr>
            <w:r>
              <w:rPr>
                <w:rFonts w:eastAsia="仿宋_GB2312"/>
                <w:color w:val="000000"/>
                <w:kern w:val="0"/>
              </w:rPr>
              <w:t>（二）违反第二十九条规定，窃取档案、擅自复制未开放的档案或者泄露档案秘密的，对单位处以10000元以上30000元以下罚款；对个人处以1000元以上5000元以下罚款。</w:t>
            </w:r>
          </w:p>
          <w:p>
            <w:pPr>
              <w:widowControl/>
              <w:ind w:firstLine="420" w:firstLineChars="200"/>
              <w:rPr>
                <w:rFonts w:hint="eastAsia" w:eastAsia="仿宋_GB2312"/>
                <w:color w:val="000000"/>
                <w:kern w:val="0"/>
                <w:lang w:eastAsia="zh-CN"/>
              </w:rPr>
            </w:pPr>
            <w:r>
              <w:rPr>
                <w:rFonts w:eastAsia="仿宋_GB2312"/>
                <w:color w:val="000000"/>
                <w:kern w:val="0"/>
              </w:rPr>
              <w:t>违反本办法规定的行为，法律、法规、规章已有处罚规定的，从其规定</w:t>
            </w:r>
            <w:r>
              <w:rPr>
                <w:rFonts w:hint="eastAsia" w:eastAsia="仿宋_GB2312"/>
                <w:color w:val="000000"/>
                <w:kern w:val="0"/>
                <w:lang w:eastAsia="zh-CN"/>
              </w:rPr>
              <w:t>。</w:t>
            </w:r>
          </w:p>
        </w:tc>
        <w:tc>
          <w:tcPr>
            <w:tcW w:w="65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窃取、擅自复制或者泄露非涉及国家秘密的，未开放的一般性城乡建设档案。</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对单位处1万元以上2万元以下罚款；</w:t>
            </w:r>
            <w:r>
              <w:rPr>
                <w:rFonts w:eastAsia="仿宋_GB2312"/>
                <w:bCs/>
                <w:color w:val="000000"/>
                <w:kern w:val="0"/>
              </w:rPr>
              <w:br w:type="textWrapping"/>
            </w:r>
            <w:r>
              <w:rPr>
                <w:rFonts w:eastAsia="仿宋_GB2312"/>
                <w:bCs/>
                <w:color w:val="000000"/>
                <w:kern w:val="0"/>
              </w:rPr>
              <w:t>对个人处1000元以上3000元以下罚款</w:t>
            </w:r>
          </w:p>
        </w:tc>
        <w:tc>
          <w:tcPr>
            <w:tcW w:w="1083"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trPr>
        <w:tc>
          <w:tcPr>
            <w:tcW w:w="138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8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5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461" w:type="dxa"/>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窃取、擅自复制或者泄露非涉及国家秘密的，未开放的，关系社会公共利益、公众安全的交通港口基础设施工程、水利工程、抗震防灾工程档案，以及学校、医院、图书馆、博物馆、大型商业体、10层以上高层住宅等人流密集型工业民用建筑工程档案。</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kern w:val="0"/>
              </w:rPr>
            </w:pPr>
            <w:r>
              <w:rPr>
                <w:rFonts w:eastAsia="仿宋_GB2312"/>
                <w:bCs/>
                <w:color w:val="000000"/>
                <w:kern w:val="0"/>
              </w:rPr>
              <w:t>对单位处2万元以上3万元以下罚款；</w:t>
            </w:r>
            <w:r>
              <w:rPr>
                <w:rFonts w:eastAsia="仿宋_GB2312"/>
                <w:bCs/>
                <w:color w:val="000000"/>
                <w:kern w:val="0"/>
              </w:rPr>
              <w:br w:type="textWrapping"/>
            </w:r>
            <w:r>
              <w:rPr>
                <w:rFonts w:eastAsia="仿宋_GB2312"/>
                <w:bCs/>
                <w:color w:val="000000"/>
                <w:kern w:val="0"/>
              </w:rPr>
              <w:t>对个人处3000元以上5000元以下罚款</w:t>
            </w:r>
          </w:p>
        </w:tc>
        <w:tc>
          <w:tcPr>
            <w:tcW w:w="1083" w:type="dxa"/>
            <w:vMerge w:val="continue"/>
            <w:tcBorders>
              <w:left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b/>
          <w:bCs/>
          <w:color w:val="000000"/>
          <w:kern w:val="44"/>
          <w:sz w:val="32"/>
          <w:szCs w:val="32"/>
        </w:rPr>
      </w:pPr>
      <w:r>
        <w:rPr>
          <w:rFonts w:hint="eastAsia" w:eastAsia="仿宋_GB2312"/>
          <w:b/>
          <w:bCs/>
          <w:color w:val="000000"/>
          <w:kern w:val="44"/>
          <w:sz w:val="32"/>
          <w:szCs w:val="32"/>
        </w:rPr>
        <w:t>《福建省建设工程造价管理办法》</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501.35.2</w:t>
      </w:r>
    </w:p>
    <w:tbl>
      <w:tblPr>
        <w:tblStyle w:val="16"/>
        <w:tblpPr w:leftFromText="180" w:rightFromText="180" w:vertAnchor="page" w:horzAnchor="page" w:tblpX="921" w:tblpY="1815"/>
        <w:tblOverlap w:val="never"/>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2227"/>
        <w:gridCol w:w="3159"/>
        <w:gridCol w:w="669"/>
        <w:gridCol w:w="2126"/>
        <w:gridCol w:w="262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84" w:type="dxa"/>
            <w:tcBorders>
              <w:top w:val="single" w:color="auto" w:sz="4" w:space="0"/>
            </w:tcBorders>
            <w:noWrap w:val="0"/>
            <w:vAlign w:val="center"/>
          </w:tcPr>
          <w:p>
            <w:pPr>
              <w:jc w:val="center"/>
              <w:rPr>
                <w:rFonts w:eastAsia="仿宋_GB2312"/>
                <w:b/>
                <w:color w:val="000000"/>
                <w:kern w:val="0"/>
              </w:rPr>
            </w:pPr>
            <w:r>
              <w:rPr>
                <w:rFonts w:eastAsia="仿宋_GB2312"/>
                <w:b/>
                <w:color w:val="000000"/>
                <w:kern w:val="0"/>
              </w:rPr>
              <w:t>序号</w:t>
            </w:r>
          </w:p>
        </w:tc>
        <w:tc>
          <w:tcPr>
            <w:tcW w:w="1560"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bCs/>
                <w:color w:val="000000"/>
                <w:kern w:val="0"/>
              </w:rPr>
              <w:t>违法行为</w:t>
            </w:r>
          </w:p>
        </w:tc>
        <w:tc>
          <w:tcPr>
            <w:tcW w:w="222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违反条款</w:t>
            </w:r>
          </w:p>
        </w:tc>
        <w:tc>
          <w:tcPr>
            <w:tcW w:w="3159"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处罚依据</w:t>
            </w:r>
          </w:p>
        </w:tc>
        <w:tc>
          <w:tcPr>
            <w:tcW w:w="2795"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违法情节和危害后果</w:t>
            </w:r>
          </w:p>
        </w:tc>
        <w:tc>
          <w:tcPr>
            <w:tcW w:w="2625"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行政处罚裁量基准</w:t>
            </w:r>
          </w:p>
        </w:tc>
        <w:tc>
          <w:tcPr>
            <w:tcW w:w="1242"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trPr>
        <w:tc>
          <w:tcPr>
            <w:tcW w:w="1384" w:type="dxa"/>
            <w:vMerge w:val="restart"/>
            <w:noWrap w:val="0"/>
            <w:vAlign w:val="center"/>
          </w:tcPr>
          <w:p>
            <w:pPr>
              <w:widowControl/>
              <w:adjustRightInd w:val="0"/>
              <w:snapToGrid w:val="0"/>
              <w:jc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501.35.2</w:t>
            </w:r>
          </w:p>
        </w:tc>
        <w:tc>
          <w:tcPr>
            <w:tcW w:w="1560" w:type="dxa"/>
            <w:vMerge w:val="restart"/>
            <w:noWrap w:val="0"/>
            <w:vAlign w:val="center"/>
          </w:tcPr>
          <w:p>
            <w:pPr>
              <w:adjustRightInd w:val="0"/>
              <w:snapToGrid w:val="0"/>
              <w:jc w:val="left"/>
              <w:rPr>
                <w:rFonts w:eastAsia="仿宋_GB2312"/>
                <w:color w:val="000000"/>
              </w:rPr>
            </w:pPr>
            <w:r>
              <w:rPr>
                <w:rFonts w:eastAsia="仿宋_GB2312"/>
                <w:color w:val="000000"/>
              </w:rPr>
              <w:t>发包方、招标代理机构在招标文件、施工合同中采用无限风险、所有风险或者类似语句规定规避计价中的风险的</w:t>
            </w:r>
          </w:p>
        </w:tc>
        <w:tc>
          <w:tcPr>
            <w:tcW w:w="2227" w:type="dxa"/>
            <w:vMerge w:val="restart"/>
            <w:noWrap w:val="0"/>
            <w:vAlign w:val="center"/>
          </w:tcPr>
          <w:p>
            <w:pPr>
              <w:adjustRightInd w:val="0"/>
              <w:snapToGrid w:val="0"/>
              <w:ind w:firstLine="420" w:firstLineChars="200"/>
              <w:rPr>
                <w:rFonts w:eastAsia="仿宋_GB2312"/>
                <w:color w:val="000000"/>
              </w:rPr>
            </w:pPr>
            <w:r>
              <w:rPr>
                <w:rFonts w:eastAsia="仿宋_GB2312"/>
                <w:color w:val="000000"/>
              </w:rPr>
              <w:t>《福建省建设工程造价管理办法》第二十条</w:t>
            </w:r>
            <w:r>
              <w:rPr>
                <w:rFonts w:hint="eastAsia" w:eastAsia="仿宋_GB2312"/>
                <w:color w:val="000000"/>
                <w:lang w:val="en-US" w:eastAsia="zh-CN"/>
              </w:rPr>
              <w:t xml:space="preserve"> </w:t>
            </w:r>
            <w:r>
              <w:rPr>
                <w:rFonts w:eastAsia="仿宋_GB2312"/>
                <w:color w:val="000000"/>
              </w:rPr>
              <w:t>招标文件、施工合同应当明确计价中的风险内容及其范围，发包方、招标代理机构不得采用无限风险、所有风险或者类似语句规定计价中的风险内容及其范围。</w:t>
            </w:r>
          </w:p>
        </w:tc>
        <w:tc>
          <w:tcPr>
            <w:tcW w:w="3159" w:type="dxa"/>
            <w:vMerge w:val="restart"/>
            <w:noWrap w:val="0"/>
            <w:vAlign w:val="center"/>
          </w:tcPr>
          <w:p>
            <w:pPr>
              <w:adjustRightInd w:val="0"/>
              <w:snapToGrid w:val="0"/>
              <w:ind w:firstLine="420" w:firstLineChars="200"/>
              <w:rPr>
                <w:rFonts w:eastAsia="仿宋_GB2312"/>
                <w:color w:val="000000"/>
              </w:rPr>
            </w:pPr>
            <w:r>
              <w:rPr>
                <w:rFonts w:eastAsia="仿宋_GB2312"/>
                <w:color w:val="000000"/>
              </w:rPr>
              <w:t>《福建省建设工程造价管理办法》第三十五条第二项</w:t>
            </w:r>
            <w:r>
              <w:rPr>
                <w:rFonts w:hint="eastAsia" w:eastAsia="仿宋_GB2312"/>
                <w:color w:val="000000"/>
                <w:lang w:val="en-US" w:eastAsia="zh-CN"/>
              </w:rPr>
              <w:t xml:space="preserve"> </w:t>
            </w:r>
            <w:r>
              <w:rPr>
                <w:rFonts w:eastAsia="仿宋_GB2312"/>
                <w:color w:val="000000"/>
              </w:rPr>
              <w:t>违反本办法第十七条、第二十条规定，有下列行为之一的，由县级以上人民政府住房城乡建设主管部门责令限期改正，逾期不改正的，处1万元以上3万元以下罚款：</w:t>
            </w:r>
          </w:p>
          <w:p>
            <w:pPr>
              <w:adjustRightInd w:val="0"/>
              <w:snapToGrid w:val="0"/>
              <w:ind w:firstLine="420" w:firstLineChars="200"/>
              <w:rPr>
                <w:rFonts w:eastAsia="仿宋_GB2312"/>
                <w:color w:val="000000"/>
              </w:rPr>
            </w:pPr>
            <w:r>
              <w:rPr>
                <w:rFonts w:eastAsia="仿宋_GB2312"/>
                <w:color w:val="000000"/>
              </w:rPr>
              <w:t>（二）发包方、招标代理机构在招标文件、施工合同中采用无限风险、所有风险或者类似语句规定规避计价中的风险。</w:t>
            </w:r>
          </w:p>
        </w:tc>
        <w:tc>
          <w:tcPr>
            <w:tcW w:w="669" w:type="dxa"/>
            <w:noWrap w:val="0"/>
            <w:vAlign w:val="center"/>
          </w:tcPr>
          <w:p>
            <w:pPr>
              <w:widowControl/>
              <w:spacing w:before="100" w:beforeAutospacing="1" w:after="100" w:afterAutospacing="1"/>
              <w:jc w:val="center"/>
              <w:rPr>
                <w:rFonts w:eastAsia="仿宋_GB2312"/>
                <w:color w:val="000000"/>
                <w:kern w:val="0"/>
              </w:rPr>
            </w:pPr>
            <w:r>
              <w:rPr>
                <w:rFonts w:eastAsia="仿宋_GB2312"/>
                <w:color w:val="000000"/>
                <w:kern w:val="0"/>
              </w:rPr>
              <w:t>轻微</w:t>
            </w:r>
          </w:p>
        </w:tc>
        <w:tc>
          <w:tcPr>
            <w:tcW w:w="2126" w:type="dxa"/>
            <w:noWrap w:val="0"/>
            <w:vAlign w:val="center"/>
          </w:tcPr>
          <w:p>
            <w:pPr>
              <w:rPr>
                <w:rFonts w:eastAsia="仿宋_GB2312"/>
                <w:color w:val="000000"/>
                <w:kern w:val="0"/>
              </w:rPr>
            </w:pPr>
            <w:r>
              <w:rPr>
                <w:rFonts w:eastAsia="仿宋_GB2312"/>
                <w:bCs/>
                <w:color w:val="000000"/>
              </w:rPr>
              <w:t>存在1项风险内容及范围未明确的</w:t>
            </w:r>
          </w:p>
        </w:tc>
        <w:tc>
          <w:tcPr>
            <w:tcW w:w="2625" w:type="dxa"/>
            <w:noWrap w:val="0"/>
            <w:vAlign w:val="center"/>
          </w:tcPr>
          <w:p>
            <w:pPr>
              <w:rPr>
                <w:rFonts w:eastAsia="仿宋_GB2312"/>
                <w:color w:val="000000"/>
              </w:rPr>
            </w:pPr>
            <w:r>
              <w:rPr>
                <w:rFonts w:eastAsia="仿宋_GB2312"/>
                <w:color w:val="000000"/>
              </w:rPr>
              <w:t>逾期不改正的，处1万元以上1.5万元以下罚款</w:t>
            </w:r>
          </w:p>
        </w:tc>
        <w:tc>
          <w:tcPr>
            <w:tcW w:w="1242" w:type="dxa"/>
            <w:vMerge w:val="restart"/>
            <w:noWrap w:val="0"/>
            <w:vAlign w:val="center"/>
          </w:tcPr>
          <w:p>
            <w:pPr>
              <w:widowControl/>
              <w:adjustRightInd w:val="0"/>
              <w:snapToGrid w:val="0"/>
              <w:jc w:val="left"/>
              <w:rPr>
                <w:rFonts w:eastAsia="仿宋_GB2312"/>
                <w:color w:val="000000"/>
                <w:kern w:val="0"/>
              </w:rPr>
            </w:pPr>
            <w:r>
              <w:rPr>
                <w:rFonts w:eastAsia="仿宋_GB2312"/>
                <w:color w:val="00000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84"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560" w:type="dxa"/>
            <w:vMerge w:val="continue"/>
            <w:noWrap w:val="0"/>
            <w:vAlign w:val="center"/>
          </w:tcPr>
          <w:p>
            <w:pPr>
              <w:widowControl/>
              <w:adjustRightInd w:val="0"/>
              <w:snapToGrid w:val="0"/>
              <w:ind w:firstLine="420" w:firstLineChars="200"/>
              <w:rPr>
                <w:rFonts w:eastAsia="仿宋_GB2312"/>
                <w:color w:val="000000"/>
                <w:kern w:val="0"/>
              </w:rPr>
            </w:pPr>
          </w:p>
        </w:tc>
        <w:tc>
          <w:tcPr>
            <w:tcW w:w="2227" w:type="dxa"/>
            <w:vMerge w:val="continue"/>
            <w:noWrap w:val="0"/>
            <w:vAlign w:val="center"/>
          </w:tcPr>
          <w:p>
            <w:pPr>
              <w:pStyle w:val="13"/>
              <w:adjustRightInd w:val="0"/>
              <w:snapToGrid w:val="0"/>
              <w:ind w:firstLine="420" w:firstLineChars="200"/>
              <w:rPr>
                <w:rFonts w:ascii="Times New Roman" w:hAnsi="Times New Roman" w:eastAsia="仿宋_GB2312" w:cs="Times New Roman"/>
                <w:color w:val="000000"/>
                <w:sz w:val="21"/>
                <w:szCs w:val="21"/>
              </w:rPr>
            </w:pPr>
          </w:p>
        </w:tc>
        <w:tc>
          <w:tcPr>
            <w:tcW w:w="3159" w:type="dxa"/>
            <w:vMerge w:val="continue"/>
            <w:noWrap w:val="0"/>
            <w:vAlign w:val="center"/>
          </w:tcPr>
          <w:p>
            <w:pPr>
              <w:widowControl/>
              <w:adjustRightInd w:val="0"/>
              <w:snapToGrid w:val="0"/>
              <w:ind w:firstLine="420" w:firstLineChars="200"/>
              <w:rPr>
                <w:rFonts w:eastAsia="仿宋_GB2312"/>
                <w:color w:val="000000"/>
                <w:kern w:val="0"/>
              </w:rPr>
            </w:pPr>
          </w:p>
        </w:tc>
        <w:tc>
          <w:tcPr>
            <w:tcW w:w="669" w:type="dxa"/>
            <w:noWrap w:val="0"/>
            <w:vAlign w:val="center"/>
          </w:tcPr>
          <w:p>
            <w:pPr>
              <w:adjustRightInd w:val="0"/>
              <w:snapToGrid w:val="0"/>
              <w:jc w:val="center"/>
              <w:rPr>
                <w:rFonts w:eastAsia="仿宋_GB2312"/>
                <w:bCs/>
                <w:color w:val="000000"/>
                <w:kern w:val="0"/>
              </w:rPr>
            </w:pPr>
            <w:r>
              <w:rPr>
                <w:rFonts w:eastAsia="仿宋_GB2312"/>
                <w:color w:val="000000"/>
                <w:kern w:val="0"/>
              </w:rPr>
              <w:t>一般</w:t>
            </w:r>
          </w:p>
        </w:tc>
        <w:tc>
          <w:tcPr>
            <w:tcW w:w="2126" w:type="dxa"/>
            <w:noWrap w:val="0"/>
            <w:vAlign w:val="center"/>
          </w:tcPr>
          <w:p>
            <w:pPr>
              <w:widowControl/>
              <w:adjustRightInd w:val="0"/>
              <w:snapToGrid w:val="0"/>
              <w:spacing w:before="100" w:beforeAutospacing="1" w:after="100" w:afterAutospacing="1"/>
              <w:jc w:val="left"/>
              <w:rPr>
                <w:rFonts w:eastAsia="仿宋_GB2312"/>
                <w:color w:val="000000"/>
                <w:kern w:val="0"/>
              </w:rPr>
            </w:pPr>
            <w:r>
              <w:rPr>
                <w:rFonts w:eastAsia="仿宋_GB2312"/>
                <w:bCs/>
                <w:color w:val="000000"/>
              </w:rPr>
              <w:t>存在2项风险内容及范围未明确的</w:t>
            </w:r>
          </w:p>
        </w:tc>
        <w:tc>
          <w:tcPr>
            <w:tcW w:w="2625" w:type="dxa"/>
            <w:noWrap w:val="0"/>
            <w:vAlign w:val="center"/>
          </w:tcPr>
          <w:p>
            <w:pPr>
              <w:widowControl/>
              <w:adjustRightInd w:val="0"/>
              <w:snapToGrid w:val="0"/>
              <w:spacing w:before="100" w:beforeAutospacing="1" w:after="100" w:afterAutospacing="1"/>
              <w:jc w:val="left"/>
              <w:rPr>
                <w:rFonts w:eastAsia="仿宋_GB2312"/>
                <w:color w:val="000000"/>
                <w:kern w:val="0"/>
              </w:rPr>
            </w:pPr>
            <w:r>
              <w:rPr>
                <w:rFonts w:eastAsia="仿宋_GB2312"/>
                <w:color w:val="000000"/>
              </w:rPr>
              <w:t>逾期不改正的，处1.5万元以上2万元以下罚款</w:t>
            </w:r>
          </w:p>
        </w:tc>
        <w:tc>
          <w:tcPr>
            <w:tcW w:w="1242" w:type="dxa"/>
            <w:vMerge w:val="continue"/>
            <w:noWrap w:val="0"/>
            <w:vAlign w:val="center"/>
          </w:tcPr>
          <w:p>
            <w:pPr>
              <w:widowControl/>
              <w:adjustRightInd w:val="0"/>
              <w:snapToGrid w:val="0"/>
              <w:spacing w:before="100" w:beforeAutospacing="1" w:after="100" w:afterAutospacing="1"/>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1384"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560" w:type="dxa"/>
            <w:vMerge w:val="continue"/>
            <w:noWrap w:val="0"/>
            <w:vAlign w:val="center"/>
          </w:tcPr>
          <w:p>
            <w:pPr>
              <w:widowControl/>
              <w:adjustRightInd w:val="0"/>
              <w:snapToGrid w:val="0"/>
              <w:ind w:firstLine="420" w:firstLineChars="200"/>
              <w:rPr>
                <w:rFonts w:eastAsia="仿宋_GB2312"/>
                <w:color w:val="000000"/>
                <w:kern w:val="0"/>
              </w:rPr>
            </w:pPr>
          </w:p>
        </w:tc>
        <w:tc>
          <w:tcPr>
            <w:tcW w:w="2227" w:type="dxa"/>
            <w:vMerge w:val="continue"/>
            <w:noWrap w:val="0"/>
            <w:vAlign w:val="center"/>
          </w:tcPr>
          <w:p>
            <w:pPr>
              <w:pStyle w:val="13"/>
              <w:adjustRightInd w:val="0"/>
              <w:snapToGrid w:val="0"/>
              <w:ind w:firstLine="460" w:firstLineChars="200"/>
              <w:rPr>
                <w:rFonts w:ascii="Times New Roman" w:hAnsi="Times New Roman" w:eastAsia="仿宋_GB2312" w:cs="Times New Roman"/>
                <w:color w:val="000000"/>
                <w:spacing w:val="10"/>
                <w:sz w:val="21"/>
                <w:szCs w:val="21"/>
              </w:rPr>
            </w:pPr>
          </w:p>
        </w:tc>
        <w:tc>
          <w:tcPr>
            <w:tcW w:w="3159" w:type="dxa"/>
            <w:vMerge w:val="continue"/>
            <w:noWrap w:val="0"/>
            <w:vAlign w:val="center"/>
          </w:tcPr>
          <w:p>
            <w:pPr>
              <w:adjustRightInd w:val="0"/>
              <w:snapToGrid w:val="0"/>
              <w:ind w:firstLine="460" w:firstLineChars="200"/>
              <w:rPr>
                <w:rFonts w:eastAsia="仿宋_GB2312"/>
                <w:color w:val="000000"/>
                <w:spacing w:val="10"/>
              </w:rPr>
            </w:pPr>
          </w:p>
        </w:tc>
        <w:tc>
          <w:tcPr>
            <w:tcW w:w="669" w:type="dxa"/>
            <w:noWrap w:val="0"/>
            <w:vAlign w:val="center"/>
          </w:tcPr>
          <w:p>
            <w:pPr>
              <w:adjustRightInd w:val="0"/>
              <w:snapToGrid w:val="0"/>
              <w:jc w:val="center"/>
              <w:rPr>
                <w:rFonts w:eastAsia="仿宋_GB2312"/>
                <w:color w:val="000000"/>
                <w:kern w:val="0"/>
              </w:rPr>
            </w:pPr>
            <w:r>
              <w:rPr>
                <w:rFonts w:eastAsia="仿宋_GB2312"/>
                <w:color w:val="000000"/>
                <w:kern w:val="0"/>
              </w:rPr>
              <w:t>严重</w:t>
            </w:r>
          </w:p>
        </w:tc>
        <w:tc>
          <w:tcPr>
            <w:tcW w:w="2126" w:type="dxa"/>
            <w:noWrap w:val="0"/>
            <w:vAlign w:val="center"/>
          </w:tcPr>
          <w:p>
            <w:pPr>
              <w:widowControl/>
              <w:adjustRightInd w:val="0"/>
              <w:snapToGrid w:val="0"/>
              <w:spacing w:before="100" w:beforeAutospacing="1" w:after="100" w:afterAutospacing="1"/>
              <w:jc w:val="left"/>
              <w:rPr>
                <w:rFonts w:eastAsia="仿宋_GB2312"/>
                <w:color w:val="000000"/>
                <w:kern w:val="0"/>
              </w:rPr>
            </w:pPr>
            <w:r>
              <w:rPr>
                <w:rFonts w:eastAsia="仿宋_GB2312"/>
                <w:bCs/>
                <w:color w:val="000000"/>
              </w:rPr>
              <w:t>存在2项以上风险内容及范围未明确的</w:t>
            </w:r>
          </w:p>
        </w:tc>
        <w:tc>
          <w:tcPr>
            <w:tcW w:w="2625" w:type="dxa"/>
            <w:noWrap w:val="0"/>
            <w:vAlign w:val="center"/>
          </w:tcPr>
          <w:p>
            <w:pPr>
              <w:widowControl/>
              <w:adjustRightInd w:val="0"/>
              <w:snapToGrid w:val="0"/>
              <w:spacing w:before="100" w:beforeAutospacing="1" w:after="100" w:afterAutospacing="1"/>
              <w:jc w:val="left"/>
              <w:rPr>
                <w:rFonts w:eastAsia="仿宋_GB2312"/>
                <w:color w:val="000000"/>
                <w:kern w:val="0"/>
              </w:rPr>
            </w:pPr>
            <w:r>
              <w:rPr>
                <w:rFonts w:eastAsia="仿宋_GB2312"/>
                <w:color w:val="000000"/>
              </w:rPr>
              <w:t>逾期不改正的，处2万元以上3万元以下罚款</w:t>
            </w:r>
          </w:p>
        </w:tc>
        <w:tc>
          <w:tcPr>
            <w:tcW w:w="1242" w:type="dxa"/>
            <w:vMerge w:val="continue"/>
            <w:noWrap w:val="0"/>
            <w:vAlign w:val="center"/>
          </w:tcPr>
          <w:p>
            <w:pPr>
              <w:widowControl/>
              <w:adjustRightInd w:val="0"/>
              <w:snapToGrid w:val="0"/>
              <w:spacing w:before="100" w:beforeAutospacing="1" w:after="100" w:afterAutospacing="1"/>
              <w:jc w:val="left"/>
              <w:rPr>
                <w:rFonts w:eastAsia="仿宋_GB2312"/>
                <w:color w:val="000000"/>
              </w:rPr>
            </w:pPr>
          </w:p>
        </w:tc>
      </w:tr>
    </w:tbl>
    <w:p>
      <w:pPr>
        <w:rPr>
          <w:rFonts w:eastAsia="仿宋_GB2312"/>
          <w:color w:val="000000"/>
        </w:rPr>
      </w:pPr>
    </w:p>
    <w:p>
      <w:pPr>
        <w:rPr>
          <w:rFonts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sz w:val="18"/>
          <w:szCs w:val="72"/>
        </w:rPr>
      </w:pPr>
      <w:r>
        <w:rPr>
          <w:rFonts w:hint="eastAsia" w:eastAsia="仿宋_GB2312"/>
          <w:b/>
          <w:bCs/>
          <w:color w:val="000000"/>
          <w:kern w:val="44"/>
          <w:sz w:val="32"/>
          <w:szCs w:val="32"/>
        </w:rPr>
        <w:t>《厦门市建设工程造价管理规定》GX503.19</w:t>
      </w:r>
    </w:p>
    <w:tbl>
      <w:tblPr>
        <w:tblStyle w:val="16"/>
        <w:tblpPr w:leftFromText="180" w:rightFromText="180" w:vertAnchor="text" w:horzAnchor="margin" w:tblpXSpec="center" w:tblpY="152"/>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51"/>
        <w:gridCol w:w="3085"/>
        <w:gridCol w:w="1701"/>
        <w:gridCol w:w="667"/>
        <w:gridCol w:w="3012"/>
        <w:gridCol w:w="251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10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序号</w:t>
            </w:r>
          </w:p>
        </w:tc>
        <w:tc>
          <w:tcPr>
            <w:tcW w:w="145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bCs/>
                <w:color w:val="000000"/>
                <w:kern w:val="0"/>
              </w:rPr>
              <w:t>违法行为</w:t>
            </w:r>
          </w:p>
        </w:tc>
        <w:tc>
          <w:tcPr>
            <w:tcW w:w="3085"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违反条款</w:t>
            </w:r>
          </w:p>
        </w:tc>
        <w:tc>
          <w:tcPr>
            <w:tcW w:w="170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处罚依据</w:t>
            </w:r>
          </w:p>
        </w:tc>
        <w:tc>
          <w:tcPr>
            <w:tcW w:w="3679"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违法情节和危害后果</w:t>
            </w:r>
          </w:p>
        </w:tc>
        <w:tc>
          <w:tcPr>
            <w:tcW w:w="251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行政处罚裁量基准</w:t>
            </w:r>
          </w:p>
        </w:tc>
        <w:tc>
          <w:tcPr>
            <w:tcW w:w="106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101" w:type="dxa"/>
            <w:vMerge w:val="restart"/>
            <w:noWrap w:val="0"/>
            <w:vAlign w:val="center"/>
          </w:tcPr>
          <w:p>
            <w:pPr>
              <w:widowControl/>
              <w:adjustRightInd w:val="0"/>
              <w:snapToGrid w:val="0"/>
              <w:jc w:val="center"/>
              <w:rPr>
                <w:rFonts w:eastAsia="仿宋_GB2312"/>
                <w:color w:val="000000"/>
                <w:kern w:val="0"/>
              </w:rPr>
            </w:pPr>
            <w:r>
              <w:rPr>
                <w:rFonts w:hint="eastAsia" w:eastAsia="仿宋_GB2312"/>
                <w:color w:val="000000"/>
                <w:kern w:val="0"/>
              </w:rPr>
              <w:t>GX</w:t>
            </w:r>
            <w:r>
              <w:rPr>
                <w:rFonts w:eastAsia="仿宋_GB2312"/>
                <w:color w:val="000000"/>
                <w:kern w:val="0"/>
              </w:rPr>
              <w:t>503.19</w:t>
            </w:r>
          </w:p>
        </w:tc>
        <w:tc>
          <w:tcPr>
            <w:tcW w:w="1451" w:type="dxa"/>
            <w:vMerge w:val="restart"/>
            <w:noWrap w:val="0"/>
            <w:vAlign w:val="center"/>
          </w:tcPr>
          <w:p>
            <w:pPr>
              <w:adjustRightInd w:val="0"/>
              <w:snapToGrid w:val="0"/>
              <w:rPr>
                <w:rFonts w:eastAsia="仿宋_GB2312"/>
                <w:color w:val="000000"/>
              </w:rPr>
            </w:pPr>
            <w:r>
              <w:rPr>
                <w:rFonts w:eastAsia="仿宋_GB2312"/>
                <w:color w:val="000000"/>
                <w:kern w:val="0"/>
              </w:rPr>
              <w:t>施工单位不按规定期限办理竣工决算的</w:t>
            </w:r>
          </w:p>
        </w:tc>
        <w:tc>
          <w:tcPr>
            <w:tcW w:w="3085" w:type="dxa"/>
            <w:vMerge w:val="restart"/>
            <w:noWrap w:val="0"/>
            <w:vAlign w:val="center"/>
          </w:tcPr>
          <w:p>
            <w:pPr>
              <w:adjustRightInd w:val="0"/>
              <w:snapToGrid w:val="0"/>
              <w:ind w:firstLine="420" w:firstLineChars="200"/>
              <w:rPr>
                <w:rFonts w:eastAsia="仿宋_GB2312"/>
                <w:color w:val="000000"/>
              </w:rPr>
            </w:pPr>
            <w:r>
              <w:rPr>
                <w:rFonts w:eastAsia="仿宋_GB2312"/>
                <w:color w:val="000000"/>
                <w:kern w:val="0"/>
              </w:rPr>
              <w:t>《厦门市建设工程造价管理规定》第十二条</w:t>
            </w:r>
            <w:r>
              <w:rPr>
                <w:rFonts w:hint="eastAsia" w:eastAsia="仿宋_GB2312"/>
                <w:color w:val="000000"/>
                <w:kern w:val="0"/>
                <w:lang w:val="en-US" w:eastAsia="zh-CN"/>
              </w:rPr>
              <w:t xml:space="preserve"> </w:t>
            </w:r>
            <w:r>
              <w:rPr>
                <w:rFonts w:eastAsia="仿宋_GB2312"/>
                <w:color w:val="000000"/>
                <w:kern w:val="0"/>
              </w:rPr>
              <w:t>施工单位应在建筑工程竣工验收之日起30日内（合同有约定，从其约定），以合同造价为依据，并根据工程设计变更、不可抗力等因素，以及国家政策性调整等实际情况，依照承包合同的有关条款约定，编制工程竣工决算文件并提供完整的相关决算资料，报建设单位审核，建设单位应在收到工程决算文件之日起，大中型工程60日、小型工程30日内作出审核结论。大中型建设工程和重点建设工程的建设单位必须在竣工验收后6个月内办理完竣工决算，其他建设工程在竣工验收后3个月内办理完竣工决算。</w:t>
            </w:r>
          </w:p>
        </w:tc>
        <w:tc>
          <w:tcPr>
            <w:tcW w:w="1701" w:type="dxa"/>
            <w:vMerge w:val="restart"/>
            <w:noWrap w:val="0"/>
            <w:vAlign w:val="center"/>
          </w:tcPr>
          <w:p>
            <w:pPr>
              <w:widowControl/>
              <w:adjustRightInd w:val="0"/>
              <w:snapToGrid w:val="0"/>
              <w:ind w:firstLine="420" w:firstLineChars="200"/>
              <w:rPr>
                <w:rFonts w:eastAsia="仿宋_GB2312"/>
                <w:color w:val="000000"/>
                <w:spacing w:val="10"/>
                <w:kern w:val="0"/>
              </w:rPr>
            </w:pPr>
            <w:r>
              <w:rPr>
                <w:rFonts w:eastAsia="仿宋_GB2312"/>
                <w:color w:val="000000"/>
                <w:kern w:val="0"/>
              </w:rPr>
              <w:t>《厦门市建设工程造价管理规定》第十九条</w:t>
            </w:r>
            <w:r>
              <w:rPr>
                <w:rFonts w:hint="eastAsia" w:eastAsia="仿宋_GB2312"/>
                <w:color w:val="000000"/>
                <w:kern w:val="0"/>
                <w:lang w:val="en-US" w:eastAsia="zh-CN"/>
              </w:rPr>
              <w:t xml:space="preserve"> </w:t>
            </w:r>
            <w:r>
              <w:rPr>
                <w:rFonts w:eastAsia="仿宋_GB2312"/>
                <w:color w:val="000000"/>
                <w:kern w:val="0"/>
              </w:rPr>
              <w:t>违反本规定第十二条规定，不按规定期限办理竣工决算的，责令改正，予以警告，并可处以20000元以上50000元以下罚款。</w:t>
            </w:r>
          </w:p>
        </w:tc>
        <w:tc>
          <w:tcPr>
            <w:tcW w:w="667" w:type="dxa"/>
            <w:noWrap w:val="0"/>
            <w:vAlign w:val="center"/>
          </w:tcPr>
          <w:p>
            <w:pPr>
              <w:widowControl/>
              <w:adjustRightInd w:val="0"/>
              <w:snapToGrid w:val="0"/>
              <w:spacing w:before="100" w:beforeAutospacing="1" w:after="100" w:afterAutospacing="1"/>
              <w:jc w:val="center"/>
              <w:rPr>
                <w:rFonts w:eastAsia="仿宋_GB2312"/>
                <w:color w:val="000000"/>
                <w:kern w:val="0"/>
              </w:rPr>
            </w:pPr>
            <w:r>
              <w:rPr>
                <w:rFonts w:eastAsia="仿宋_GB2312"/>
                <w:bCs/>
                <w:color w:val="000000"/>
                <w:kern w:val="0"/>
              </w:rPr>
              <w:t>轻微</w:t>
            </w:r>
          </w:p>
        </w:tc>
        <w:tc>
          <w:tcPr>
            <w:tcW w:w="3012" w:type="dxa"/>
            <w:noWrap w:val="0"/>
            <w:vAlign w:val="center"/>
          </w:tcPr>
          <w:p>
            <w:pPr>
              <w:spacing w:before="100" w:beforeAutospacing="1" w:after="100" w:afterAutospacing="1"/>
              <w:jc w:val="left"/>
              <w:rPr>
                <w:rFonts w:eastAsia="仿宋_GB2312"/>
                <w:color w:val="000000"/>
                <w:kern w:val="0"/>
              </w:rPr>
            </w:pPr>
            <w:r>
              <w:rPr>
                <w:rFonts w:eastAsia="仿宋_GB2312"/>
                <w:bCs/>
                <w:color w:val="000000"/>
                <w:kern w:val="0"/>
              </w:rPr>
              <w:t>大、中型建设工程和重点建设工程在竣工验收后9个月内未办理竣工决算的；其他建设工程在竣工验收后6个月内未办理竣工决算的</w:t>
            </w:r>
          </w:p>
        </w:tc>
        <w:tc>
          <w:tcPr>
            <w:tcW w:w="2517"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予以警告，并可处2万元以上3万元以下罚款</w:t>
            </w:r>
          </w:p>
        </w:tc>
        <w:tc>
          <w:tcPr>
            <w:tcW w:w="1067" w:type="dxa"/>
            <w:vMerge w:val="restart"/>
            <w:noWrap w:val="0"/>
            <w:vAlign w:val="center"/>
          </w:tcPr>
          <w:p>
            <w:pPr>
              <w:widowControl/>
              <w:jc w:val="left"/>
              <w:rPr>
                <w:rFonts w:eastAsia="仿宋_GB2312"/>
                <w:color w:val="000000"/>
              </w:rPr>
            </w:pPr>
            <w:r>
              <w:rPr>
                <w:rFonts w:hint="eastAsia" w:eastAsia="仿宋_GB2312"/>
                <w:color w:val="00000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101"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451" w:type="dxa"/>
            <w:vMerge w:val="continue"/>
            <w:noWrap w:val="0"/>
            <w:vAlign w:val="center"/>
          </w:tcPr>
          <w:p>
            <w:pPr>
              <w:widowControl/>
              <w:adjustRightInd w:val="0"/>
              <w:snapToGrid w:val="0"/>
              <w:ind w:firstLine="420" w:firstLineChars="200"/>
              <w:rPr>
                <w:rFonts w:eastAsia="仿宋_GB2312"/>
                <w:color w:val="000000"/>
                <w:kern w:val="0"/>
              </w:rPr>
            </w:pPr>
          </w:p>
        </w:tc>
        <w:tc>
          <w:tcPr>
            <w:tcW w:w="3085" w:type="dxa"/>
            <w:vMerge w:val="continue"/>
            <w:noWrap w:val="0"/>
            <w:vAlign w:val="center"/>
          </w:tcPr>
          <w:p>
            <w:pPr>
              <w:pStyle w:val="13"/>
              <w:adjustRightInd w:val="0"/>
              <w:snapToGrid w:val="0"/>
              <w:ind w:firstLine="420" w:firstLineChars="200"/>
              <w:rPr>
                <w:rFonts w:ascii="Times New Roman" w:hAnsi="Times New Roman" w:eastAsia="仿宋_GB2312" w:cs="Times New Roman"/>
                <w:color w:val="000000"/>
                <w:sz w:val="21"/>
                <w:szCs w:val="21"/>
              </w:rPr>
            </w:pPr>
          </w:p>
        </w:tc>
        <w:tc>
          <w:tcPr>
            <w:tcW w:w="1701" w:type="dxa"/>
            <w:vMerge w:val="continue"/>
            <w:noWrap w:val="0"/>
            <w:vAlign w:val="center"/>
          </w:tcPr>
          <w:p>
            <w:pPr>
              <w:widowControl/>
              <w:adjustRightInd w:val="0"/>
              <w:snapToGrid w:val="0"/>
              <w:ind w:firstLine="420" w:firstLineChars="200"/>
              <w:rPr>
                <w:rFonts w:eastAsia="仿宋_GB2312"/>
                <w:color w:val="000000"/>
                <w:kern w:val="0"/>
              </w:rPr>
            </w:pPr>
          </w:p>
        </w:tc>
        <w:tc>
          <w:tcPr>
            <w:tcW w:w="667" w:type="dxa"/>
            <w:noWrap w:val="0"/>
            <w:vAlign w:val="center"/>
          </w:tcPr>
          <w:p>
            <w:pPr>
              <w:adjustRightInd w:val="0"/>
              <w:snapToGrid w:val="0"/>
              <w:jc w:val="center"/>
              <w:rPr>
                <w:rFonts w:eastAsia="仿宋_GB2312"/>
                <w:bCs/>
                <w:color w:val="000000"/>
                <w:kern w:val="0"/>
              </w:rPr>
            </w:pPr>
            <w:r>
              <w:rPr>
                <w:rFonts w:eastAsia="仿宋_GB2312"/>
                <w:bCs/>
                <w:color w:val="000000"/>
                <w:kern w:val="0"/>
              </w:rPr>
              <w:t>一般</w:t>
            </w:r>
          </w:p>
        </w:tc>
        <w:tc>
          <w:tcPr>
            <w:tcW w:w="3012" w:type="dxa"/>
            <w:noWrap w:val="0"/>
            <w:vAlign w:val="center"/>
          </w:tcPr>
          <w:p>
            <w:pPr>
              <w:rPr>
                <w:rFonts w:eastAsia="仿宋_GB2312"/>
                <w:color w:val="000000"/>
              </w:rPr>
            </w:pPr>
            <w:r>
              <w:rPr>
                <w:rFonts w:eastAsia="仿宋_GB2312"/>
                <w:bCs/>
                <w:color w:val="000000"/>
                <w:kern w:val="0"/>
              </w:rPr>
              <w:t>大、中型建设工程和重点建设工程在竣工验收后9个月以上12个月内未办理竣工决算的；其他建设工程在竣工验收后6个月以上9个月内未办理竣工决算的</w:t>
            </w:r>
          </w:p>
        </w:tc>
        <w:tc>
          <w:tcPr>
            <w:tcW w:w="2517"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予以警告，并可处3万元以上4万元以下罚款</w:t>
            </w:r>
          </w:p>
        </w:tc>
        <w:tc>
          <w:tcPr>
            <w:tcW w:w="1067" w:type="dxa"/>
            <w:vMerge w:val="continue"/>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8" w:hRule="atLeast"/>
        </w:trPr>
        <w:tc>
          <w:tcPr>
            <w:tcW w:w="1101"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451" w:type="dxa"/>
            <w:vMerge w:val="continue"/>
            <w:noWrap w:val="0"/>
            <w:vAlign w:val="center"/>
          </w:tcPr>
          <w:p>
            <w:pPr>
              <w:widowControl/>
              <w:adjustRightInd w:val="0"/>
              <w:snapToGrid w:val="0"/>
              <w:ind w:firstLine="420" w:firstLineChars="200"/>
              <w:rPr>
                <w:rFonts w:eastAsia="仿宋_GB2312"/>
                <w:color w:val="000000"/>
                <w:kern w:val="0"/>
              </w:rPr>
            </w:pPr>
          </w:p>
        </w:tc>
        <w:tc>
          <w:tcPr>
            <w:tcW w:w="3085" w:type="dxa"/>
            <w:vMerge w:val="continue"/>
            <w:noWrap w:val="0"/>
            <w:vAlign w:val="center"/>
          </w:tcPr>
          <w:p>
            <w:pPr>
              <w:pStyle w:val="13"/>
              <w:adjustRightInd w:val="0"/>
              <w:snapToGrid w:val="0"/>
              <w:ind w:firstLine="460" w:firstLineChars="200"/>
              <w:rPr>
                <w:rFonts w:ascii="Times New Roman" w:hAnsi="Times New Roman" w:eastAsia="仿宋_GB2312" w:cs="Times New Roman"/>
                <w:color w:val="000000"/>
                <w:spacing w:val="10"/>
                <w:sz w:val="21"/>
                <w:szCs w:val="21"/>
              </w:rPr>
            </w:pPr>
          </w:p>
        </w:tc>
        <w:tc>
          <w:tcPr>
            <w:tcW w:w="1701" w:type="dxa"/>
            <w:vMerge w:val="continue"/>
            <w:noWrap w:val="0"/>
            <w:vAlign w:val="center"/>
          </w:tcPr>
          <w:p>
            <w:pPr>
              <w:adjustRightInd w:val="0"/>
              <w:snapToGrid w:val="0"/>
              <w:ind w:firstLine="460" w:firstLineChars="200"/>
              <w:rPr>
                <w:rFonts w:eastAsia="仿宋_GB2312"/>
                <w:color w:val="000000"/>
                <w:spacing w:val="10"/>
              </w:rPr>
            </w:pPr>
          </w:p>
        </w:tc>
        <w:tc>
          <w:tcPr>
            <w:tcW w:w="667" w:type="dxa"/>
            <w:noWrap w:val="0"/>
            <w:vAlign w:val="center"/>
          </w:tcPr>
          <w:p>
            <w:pPr>
              <w:adjustRightInd w:val="0"/>
              <w:snapToGrid w:val="0"/>
              <w:jc w:val="center"/>
              <w:rPr>
                <w:rFonts w:eastAsia="仿宋_GB2312"/>
                <w:color w:val="000000"/>
                <w:kern w:val="0"/>
              </w:rPr>
            </w:pPr>
            <w:r>
              <w:rPr>
                <w:rFonts w:eastAsia="仿宋_GB2312"/>
                <w:bCs/>
                <w:color w:val="000000"/>
                <w:kern w:val="0"/>
              </w:rPr>
              <w:t>严重</w:t>
            </w:r>
          </w:p>
        </w:tc>
        <w:tc>
          <w:tcPr>
            <w:tcW w:w="3012" w:type="dxa"/>
            <w:noWrap w:val="0"/>
            <w:vAlign w:val="center"/>
          </w:tcPr>
          <w:p>
            <w:pPr>
              <w:jc w:val="left"/>
              <w:rPr>
                <w:rFonts w:eastAsia="仿宋_GB2312"/>
                <w:color w:val="000000"/>
                <w:kern w:val="0"/>
              </w:rPr>
            </w:pPr>
            <w:r>
              <w:rPr>
                <w:rFonts w:eastAsia="仿宋_GB2312"/>
                <w:bCs/>
                <w:color w:val="000000"/>
                <w:kern w:val="0"/>
              </w:rPr>
              <w:t>大、中型建设工程和重点建设工程在竣工验收超过1年未办理竣工决算的；其他建设工程在竣工验收后9个月以上未办理竣工决算的；因未按期限办理竣工决算拖欠工人工资，造成群体性事件或者其他恶性事件的</w:t>
            </w:r>
          </w:p>
        </w:tc>
        <w:tc>
          <w:tcPr>
            <w:tcW w:w="2517"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予以警告，并可处4万元以上5万元以下罚款</w:t>
            </w:r>
          </w:p>
        </w:tc>
        <w:tc>
          <w:tcPr>
            <w:tcW w:w="1067" w:type="dxa"/>
            <w:vMerge w:val="continue"/>
            <w:noWrap w:val="0"/>
            <w:vAlign w:val="center"/>
          </w:tcPr>
          <w:p>
            <w:pPr>
              <w:rPr>
                <w:rFonts w:eastAsia="仿宋_GB2312"/>
                <w:color w:val="000000"/>
              </w:rPr>
            </w:pPr>
          </w:p>
        </w:tc>
      </w:tr>
    </w:tbl>
    <w:p>
      <w:pPr>
        <w:ind w:firstLine="1080" w:firstLineChars="600"/>
        <w:rPr>
          <w:rFonts w:eastAsia="仿宋_GB2312"/>
          <w:color w:val="000000"/>
          <w:sz w:val="18"/>
          <w:szCs w:val="72"/>
        </w:rPr>
      </w:pPr>
    </w:p>
    <w:p>
      <w:pPr>
        <w:rPr>
          <w:rFonts w:hint="eastAsia" w:eastAsia="仿宋_GB2312"/>
          <w:color w:val="000000"/>
          <w:sz w:val="18"/>
          <w:szCs w:val="7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《厦门市建设工程造价管理规定》GX503.20</w:t>
      </w:r>
    </w:p>
    <w:tbl>
      <w:tblPr>
        <w:tblStyle w:val="16"/>
        <w:tblpPr w:leftFromText="180" w:rightFromText="180" w:vertAnchor="text" w:horzAnchor="margin" w:tblpXSpec="center" w:tblpY="152"/>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51"/>
        <w:gridCol w:w="2659"/>
        <w:gridCol w:w="2127"/>
        <w:gridCol w:w="667"/>
        <w:gridCol w:w="2026"/>
        <w:gridCol w:w="350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序号</w:t>
            </w:r>
          </w:p>
        </w:tc>
        <w:tc>
          <w:tcPr>
            <w:tcW w:w="145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bCs/>
                <w:color w:val="000000"/>
                <w:kern w:val="0"/>
              </w:rPr>
              <w:t>违法行为</w:t>
            </w:r>
          </w:p>
        </w:tc>
        <w:tc>
          <w:tcPr>
            <w:tcW w:w="2659"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违反条款</w:t>
            </w:r>
          </w:p>
        </w:tc>
        <w:tc>
          <w:tcPr>
            <w:tcW w:w="212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处罚依据</w:t>
            </w:r>
          </w:p>
        </w:tc>
        <w:tc>
          <w:tcPr>
            <w:tcW w:w="2693"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违法情节和危害后果</w:t>
            </w:r>
          </w:p>
        </w:tc>
        <w:tc>
          <w:tcPr>
            <w:tcW w:w="3503"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行政处罚裁量基准</w:t>
            </w:r>
          </w:p>
        </w:tc>
        <w:tc>
          <w:tcPr>
            <w:tcW w:w="106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101" w:type="dxa"/>
            <w:vMerge w:val="restart"/>
            <w:noWrap w:val="0"/>
            <w:vAlign w:val="center"/>
          </w:tcPr>
          <w:p>
            <w:pPr>
              <w:widowControl/>
              <w:adjustRightInd w:val="0"/>
              <w:snapToGrid w:val="0"/>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503.</w:t>
            </w:r>
            <w:r>
              <w:rPr>
                <w:rFonts w:hint="eastAsia" w:eastAsia="仿宋_GB2312"/>
                <w:color w:val="000000"/>
                <w:kern w:val="0"/>
              </w:rPr>
              <w:t>20</w:t>
            </w:r>
          </w:p>
        </w:tc>
        <w:tc>
          <w:tcPr>
            <w:tcW w:w="1451" w:type="dxa"/>
            <w:vMerge w:val="restart"/>
            <w:noWrap w:val="0"/>
            <w:vAlign w:val="center"/>
          </w:tcPr>
          <w:p>
            <w:pPr>
              <w:adjustRightInd w:val="0"/>
              <w:snapToGrid w:val="0"/>
              <w:rPr>
                <w:rFonts w:eastAsia="仿宋_GB2312"/>
                <w:color w:val="000000"/>
              </w:rPr>
            </w:pPr>
            <w:r>
              <w:rPr>
                <w:rFonts w:eastAsia="仿宋_GB2312"/>
                <w:color w:val="000000"/>
                <w:kern w:val="0"/>
              </w:rPr>
              <w:t>编制和审核建设工程概算、预算、决算等文件时弄虚作假或者随意压价、抬价（造成总造价误差率绝对值在10%以上，或者误差造价绝对值累计5000万元以上的）或者附加不合理条件的</w:t>
            </w:r>
          </w:p>
        </w:tc>
        <w:tc>
          <w:tcPr>
            <w:tcW w:w="2659" w:type="dxa"/>
            <w:vMerge w:val="restart"/>
            <w:noWrap w:val="0"/>
            <w:vAlign w:val="center"/>
          </w:tcPr>
          <w:p>
            <w:pPr>
              <w:widowControl/>
              <w:ind w:firstLine="420" w:firstLineChars="200"/>
              <w:rPr>
                <w:rFonts w:eastAsia="仿宋_GB2312"/>
                <w:color w:val="000000"/>
                <w:kern w:val="0"/>
              </w:rPr>
            </w:pPr>
            <w:r>
              <w:rPr>
                <w:rFonts w:eastAsia="仿宋_GB2312"/>
                <w:color w:val="000000"/>
                <w:kern w:val="0"/>
              </w:rPr>
              <w:t>《厦门市建设工程造价管理规定》第十三条</w:t>
            </w:r>
            <w:r>
              <w:rPr>
                <w:rFonts w:hint="eastAsia" w:eastAsia="仿宋_GB2312"/>
                <w:color w:val="000000"/>
                <w:kern w:val="0"/>
                <w:lang w:val="en-US" w:eastAsia="zh-CN"/>
              </w:rPr>
              <w:t xml:space="preserve"> </w:t>
            </w:r>
            <w:r>
              <w:rPr>
                <w:rFonts w:eastAsia="仿宋_GB2312"/>
                <w:color w:val="000000"/>
                <w:kern w:val="0"/>
              </w:rPr>
              <w:t>市工程造价管理机构应加强对概算、预算、决算编制和审核的管理。属财政性投融资建设工程的预算、决算审核工作，按市政府有关规定执行。</w:t>
            </w:r>
          </w:p>
          <w:p>
            <w:pPr>
              <w:adjustRightInd w:val="0"/>
              <w:snapToGrid w:val="0"/>
              <w:ind w:firstLine="420" w:firstLineChars="200"/>
              <w:rPr>
                <w:rFonts w:eastAsia="仿宋_GB2312"/>
                <w:color w:val="000000"/>
              </w:rPr>
            </w:pPr>
            <w:r>
              <w:rPr>
                <w:rFonts w:eastAsia="仿宋_GB2312"/>
                <w:color w:val="000000"/>
                <w:kern w:val="0"/>
              </w:rPr>
              <w:t>禁止任何单位和个人在编制和审核概算、预算、决算等文件时弄虚作假，随意压价、抬价或者附加不合理条件。</w:t>
            </w:r>
          </w:p>
        </w:tc>
        <w:tc>
          <w:tcPr>
            <w:tcW w:w="2127" w:type="dxa"/>
            <w:vMerge w:val="restart"/>
            <w:noWrap w:val="0"/>
            <w:vAlign w:val="center"/>
          </w:tcPr>
          <w:p>
            <w:pPr>
              <w:widowControl/>
              <w:ind w:firstLine="420" w:firstLineChars="200"/>
              <w:rPr>
                <w:rFonts w:eastAsia="仿宋_GB2312"/>
                <w:color w:val="000000"/>
                <w:spacing w:val="10"/>
                <w:kern w:val="0"/>
              </w:rPr>
            </w:pPr>
            <w:r>
              <w:rPr>
                <w:rFonts w:eastAsia="仿宋_GB2312"/>
                <w:color w:val="000000"/>
                <w:kern w:val="0"/>
              </w:rPr>
              <w:t>《厦门市建设工程造价管理规定》第二十条</w:t>
            </w:r>
            <w:r>
              <w:rPr>
                <w:rFonts w:hint="eastAsia" w:eastAsia="仿宋_GB2312"/>
                <w:color w:val="000000"/>
                <w:kern w:val="0"/>
                <w:lang w:val="en-US" w:eastAsia="zh-CN"/>
              </w:rPr>
              <w:t xml:space="preserve"> </w:t>
            </w:r>
            <w:r>
              <w:rPr>
                <w:rFonts w:eastAsia="仿宋_GB2312"/>
                <w:color w:val="000000"/>
                <w:kern w:val="0"/>
              </w:rPr>
              <w:t>违反本规定第十三条规定，编制和审核建设工程概算、预算、决算等文件时弄虚作假或者随意压价、抬价或者附加不合理条件的，责令其改正，并可处以2000元以上2万元以下的罚款。</w:t>
            </w:r>
          </w:p>
        </w:tc>
        <w:tc>
          <w:tcPr>
            <w:tcW w:w="667" w:type="dxa"/>
            <w:noWrap w:val="0"/>
            <w:vAlign w:val="center"/>
          </w:tcPr>
          <w:p>
            <w:pPr>
              <w:widowControl/>
              <w:adjustRightInd w:val="0"/>
              <w:snapToGrid w:val="0"/>
              <w:spacing w:before="100" w:beforeAutospacing="1" w:after="100" w:afterAutospacing="1"/>
              <w:jc w:val="center"/>
              <w:rPr>
                <w:rFonts w:eastAsia="仿宋_GB2312"/>
                <w:color w:val="000000"/>
                <w:kern w:val="0"/>
              </w:rPr>
            </w:pPr>
            <w:r>
              <w:rPr>
                <w:rFonts w:eastAsia="仿宋_GB2312"/>
                <w:bCs/>
                <w:color w:val="000000"/>
                <w:kern w:val="0"/>
              </w:rPr>
              <w:t>轻微</w:t>
            </w:r>
          </w:p>
        </w:tc>
        <w:tc>
          <w:tcPr>
            <w:tcW w:w="2026" w:type="dxa"/>
            <w:noWrap w:val="0"/>
            <w:vAlign w:val="center"/>
          </w:tcPr>
          <w:p>
            <w:pPr>
              <w:spacing w:before="100" w:beforeAutospacing="1" w:after="100" w:afterAutospacing="1"/>
              <w:jc w:val="left"/>
              <w:rPr>
                <w:rFonts w:eastAsia="仿宋_GB2312"/>
                <w:color w:val="000000"/>
                <w:kern w:val="0"/>
              </w:rPr>
            </w:pPr>
            <w:r>
              <w:rPr>
                <w:rFonts w:eastAsia="仿宋_GB2312"/>
                <w:color w:val="000000"/>
              </w:rPr>
              <w:t>没有危害后果或者危害后果轻微的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可处2000元以上8000元以下的罚款</w:t>
            </w:r>
          </w:p>
        </w:tc>
        <w:tc>
          <w:tcPr>
            <w:tcW w:w="1067" w:type="dxa"/>
            <w:vMerge w:val="restart"/>
            <w:noWrap w:val="0"/>
            <w:vAlign w:val="center"/>
          </w:tcPr>
          <w:p>
            <w:pPr>
              <w:widowControl/>
              <w:jc w:val="left"/>
              <w:rPr>
                <w:rFonts w:eastAsia="仿宋_GB2312"/>
                <w:color w:val="000000"/>
              </w:rPr>
            </w:pPr>
            <w:r>
              <w:rPr>
                <w:rFonts w:hint="eastAsia" w:eastAsia="仿宋_GB2312"/>
                <w:color w:val="00000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101"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451" w:type="dxa"/>
            <w:vMerge w:val="continue"/>
            <w:noWrap w:val="0"/>
            <w:vAlign w:val="center"/>
          </w:tcPr>
          <w:p>
            <w:pPr>
              <w:widowControl/>
              <w:adjustRightInd w:val="0"/>
              <w:snapToGrid w:val="0"/>
              <w:ind w:firstLine="420" w:firstLineChars="200"/>
              <w:rPr>
                <w:rFonts w:eastAsia="仿宋_GB2312"/>
                <w:color w:val="000000"/>
                <w:kern w:val="0"/>
              </w:rPr>
            </w:pPr>
          </w:p>
        </w:tc>
        <w:tc>
          <w:tcPr>
            <w:tcW w:w="2659" w:type="dxa"/>
            <w:vMerge w:val="continue"/>
            <w:noWrap w:val="0"/>
            <w:vAlign w:val="center"/>
          </w:tcPr>
          <w:p>
            <w:pPr>
              <w:pStyle w:val="13"/>
              <w:adjustRightInd w:val="0"/>
              <w:snapToGrid w:val="0"/>
              <w:ind w:firstLine="420" w:firstLineChars="200"/>
              <w:rPr>
                <w:rFonts w:ascii="Times New Roman" w:hAnsi="Times New Roman" w:eastAsia="仿宋_GB2312" w:cs="Times New Roman"/>
                <w:color w:val="000000"/>
                <w:sz w:val="21"/>
                <w:szCs w:val="21"/>
              </w:rPr>
            </w:pPr>
          </w:p>
        </w:tc>
        <w:tc>
          <w:tcPr>
            <w:tcW w:w="2127" w:type="dxa"/>
            <w:vMerge w:val="continue"/>
            <w:noWrap w:val="0"/>
            <w:vAlign w:val="center"/>
          </w:tcPr>
          <w:p>
            <w:pPr>
              <w:widowControl/>
              <w:adjustRightInd w:val="0"/>
              <w:snapToGrid w:val="0"/>
              <w:ind w:firstLine="420" w:firstLineChars="200"/>
              <w:rPr>
                <w:rFonts w:eastAsia="仿宋_GB2312"/>
                <w:color w:val="000000"/>
                <w:kern w:val="0"/>
              </w:rPr>
            </w:pPr>
          </w:p>
        </w:tc>
        <w:tc>
          <w:tcPr>
            <w:tcW w:w="667" w:type="dxa"/>
            <w:noWrap w:val="0"/>
            <w:vAlign w:val="center"/>
          </w:tcPr>
          <w:p>
            <w:pPr>
              <w:adjustRightInd w:val="0"/>
              <w:snapToGrid w:val="0"/>
              <w:jc w:val="center"/>
              <w:rPr>
                <w:rFonts w:eastAsia="仿宋_GB2312"/>
                <w:bCs/>
                <w:color w:val="000000"/>
                <w:kern w:val="0"/>
              </w:rPr>
            </w:pPr>
            <w:r>
              <w:rPr>
                <w:rFonts w:eastAsia="仿宋_GB2312"/>
                <w:bCs/>
                <w:color w:val="000000"/>
                <w:kern w:val="0"/>
              </w:rPr>
              <w:t>一般</w:t>
            </w:r>
          </w:p>
        </w:tc>
        <w:tc>
          <w:tcPr>
            <w:tcW w:w="2026" w:type="dxa"/>
            <w:noWrap w:val="0"/>
            <w:vAlign w:val="center"/>
          </w:tcPr>
          <w:p>
            <w:pPr>
              <w:rPr>
                <w:rFonts w:eastAsia="仿宋_GB2312"/>
                <w:color w:val="000000"/>
              </w:rPr>
            </w:pPr>
            <w:r>
              <w:rPr>
                <w:rFonts w:eastAsia="仿宋_GB2312"/>
                <w:bCs/>
                <w:color w:val="000000"/>
                <w:kern w:val="0"/>
              </w:rPr>
              <w:t>造成一般危害后果的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可处8000元以上1.6万元以下的罚款</w:t>
            </w:r>
          </w:p>
        </w:tc>
        <w:tc>
          <w:tcPr>
            <w:tcW w:w="1067" w:type="dxa"/>
            <w:vMerge w:val="continue"/>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101"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451" w:type="dxa"/>
            <w:vMerge w:val="continue"/>
            <w:noWrap w:val="0"/>
            <w:vAlign w:val="center"/>
          </w:tcPr>
          <w:p>
            <w:pPr>
              <w:widowControl/>
              <w:adjustRightInd w:val="0"/>
              <w:snapToGrid w:val="0"/>
              <w:ind w:firstLine="420" w:firstLineChars="200"/>
              <w:rPr>
                <w:rFonts w:eastAsia="仿宋_GB2312"/>
                <w:color w:val="000000"/>
                <w:kern w:val="0"/>
              </w:rPr>
            </w:pPr>
          </w:p>
        </w:tc>
        <w:tc>
          <w:tcPr>
            <w:tcW w:w="2659" w:type="dxa"/>
            <w:vMerge w:val="continue"/>
            <w:noWrap w:val="0"/>
            <w:vAlign w:val="center"/>
          </w:tcPr>
          <w:p>
            <w:pPr>
              <w:pStyle w:val="13"/>
              <w:adjustRightInd w:val="0"/>
              <w:snapToGrid w:val="0"/>
              <w:ind w:firstLine="460" w:firstLineChars="200"/>
              <w:rPr>
                <w:rFonts w:ascii="Times New Roman" w:hAnsi="Times New Roman" w:eastAsia="仿宋_GB2312" w:cs="Times New Roman"/>
                <w:color w:val="000000"/>
                <w:spacing w:val="10"/>
                <w:sz w:val="21"/>
                <w:szCs w:val="21"/>
              </w:rPr>
            </w:pPr>
          </w:p>
        </w:tc>
        <w:tc>
          <w:tcPr>
            <w:tcW w:w="2127" w:type="dxa"/>
            <w:vMerge w:val="continue"/>
            <w:noWrap w:val="0"/>
            <w:vAlign w:val="center"/>
          </w:tcPr>
          <w:p>
            <w:pPr>
              <w:adjustRightInd w:val="0"/>
              <w:snapToGrid w:val="0"/>
              <w:ind w:firstLine="460" w:firstLineChars="200"/>
              <w:rPr>
                <w:rFonts w:eastAsia="仿宋_GB2312"/>
                <w:color w:val="000000"/>
                <w:spacing w:val="10"/>
              </w:rPr>
            </w:pPr>
          </w:p>
        </w:tc>
        <w:tc>
          <w:tcPr>
            <w:tcW w:w="667" w:type="dxa"/>
            <w:noWrap w:val="0"/>
            <w:vAlign w:val="center"/>
          </w:tcPr>
          <w:p>
            <w:pPr>
              <w:adjustRightInd w:val="0"/>
              <w:snapToGrid w:val="0"/>
              <w:jc w:val="center"/>
              <w:rPr>
                <w:rFonts w:eastAsia="仿宋_GB2312"/>
                <w:color w:val="000000"/>
                <w:kern w:val="0"/>
              </w:rPr>
            </w:pPr>
            <w:r>
              <w:rPr>
                <w:rFonts w:eastAsia="仿宋_GB2312"/>
                <w:bCs/>
                <w:color w:val="000000"/>
                <w:kern w:val="0"/>
              </w:rPr>
              <w:t>严重</w:t>
            </w:r>
          </w:p>
        </w:tc>
        <w:tc>
          <w:tcPr>
            <w:tcW w:w="2026" w:type="dxa"/>
            <w:noWrap w:val="0"/>
            <w:vAlign w:val="center"/>
          </w:tcPr>
          <w:p>
            <w:pPr>
              <w:jc w:val="left"/>
              <w:rPr>
                <w:rFonts w:eastAsia="仿宋_GB2312"/>
                <w:color w:val="000000"/>
                <w:kern w:val="0"/>
              </w:rPr>
            </w:pPr>
            <w:r>
              <w:rPr>
                <w:rFonts w:eastAsia="仿宋_GB2312"/>
                <w:bCs/>
                <w:color w:val="000000"/>
                <w:kern w:val="0"/>
              </w:rPr>
              <w:t>造成严重危害后果的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可处1.6万元以上2万元以下的罚款</w:t>
            </w:r>
          </w:p>
        </w:tc>
        <w:tc>
          <w:tcPr>
            <w:tcW w:w="1067" w:type="dxa"/>
            <w:vMerge w:val="continue"/>
            <w:noWrap w:val="0"/>
            <w:vAlign w:val="center"/>
          </w:tcPr>
          <w:p>
            <w:pPr>
              <w:rPr>
                <w:rFonts w:eastAsia="仿宋_GB2312"/>
                <w:color w:val="000000"/>
              </w:rPr>
            </w:pPr>
          </w:p>
        </w:tc>
      </w:tr>
    </w:tbl>
    <w:p>
      <w:pPr>
        <w:rPr>
          <w:rFonts w:hint="eastAsia" w:eastAsia="仿宋_GB2312"/>
          <w:color w:val="000000"/>
          <w:sz w:val="18"/>
          <w:szCs w:val="7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《厦门市建设工程造价管理规定》GX503.21</w:t>
      </w:r>
    </w:p>
    <w:tbl>
      <w:tblPr>
        <w:tblStyle w:val="16"/>
        <w:tblpPr w:leftFromText="180" w:rightFromText="180" w:vertAnchor="text" w:horzAnchor="margin" w:tblpXSpec="center" w:tblpY="152"/>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51"/>
        <w:gridCol w:w="2659"/>
        <w:gridCol w:w="2127"/>
        <w:gridCol w:w="667"/>
        <w:gridCol w:w="2026"/>
        <w:gridCol w:w="350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序号</w:t>
            </w:r>
          </w:p>
        </w:tc>
        <w:tc>
          <w:tcPr>
            <w:tcW w:w="145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bCs/>
                <w:color w:val="000000"/>
                <w:kern w:val="0"/>
              </w:rPr>
              <w:t>违法行为</w:t>
            </w:r>
          </w:p>
        </w:tc>
        <w:tc>
          <w:tcPr>
            <w:tcW w:w="2659"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违反条款</w:t>
            </w:r>
          </w:p>
        </w:tc>
        <w:tc>
          <w:tcPr>
            <w:tcW w:w="212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处罚依据</w:t>
            </w:r>
          </w:p>
        </w:tc>
        <w:tc>
          <w:tcPr>
            <w:tcW w:w="2693"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违法情节和危害后果</w:t>
            </w:r>
          </w:p>
        </w:tc>
        <w:tc>
          <w:tcPr>
            <w:tcW w:w="3503"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行政处罚裁量基准</w:t>
            </w:r>
          </w:p>
        </w:tc>
        <w:tc>
          <w:tcPr>
            <w:tcW w:w="106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1" w:hRule="atLeast"/>
        </w:trPr>
        <w:tc>
          <w:tcPr>
            <w:tcW w:w="1101" w:type="dxa"/>
            <w:vMerge w:val="restart"/>
            <w:noWrap w:val="0"/>
            <w:vAlign w:val="center"/>
          </w:tcPr>
          <w:p>
            <w:pPr>
              <w:widowControl/>
              <w:adjustRightInd w:val="0"/>
              <w:snapToGrid w:val="0"/>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503.</w:t>
            </w:r>
            <w:r>
              <w:rPr>
                <w:rFonts w:hint="eastAsia" w:eastAsia="仿宋_GB2312"/>
                <w:color w:val="000000"/>
                <w:kern w:val="0"/>
              </w:rPr>
              <w:t>21</w:t>
            </w:r>
          </w:p>
        </w:tc>
        <w:tc>
          <w:tcPr>
            <w:tcW w:w="1451" w:type="dxa"/>
            <w:vMerge w:val="restart"/>
            <w:noWrap w:val="0"/>
            <w:vAlign w:val="center"/>
          </w:tcPr>
          <w:p>
            <w:pPr>
              <w:adjustRightInd w:val="0"/>
              <w:snapToGrid w:val="0"/>
              <w:rPr>
                <w:rFonts w:eastAsia="仿宋_GB2312"/>
                <w:color w:val="000000"/>
              </w:rPr>
            </w:pPr>
            <w:r>
              <w:rPr>
                <w:rFonts w:eastAsia="仿宋_GB2312"/>
                <w:color w:val="000000"/>
                <w:kern w:val="0"/>
              </w:rPr>
              <w:t>未取得资格证书从事概算、预算、决算工作的</w:t>
            </w:r>
          </w:p>
        </w:tc>
        <w:tc>
          <w:tcPr>
            <w:tcW w:w="2659" w:type="dxa"/>
            <w:vMerge w:val="restart"/>
            <w:noWrap w:val="0"/>
            <w:vAlign w:val="center"/>
          </w:tcPr>
          <w:p>
            <w:pPr>
              <w:widowControl/>
              <w:ind w:firstLine="420" w:firstLineChars="200"/>
              <w:rPr>
                <w:rFonts w:eastAsia="仿宋_GB2312"/>
                <w:color w:val="000000"/>
              </w:rPr>
            </w:pPr>
            <w:r>
              <w:rPr>
                <w:rFonts w:eastAsia="仿宋_GB2312"/>
                <w:color w:val="000000"/>
                <w:kern w:val="0"/>
              </w:rPr>
              <w:t>《厦门市建设工程造价管理规定》第十五条</w:t>
            </w:r>
            <w:r>
              <w:rPr>
                <w:rFonts w:hint="eastAsia" w:eastAsia="仿宋_GB2312"/>
                <w:color w:val="000000"/>
                <w:kern w:val="0"/>
                <w:lang w:val="en-US" w:eastAsia="zh-CN"/>
              </w:rPr>
              <w:t xml:space="preserve"> </w:t>
            </w:r>
            <w:r>
              <w:rPr>
                <w:rFonts w:eastAsia="仿宋_GB2312"/>
                <w:color w:val="000000"/>
                <w:kern w:val="0"/>
              </w:rPr>
              <w:t>从事工程概算、预算、决算的人员，应依法取得相应的资格，并在资格范围内从事工程造价活动。</w:t>
            </w:r>
          </w:p>
        </w:tc>
        <w:tc>
          <w:tcPr>
            <w:tcW w:w="2127" w:type="dxa"/>
            <w:vMerge w:val="restart"/>
            <w:noWrap w:val="0"/>
            <w:vAlign w:val="center"/>
          </w:tcPr>
          <w:p>
            <w:pPr>
              <w:widowControl/>
              <w:ind w:firstLine="420" w:firstLineChars="200"/>
              <w:rPr>
                <w:rFonts w:eastAsia="仿宋_GB2312"/>
                <w:color w:val="000000"/>
                <w:spacing w:val="10"/>
                <w:kern w:val="0"/>
              </w:rPr>
            </w:pPr>
            <w:r>
              <w:rPr>
                <w:rFonts w:eastAsia="仿宋_GB2312"/>
                <w:color w:val="000000"/>
                <w:kern w:val="0"/>
              </w:rPr>
              <w:t>《厦门市建设工程造价管理规定》第二十一条</w:t>
            </w:r>
            <w:r>
              <w:rPr>
                <w:rFonts w:hint="eastAsia" w:eastAsia="仿宋_GB2312"/>
                <w:color w:val="000000"/>
                <w:kern w:val="0"/>
                <w:lang w:val="en-US" w:eastAsia="zh-CN"/>
              </w:rPr>
              <w:t xml:space="preserve"> </w:t>
            </w:r>
            <w:r>
              <w:rPr>
                <w:rFonts w:eastAsia="仿宋_GB2312"/>
                <w:color w:val="000000"/>
                <w:kern w:val="0"/>
              </w:rPr>
              <w:t>违反本规定第十五条规定，未取得资格证书从事概算、预算、决算工作的，予以警告，没收违法所得，并可处以2000元以上20000元以下的罚款。</w:t>
            </w:r>
          </w:p>
        </w:tc>
        <w:tc>
          <w:tcPr>
            <w:tcW w:w="667" w:type="dxa"/>
            <w:noWrap w:val="0"/>
            <w:vAlign w:val="center"/>
          </w:tcPr>
          <w:p>
            <w:pPr>
              <w:widowControl/>
              <w:adjustRightInd w:val="0"/>
              <w:snapToGrid w:val="0"/>
              <w:spacing w:before="100" w:beforeAutospacing="1" w:after="100" w:afterAutospacing="1"/>
              <w:jc w:val="center"/>
              <w:rPr>
                <w:rFonts w:eastAsia="仿宋_GB2312"/>
                <w:color w:val="000000"/>
                <w:kern w:val="0"/>
              </w:rPr>
            </w:pPr>
            <w:r>
              <w:rPr>
                <w:rFonts w:eastAsia="仿宋_GB2312"/>
                <w:bCs/>
                <w:color w:val="000000"/>
                <w:kern w:val="0"/>
              </w:rPr>
              <w:t>轻微</w:t>
            </w:r>
          </w:p>
        </w:tc>
        <w:tc>
          <w:tcPr>
            <w:tcW w:w="2026" w:type="dxa"/>
            <w:noWrap w:val="0"/>
            <w:vAlign w:val="center"/>
          </w:tcPr>
          <w:p>
            <w:pPr>
              <w:spacing w:before="100" w:beforeAutospacing="1" w:after="100" w:afterAutospacing="1"/>
              <w:jc w:val="left"/>
              <w:rPr>
                <w:rFonts w:eastAsia="仿宋_GB2312"/>
                <w:color w:val="000000"/>
                <w:kern w:val="0"/>
              </w:rPr>
            </w:pPr>
            <w:r>
              <w:rPr>
                <w:rFonts w:eastAsia="仿宋_GB2312"/>
                <w:color w:val="000000"/>
              </w:rPr>
              <w:t>没有危害后果或者危害后果轻微的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予以警告，没收违法所得，并可处2000元以上8000元以下的罚款</w:t>
            </w:r>
          </w:p>
        </w:tc>
        <w:tc>
          <w:tcPr>
            <w:tcW w:w="1067" w:type="dxa"/>
            <w:vMerge w:val="restart"/>
            <w:noWrap w:val="0"/>
            <w:vAlign w:val="center"/>
          </w:tcPr>
          <w:p>
            <w:pPr>
              <w:widowControl/>
              <w:jc w:val="left"/>
              <w:rPr>
                <w:rFonts w:eastAsia="仿宋_GB2312"/>
                <w:color w:val="000000"/>
              </w:rPr>
            </w:pPr>
            <w:r>
              <w:rPr>
                <w:rFonts w:hint="eastAsia" w:eastAsia="仿宋_GB2312"/>
                <w:color w:val="00000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101"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451" w:type="dxa"/>
            <w:vMerge w:val="continue"/>
            <w:noWrap w:val="0"/>
            <w:vAlign w:val="center"/>
          </w:tcPr>
          <w:p>
            <w:pPr>
              <w:widowControl/>
              <w:adjustRightInd w:val="0"/>
              <w:snapToGrid w:val="0"/>
              <w:ind w:firstLine="420" w:firstLineChars="200"/>
              <w:rPr>
                <w:rFonts w:eastAsia="仿宋_GB2312"/>
                <w:color w:val="000000"/>
                <w:kern w:val="0"/>
              </w:rPr>
            </w:pPr>
          </w:p>
        </w:tc>
        <w:tc>
          <w:tcPr>
            <w:tcW w:w="2659" w:type="dxa"/>
            <w:vMerge w:val="continue"/>
            <w:noWrap w:val="0"/>
            <w:vAlign w:val="center"/>
          </w:tcPr>
          <w:p>
            <w:pPr>
              <w:pStyle w:val="13"/>
              <w:adjustRightInd w:val="0"/>
              <w:snapToGrid w:val="0"/>
              <w:ind w:firstLine="420" w:firstLineChars="200"/>
              <w:rPr>
                <w:rFonts w:ascii="Times New Roman" w:hAnsi="Times New Roman" w:eastAsia="仿宋_GB2312" w:cs="Times New Roman"/>
                <w:color w:val="000000"/>
                <w:sz w:val="21"/>
                <w:szCs w:val="21"/>
              </w:rPr>
            </w:pPr>
          </w:p>
        </w:tc>
        <w:tc>
          <w:tcPr>
            <w:tcW w:w="2127" w:type="dxa"/>
            <w:vMerge w:val="continue"/>
            <w:noWrap w:val="0"/>
            <w:vAlign w:val="center"/>
          </w:tcPr>
          <w:p>
            <w:pPr>
              <w:widowControl/>
              <w:adjustRightInd w:val="0"/>
              <w:snapToGrid w:val="0"/>
              <w:ind w:firstLine="420" w:firstLineChars="200"/>
              <w:rPr>
                <w:rFonts w:eastAsia="仿宋_GB2312"/>
                <w:color w:val="000000"/>
                <w:kern w:val="0"/>
              </w:rPr>
            </w:pPr>
          </w:p>
        </w:tc>
        <w:tc>
          <w:tcPr>
            <w:tcW w:w="667" w:type="dxa"/>
            <w:noWrap w:val="0"/>
            <w:vAlign w:val="center"/>
          </w:tcPr>
          <w:p>
            <w:pPr>
              <w:adjustRightInd w:val="0"/>
              <w:snapToGrid w:val="0"/>
              <w:jc w:val="center"/>
              <w:rPr>
                <w:rFonts w:eastAsia="仿宋_GB2312"/>
                <w:bCs/>
                <w:color w:val="000000"/>
                <w:kern w:val="0"/>
              </w:rPr>
            </w:pPr>
            <w:r>
              <w:rPr>
                <w:rFonts w:eastAsia="仿宋_GB2312"/>
                <w:bCs/>
                <w:color w:val="000000"/>
                <w:kern w:val="0"/>
              </w:rPr>
              <w:t>一般</w:t>
            </w:r>
          </w:p>
        </w:tc>
        <w:tc>
          <w:tcPr>
            <w:tcW w:w="2026" w:type="dxa"/>
            <w:noWrap w:val="0"/>
            <w:vAlign w:val="center"/>
          </w:tcPr>
          <w:p>
            <w:pPr>
              <w:rPr>
                <w:rFonts w:eastAsia="仿宋_GB2312"/>
                <w:color w:val="000000"/>
              </w:rPr>
            </w:pPr>
            <w:r>
              <w:rPr>
                <w:rFonts w:eastAsia="仿宋_GB2312"/>
                <w:bCs/>
                <w:color w:val="000000"/>
                <w:kern w:val="0"/>
              </w:rPr>
              <w:t>造成一般危害后果的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予以警告，没收违法所得，并可处8000元以上1.6万元以下的罚款</w:t>
            </w:r>
          </w:p>
        </w:tc>
        <w:tc>
          <w:tcPr>
            <w:tcW w:w="1067" w:type="dxa"/>
            <w:vMerge w:val="continue"/>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trPr>
        <w:tc>
          <w:tcPr>
            <w:tcW w:w="1101"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451" w:type="dxa"/>
            <w:vMerge w:val="continue"/>
            <w:noWrap w:val="0"/>
            <w:vAlign w:val="center"/>
          </w:tcPr>
          <w:p>
            <w:pPr>
              <w:widowControl/>
              <w:adjustRightInd w:val="0"/>
              <w:snapToGrid w:val="0"/>
              <w:ind w:firstLine="420" w:firstLineChars="200"/>
              <w:rPr>
                <w:rFonts w:eastAsia="仿宋_GB2312"/>
                <w:color w:val="000000"/>
                <w:kern w:val="0"/>
              </w:rPr>
            </w:pPr>
          </w:p>
        </w:tc>
        <w:tc>
          <w:tcPr>
            <w:tcW w:w="2659" w:type="dxa"/>
            <w:vMerge w:val="continue"/>
            <w:noWrap w:val="0"/>
            <w:vAlign w:val="center"/>
          </w:tcPr>
          <w:p>
            <w:pPr>
              <w:pStyle w:val="13"/>
              <w:adjustRightInd w:val="0"/>
              <w:snapToGrid w:val="0"/>
              <w:ind w:firstLine="460" w:firstLineChars="200"/>
              <w:rPr>
                <w:rFonts w:ascii="Times New Roman" w:hAnsi="Times New Roman" w:eastAsia="仿宋_GB2312" w:cs="Times New Roman"/>
                <w:color w:val="000000"/>
                <w:spacing w:val="10"/>
                <w:sz w:val="21"/>
                <w:szCs w:val="21"/>
              </w:rPr>
            </w:pPr>
          </w:p>
        </w:tc>
        <w:tc>
          <w:tcPr>
            <w:tcW w:w="2127" w:type="dxa"/>
            <w:vMerge w:val="continue"/>
            <w:noWrap w:val="0"/>
            <w:vAlign w:val="center"/>
          </w:tcPr>
          <w:p>
            <w:pPr>
              <w:adjustRightInd w:val="0"/>
              <w:snapToGrid w:val="0"/>
              <w:ind w:firstLine="460" w:firstLineChars="200"/>
              <w:rPr>
                <w:rFonts w:eastAsia="仿宋_GB2312"/>
                <w:color w:val="000000"/>
                <w:spacing w:val="10"/>
              </w:rPr>
            </w:pPr>
          </w:p>
        </w:tc>
        <w:tc>
          <w:tcPr>
            <w:tcW w:w="667" w:type="dxa"/>
            <w:noWrap w:val="0"/>
            <w:vAlign w:val="center"/>
          </w:tcPr>
          <w:p>
            <w:pPr>
              <w:adjustRightInd w:val="0"/>
              <w:snapToGrid w:val="0"/>
              <w:jc w:val="center"/>
              <w:rPr>
                <w:rFonts w:eastAsia="仿宋_GB2312"/>
                <w:color w:val="000000"/>
                <w:kern w:val="0"/>
              </w:rPr>
            </w:pPr>
            <w:r>
              <w:rPr>
                <w:rFonts w:eastAsia="仿宋_GB2312"/>
                <w:bCs/>
                <w:color w:val="000000"/>
                <w:kern w:val="0"/>
              </w:rPr>
              <w:t>严重</w:t>
            </w:r>
          </w:p>
        </w:tc>
        <w:tc>
          <w:tcPr>
            <w:tcW w:w="2026" w:type="dxa"/>
            <w:noWrap w:val="0"/>
            <w:vAlign w:val="center"/>
          </w:tcPr>
          <w:p>
            <w:pPr>
              <w:jc w:val="left"/>
              <w:rPr>
                <w:rFonts w:eastAsia="仿宋_GB2312"/>
                <w:color w:val="000000"/>
                <w:kern w:val="0"/>
              </w:rPr>
            </w:pPr>
            <w:r>
              <w:rPr>
                <w:rFonts w:eastAsia="仿宋_GB2312"/>
                <w:bCs/>
                <w:color w:val="000000"/>
                <w:kern w:val="0"/>
              </w:rPr>
              <w:t>造成严重危害后果的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予以警告，没收违法所得，并可处1.6万元以上2万元以下的罚款</w:t>
            </w:r>
          </w:p>
        </w:tc>
        <w:tc>
          <w:tcPr>
            <w:tcW w:w="1067" w:type="dxa"/>
            <w:vMerge w:val="continue"/>
            <w:noWrap w:val="0"/>
            <w:vAlign w:val="center"/>
          </w:tcPr>
          <w:p>
            <w:pPr>
              <w:rPr>
                <w:rFonts w:eastAsia="仿宋_GB2312"/>
                <w:color w:val="000000"/>
              </w:rPr>
            </w:pPr>
          </w:p>
        </w:tc>
      </w:tr>
    </w:tbl>
    <w:p>
      <w:pPr>
        <w:rPr>
          <w:rFonts w:hint="eastAsia" w:eastAsia="仿宋_GB2312"/>
          <w:color w:val="000000"/>
          <w:sz w:val="18"/>
          <w:szCs w:val="7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《厦门市建设工程造价管理规定》GX503.22.1</w:t>
      </w:r>
    </w:p>
    <w:tbl>
      <w:tblPr>
        <w:tblStyle w:val="16"/>
        <w:tblpPr w:leftFromText="180" w:rightFromText="180" w:vertAnchor="text" w:horzAnchor="margin" w:tblpXSpec="center" w:tblpY="152"/>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68"/>
        <w:gridCol w:w="8"/>
        <w:gridCol w:w="2651"/>
        <w:gridCol w:w="2127"/>
        <w:gridCol w:w="667"/>
        <w:gridCol w:w="2026"/>
        <w:gridCol w:w="350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84"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序号</w:t>
            </w:r>
          </w:p>
        </w:tc>
        <w:tc>
          <w:tcPr>
            <w:tcW w:w="1168"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bCs/>
                <w:color w:val="000000"/>
                <w:kern w:val="0"/>
              </w:rPr>
              <w:t>违法行为</w:t>
            </w:r>
          </w:p>
        </w:tc>
        <w:tc>
          <w:tcPr>
            <w:tcW w:w="2659"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违反条款</w:t>
            </w:r>
          </w:p>
        </w:tc>
        <w:tc>
          <w:tcPr>
            <w:tcW w:w="212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处罚依据</w:t>
            </w:r>
          </w:p>
        </w:tc>
        <w:tc>
          <w:tcPr>
            <w:tcW w:w="2693"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违法情节和危害后果</w:t>
            </w:r>
          </w:p>
        </w:tc>
        <w:tc>
          <w:tcPr>
            <w:tcW w:w="3503"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行政处罚裁量基准</w:t>
            </w:r>
          </w:p>
        </w:tc>
        <w:tc>
          <w:tcPr>
            <w:tcW w:w="106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384" w:type="dxa"/>
            <w:vMerge w:val="restart"/>
            <w:noWrap w:val="0"/>
            <w:vAlign w:val="center"/>
          </w:tcPr>
          <w:p>
            <w:pPr>
              <w:widowControl/>
              <w:adjustRightInd w:val="0"/>
              <w:snapToGrid w:val="0"/>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503.</w:t>
            </w:r>
            <w:r>
              <w:rPr>
                <w:rFonts w:hint="eastAsia" w:eastAsia="仿宋_GB2312"/>
                <w:color w:val="000000"/>
                <w:kern w:val="0"/>
              </w:rPr>
              <w:t>22.1</w:t>
            </w:r>
          </w:p>
        </w:tc>
        <w:tc>
          <w:tcPr>
            <w:tcW w:w="1176" w:type="dxa"/>
            <w:gridSpan w:val="2"/>
            <w:vMerge w:val="restart"/>
            <w:noWrap w:val="0"/>
            <w:vAlign w:val="center"/>
          </w:tcPr>
          <w:p>
            <w:pPr>
              <w:adjustRightInd w:val="0"/>
              <w:snapToGrid w:val="0"/>
              <w:rPr>
                <w:rFonts w:eastAsia="仿宋_GB2312"/>
                <w:color w:val="000000"/>
              </w:rPr>
            </w:pPr>
            <w:r>
              <w:rPr>
                <w:rFonts w:eastAsia="仿宋_GB2312"/>
                <w:color w:val="000000"/>
                <w:kern w:val="0"/>
              </w:rPr>
              <w:t>伪造、出借、出租、转让资格证书的</w:t>
            </w:r>
          </w:p>
        </w:tc>
        <w:tc>
          <w:tcPr>
            <w:tcW w:w="4778" w:type="dxa"/>
            <w:gridSpan w:val="2"/>
            <w:vMerge w:val="restart"/>
            <w:noWrap w:val="0"/>
            <w:vAlign w:val="center"/>
          </w:tcPr>
          <w:p>
            <w:pPr>
              <w:widowControl/>
              <w:ind w:left="210" w:leftChars="100" w:firstLine="210" w:firstLineChars="100"/>
              <w:rPr>
                <w:rFonts w:eastAsia="仿宋_GB2312"/>
                <w:color w:val="000000"/>
                <w:kern w:val="0"/>
              </w:rPr>
            </w:pPr>
            <w:r>
              <w:rPr>
                <w:rFonts w:eastAsia="仿宋_GB2312"/>
                <w:color w:val="000000"/>
                <w:kern w:val="0"/>
              </w:rPr>
              <w:t>《厦门市建设工程造价管理规定》第二十二条违反本规定，有下列行为之一的，根据情节轻重分别予以处罚：</w:t>
            </w:r>
          </w:p>
          <w:p>
            <w:pPr>
              <w:widowControl/>
              <w:ind w:firstLine="420" w:firstLineChars="200"/>
              <w:rPr>
                <w:rFonts w:hint="eastAsia" w:eastAsia="仿宋_GB2312"/>
                <w:color w:val="000000"/>
                <w:spacing w:val="10"/>
                <w:kern w:val="0"/>
                <w:lang w:eastAsia="zh-CN"/>
              </w:rPr>
            </w:pPr>
            <w:r>
              <w:rPr>
                <w:rFonts w:eastAsia="仿宋_GB2312"/>
                <w:color w:val="000000"/>
                <w:kern w:val="0"/>
              </w:rPr>
              <w:t>（一）伪造、出借、出租、转让资格证书的，可处以10000元以上50000元以下的罚款；有违法所得的，没收违法所得；情节严重的，责令停业整顿、吊销资格证书</w:t>
            </w:r>
            <w:r>
              <w:rPr>
                <w:rFonts w:hint="eastAsia" w:eastAsia="仿宋_GB2312"/>
                <w:color w:val="000000"/>
                <w:kern w:val="0"/>
                <w:lang w:eastAsia="zh-CN"/>
              </w:rPr>
              <w:t>。</w:t>
            </w:r>
          </w:p>
        </w:tc>
        <w:tc>
          <w:tcPr>
            <w:tcW w:w="667" w:type="dxa"/>
            <w:noWrap w:val="0"/>
            <w:vAlign w:val="center"/>
          </w:tcPr>
          <w:p>
            <w:pPr>
              <w:widowControl/>
              <w:adjustRightInd w:val="0"/>
              <w:snapToGrid w:val="0"/>
              <w:spacing w:before="100" w:beforeAutospacing="1" w:after="100" w:afterAutospacing="1"/>
              <w:jc w:val="center"/>
              <w:rPr>
                <w:rFonts w:eastAsia="仿宋_GB2312"/>
                <w:color w:val="000000"/>
                <w:kern w:val="0"/>
              </w:rPr>
            </w:pPr>
            <w:r>
              <w:rPr>
                <w:rFonts w:eastAsia="仿宋_GB2312"/>
                <w:bCs/>
                <w:color w:val="000000"/>
                <w:kern w:val="0"/>
              </w:rPr>
              <w:t>轻微</w:t>
            </w:r>
          </w:p>
        </w:tc>
        <w:tc>
          <w:tcPr>
            <w:tcW w:w="2026" w:type="dxa"/>
            <w:noWrap w:val="0"/>
            <w:vAlign w:val="center"/>
          </w:tcPr>
          <w:p>
            <w:pPr>
              <w:spacing w:before="100" w:beforeAutospacing="1" w:after="100" w:afterAutospacing="1"/>
              <w:jc w:val="left"/>
              <w:rPr>
                <w:rFonts w:eastAsia="仿宋_GB2312"/>
                <w:color w:val="000000"/>
                <w:kern w:val="0"/>
              </w:rPr>
            </w:pPr>
            <w:r>
              <w:rPr>
                <w:rFonts w:eastAsia="仿宋_GB2312"/>
                <w:bCs/>
                <w:color w:val="000000"/>
                <w:kern w:val="0"/>
              </w:rPr>
              <w:t>没有危害后果或者危害后果轻微的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可处1万元以上2万元以下的罚款；有违法所得的，没收违法所得</w:t>
            </w:r>
          </w:p>
        </w:tc>
        <w:tc>
          <w:tcPr>
            <w:tcW w:w="1067" w:type="dxa"/>
            <w:vMerge w:val="restart"/>
            <w:noWrap w:val="0"/>
            <w:vAlign w:val="center"/>
          </w:tcPr>
          <w:p>
            <w:pPr>
              <w:widowControl/>
              <w:jc w:val="center"/>
              <w:rPr>
                <w:rFonts w:eastAsia="仿宋_GB2312"/>
                <w:color w:val="000000"/>
              </w:rPr>
            </w:pPr>
            <w:r>
              <w:rPr>
                <w:rFonts w:hint="eastAsia" w:eastAsia="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2" w:hRule="atLeast"/>
        </w:trPr>
        <w:tc>
          <w:tcPr>
            <w:tcW w:w="1384"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176" w:type="dxa"/>
            <w:gridSpan w:val="2"/>
            <w:vMerge w:val="continue"/>
            <w:noWrap w:val="0"/>
            <w:vAlign w:val="center"/>
          </w:tcPr>
          <w:p>
            <w:pPr>
              <w:pStyle w:val="13"/>
              <w:adjustRightInd w:val="0"/>
              <w:snapToGrid w:val="0"/>
              <w:ind w:firstLine="420" w:firstLineChars="200"/>
              <w:rPr>
                <w:rFonts w:ascii="Times New Roman" w:hAnsi="Times New Roman" w:eastAsia="仿宋_GB2312" w:cs="Times New Roman"/>
                <w:color w:val="000000"/>
                <w:sz w:val="21"/>
                <w:szCs w:val="21"/>
              </w:rPr>
            </w:pPr>
          </w:p>
        </w:tc>
        <w:tc>
          <w:tcPr>
            <w:tcW w:w="4778" w:type="dxa"/>
            <w:gridSpan w:val="2"/>
            <w:vMerge w:val="continue"/>
            <w:noWrap w:val="0"/>
            <w:vAlign w:val="center"/>
          </w:tcPr>
          <w:p>
            <w:pPr>
              <w:pStyle w:val="13"/>
              <w:rPr>
                <w:rFonts w:eastAsia="仿宋_GB2312"/>
                <w:color w:val="000000"/>
              </w:rPr>
            </w:pPr>
          </w:p>
        </w:tc>
        <w:tc>
          <w:tcPr>
            <w:tcW w:w="667" w:type="dxa"/>
            <w:noWrap w:val="0"/>
            <w:vAlign w:val="center"/>
          </w:tcPr>
          <w:p>
            <w:pPr>
              <w:adjustRightInd w:val="0"/>
              <w:snapToGrid w:val="0"/>
              <w:jc w:val="center"/>
              <w:rPr>
                <w:rFonts w:eastAsia="仿宋_GB2312"/>
                <w:bCs/>
                <w:color w:val="000000"/>
                <w:kern w:val="0"/>
              </w:rPr>
            </w:pPr>
            <w:r>
              <w:rPr>
                <w:rFonts w:eastAsia="仿宋_GB2312"/>
                <w:bCs/>
                <w:color w:val="000000"/>
                <w:kern w:val="0"/>
              </w:rPr>
              <w:t>一般</w:t>
            </w:r>
          </w:p>
        </w:tc>
        <w:tc>
          <w:tcPr>
            <w:tcW w:w="2026" w:type="dxa"/>
            <w:noWrap w:val="0"/>
            <w:vAlign w:val="center"/>
          </w:tcPr>
          <w:p>
            <w:pPr>
              <w:rPr>
                <w:rFonts w:eastAsia="仿宋_GB2312"/>
                <w:color w:val="000000"/>
              </w:rPr>
            </w:pPr>
            <w:r>
              <w:rPr>
                <w:rFonts w:eastAsia="仿宋_GB2312"/>
                <w:bCs/>
                <w:color w:val="000000"/>
                <w:kern w:val="0"/>
              </w:rPr>
              <w:t>造成一般危害后果的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可处2万元以上4万元以下的罚款；有违法所得的，没收违法所得</w:t>
            </w:r>
          </w:p>
        </w:tc>
        <w:tc>
          <w:tcPr>
            <w:tcW w:w="1067" w:type="dxa"/>
            <w:vMerge w:val="continue"/>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1384"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176" w:type="dxa"/>
            <w:gridSpan w:val="2"/>
            <w:vMerge w:val="continue"/>
            <w:noWrap w:val="0"/>
            <w:vAlign w:val="center"/>
          </w:tcPr>
          <w:p>
            <w:pPr>
              <w:pStyle w:val="13"/>
              <w:adjustRightInd w:val="0"/>
              <w:snapToGrid w:val="0"/>
              <w:ind w:firstLine="460" w:firstLineChars="200"/>
              <w:rPr>
                <w:rFonts w:ascii="Times New Roman" w:hAnsi="Times New Roman" w:eastAsia="仿宋_GB2312" w:cs="Times New Roman"/>
                <w:color w:val="000000"/>
                <w:spacing w:val="10"/>
                <w:sz w:val="21"/>
                <w:szCs w:val="21"/>
              </w:rPr>
            </w:pPr>
          </w:p>
        </w:tc>
        <w:tc>
          <w:tcPr>
            <w:tcW w:w="4778" w:type="dxa"/>
            <w:gridSpan w:val="2"/>
            <w:vMerge w:val="continue"/>
            <w:noWrap w:val="0"/>
            <w:vAlign w:val="center"/>
          </w:tcPr>
          <w:p>
            <w:pPr>
              <w:pStyle w:val="13"/>
              <w:rPr>
                <w:rFonts w:eastAsia="仿宋_GB2312"/>
                <w:color w:val="000000"/>
                <w:spacing w:val="10"/>
              </w:rPr>
            </w:pPr>
          </w:p>
        </w:tc>
        <w:tc>
          <w:tcPr>
            <w:tcW w:w="667" w:type="dxa"/>
            <w:noWrap w:val="0"/>
            <w:vAlign w:val="center"/>
          </w:tcPr>
          <w:p>
            <w:pPr>
              <w:adjustRightInd w:val="0"/>
              <w:snapToGrid w:val="0"/>
              <w:jc w:val="center"/>
              <w:rPr>
                <w:rFonts w:eastAsia="仿宋_GB2312"/>
                <w:color w:val="000000"/>
                <w:kern w:val="0"/>
              </w:rPr>
            </w:pPr>
            <w:r>
              <w:rPr>
                <w:rFonts w:eastAsia="仿宋_GB2312"/>
                <w:bCs/>
                <w:color w:val="000000"/>
                <w:kern w:val="0"/>
              </w:rPr>
              <w:t>严重</w:t>
            </w:r>
          </w:p>
        </w:tc>
        <w:tc>
          <w:tcPr>
            <w:tcW w:w="2026" w:type="dxa"/>
            <w:noWrap w:val="0"/>
            <w:vAlign w:val="center"/>
          </w:tcPr>
          <w:p>
            <w:pPr>
              <w:jc w:val="left"/>
              <w:rPr>
                <w:rFonts w:eastAsia="仿宋_GB2312"/>
                <w:color w:val="000000"/>
                <w:kern w:val="0"/>
              </w:rPr>
            </w:pPr>
            <w:r>
              <w:rPr>
                <w:rFonts w:eastAsia="仿宋_GB2312"/>
                <w:bCs/>
                <w:color w:val="000000"/>
                <w:kern w:val="0"/>
              </w:rPr>
              <w:t>造成严重危害后果的</w:t>
            </w:r>
          </w:p>
        </w:tc>
        <w:tc>
          <w:tcPr>
            <w:tcW w:w="350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责令停业整顿、吊销资格证书；可处4万元以上5万元以下的罚款；有违法所得的，没收违法所得</w:t>
            </w:r>
          </w:p>
        </w:tc>
        <w:tc>
          <w:tcPr>
            <w:tcW w:w="1067" w:type="dxa"/>
            <w:vMerge w:val="continue"/>
            <w:noWrap w:val="0"/>
            <w:vAlign w:val="center"/>
          </w:tcPr>
          <w:p>
            <w:pPr>
              <w:rPr>
                <w:rFonts w:eastAsia="仿宋_GB2312"/>
                <w:color w:val="000000"/>
              </w:rPr>
            </w:pPr>
          </w:p>
        </w:tc>
      </w:tr>
    </w:tbl>
    <w:p>
      <w:pPr>
        <w:rPr>
          <w:rFonts w:hint="eastAsia" w:eastAsia="仿宋_GB2312"/>
          <w:color w:val="000000"/>
          <w:sz w:val="18"/>
          <w:szCs w:val="72"/>
        </w:rPr>
      </w:pPr>
      <w:r>
        <w:rPr>
          <w:rFonts w:eastAsia="仿宋_GB2312"/>
          <w:b/>
          <w:bCs/>
          <w:color w:val="000000"/>
          <w:kern w:val="44"/>
          <w:sz w:val="32"/>
          <w:szCs w:val="32"/>
        </w:rPr>
        <w:br w:type="page"/>
      </w:r>
      <w:r>
        <w:rPr>
          <w:rFonts w:hint="eastAsia" w:eastAsia="仿宋_GB2312"/>
          <w:b/>
          <w:bCs/>
          <w:color w:val="000000"/>
          <w:kern w:val="44"/>
          <w:sz w:val="32"/>
          <w:szCs w:val="32"/>
        </w:rPr>
        <w:t>《厦门市建设工程造价管理规定》GX503.22.2</w:t>
      </w:r>
    </w:p>
    <w:tbl>
      <w:tblPr>
        <w:tblStyle w:val="16"/>
        <w:tblpPr w:leftFromText="180" w:rightFromText="180" w:vertAnchor="text" w:horzAnchor="margin" w:tblpXSpec="center" w:tblpY="152"/>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551"/>
        <w:gridCol w:w="2127"/>
        <w:gridCol w:w="667"/>
        <w:gridCol w:w="2876"/>
        <w:gridCol w:w="265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84"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序号</w:t>
            </w:r>
          </w:p>
        </w:tc>
        <w:tc>
          <w:tcPr>
            <w:tcW w:w="1276"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bCs/>
                <w:color w:val="000000"/>
                <w:kern w:val="0"/>
              </w:rPr>
              <w:t>违法行为</w:t>
            </w:r>
          </w:p>
        </w:tc>
        <w:tc>
          <w:tcPr>
            <w:tcW w:w="2551"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违反条款</w:t>
            </w:r>
          </w:p>
        </w:tc>
        <w:tc>
          <w:tcPr>
            <w:tcW w:w="212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处罚依据</w:t>
            </w:r>
          </w:p>
        </w:tc>
        <w:tc>
          <w:tcPr>
            <w:tcW w:w="3543" w:type="dxa"/>
            <w:gridSpan w:val="2"/>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违法情节和危害后果</w:t>
            </w:r>
          </w:p>
        </w:tc>
        <w:tc>
          <w:tcPr>
            <w:tcW w:w="2653"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行政处罚裁量基准</w:t>
            </w:r>
          </w:p>
        </w:tc>
        <w:tc>
          <w:tcPr>
            <w:tcW w:w="1067" w:type="dxa"/>
            <w:tcBorders>
              <w:top w:val="single" w:color="auto" w:sz="4" w:space="0"/>
            </w:tcBorders>
            <w:noWrap w:val="0"/>
            <w:vAlign w:val="center"/>
          </w:tcPr>
          <w:p>
            <w:pPr>
              <w:widowControl/>
              <w:jc w:val="center"/>
              <w:textAlignment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384" w:type="dxa"/>
            <w:vMerge w:val="restart"/>
            <w:noWrap w:val="0"/>
            <w:vAlign w:val="center"/>
          </w:tcPr>
          <w:p>
            <w:pPr>
              <w:widowControl/>
              <w:adjustRightInd w:val="0"/>
              <w:snapToGrid w:val="0"/>
              <w:jc w:val="center"/>
              <w:rPr>
                <w:rFonts w:hint="eastAsia" w:eastAsia="仿宋_GB2312"/>
                <w:color w:val="000000"/>
                <w:kern w:val="0"/>
              </w:rPr>
            </w:pPr>
            <w:r>
              <w:rPr>
                <w:rFonts w:hint="eastAsia" w:eastAsia="仿宋_GB2312"/>
                <w:color w:val="000000"/>
                <w:kern w:val="0"/>
              </w:rPr>
              <w:t>GX</w:t>
            </w:r>
            <w:r>
              <w:rPr>
                <w:rFonts w:eastAsia="仿宋_GB2312"/>
                <w:color w:val="000000"/>
                <w:kern w:val="0"/>
              </w:rPr>
              <w:t>503.</w:t>
            </w:r>
            <w:r>
              <w:rPr>
                <w:rFonts w:hint="eastAsia" w:eastAsia="仿宋_GB2312"/>
                <w:color w:val="000000"/>
                <w:kern w:val="0"/>
              </w:rPr>
              <w:t>22.2</w:t>
            </w:r>
          </w:p>
        </w:tc>
        <w:tc>
          <w:tcPr>
            <w:tcW w:w="1276" w:type="dxa"/>
            <w:vMerge w:val="restart"/>
            <w:noWrap w:val="0"/>
            <w:vAlign w:val="center"/>
          </w:tcPr>
          <w:p>
            <w:pPr>
              <w:adjustRightInd w:val="0"/>
              <w:snapToGrid w:val="0"/>
              <w:rPr>
                <w:rFonts w:eastAsia="仿宋_GB2312"/>
                <w:color w:val="000000"/>
              </w:rPr>
            </w:pPr>
            <w:r>
              <w:rPr>
                <w:rFonts w:eastAsia="仿宋_GB2312"/>
                <w:color w:val="000000"/>
                <w:kern w:val="0"/>
              </w:rPr>
              <w:t>从事概算、预算、决算的人员不按指定的从业范围或私自承接建设工程造价概算、预算、决算咨询业务的</w:t>
            </w:r>
          </w:p>
        </w:tc>
        <w:tc>
          <w:tcPr>
            <w:tcW w:w="2551" w:type="dxa"/>
            <w:vMerge w:val="restart"/>
            <w:noWrap w:val="0"/>
            <w:vAlign w:val="center"/>
          </w:tcPr>
          <w:p>
            <w:pPr>
              <w:widowControl/>
              <w:ind w:firstLine="420" w:firstLineChars="200"/>
              <w:rPr>
                <w:rFonts w:eastAsia="仿宋_GB2312"/>
                <w:color w:val="000000"/>
              </w:rPr>
            </w:pPr>
            <w:r>
              <w:rPr>
                <w:rFonts w:eastAsia="仿宋_GB2312"/>
                <w:color w:val="000000"/>
                <w:kern w:val="0"/>
              </w:rPr>
              <w:t>《厦门市建设工程造价管理规定》第十五条</w:t>
            </w:r>
            <w:r>
              <w:rPr>
                <w:rFonts w:hint="eastAsia" w:eastAsia="仿宋_GB2312"/>
                <w:color w:val="000000"/>
                <w:kern w:val="0"/>
                <w:lang w:val="en-US" w:eastAsia="zh-CN"/>
              </w:rPr>
              <w:t xml:space="preserve"> </w:t>
            </w:r>
            <w:r>
              <w:rPr>
                <w:rFonts w:eastAsia="仿宋_GB2312"/>
                <w:color w:val="000000"/>
                <w:kern w:val="0"/>
              </w:rPr>
              <w:t>从事工程概算、预算、决算的人员，应依法取得相应的资格，并在资格范围内从事工程造价活动。</w:t>
            </w:r>
          </w:p>
        </w:tc>
        <w:tc>
          <w:tcPr>
            <w:tcW w:w="2127" w:type="dxa"/>
            <w:vMerge w:val="restart"/>
            <w:noWrap w:val="0"/>
            <w:vAlign w:val="center"/>
          </w:tcPr>
          <w:p>
            <w:pPr>
              <w:widowControl/>
              <w:ind w:firstLine="420" w:firstLineChars="200"/>
              <w:rPr>
                <w:rFonts w:eastAsia="仿宋_GB2312"/>
                <w:color w:val="000000"/>
                <w:kern w:val="0"/>
              </w:rPr>
            </w:pPr>
            <w:r>
              <w:rPr>
                <w:rFonts w:eastAsia="仿宋_GB2312"/>
                <w:color w:val="000000"/>
                <w:kern w:val="0"/>
              </w:rPr>
              <w:t>《厦门市建设工程造价管理规定》第二十二条</w:t>
            </w:r>
            <w:r>
              <w:rPr>
                <w:rFonts w:hint="eastAsia" w:eastAsia="仿宋_GB2312"/>
                <w:color w:val="000000"/>
                <w:kern w:val="0"/>
                <w:lang w:val="en-US" w:eastAsia="zh-CN"/>
              </w:rPr>
              <w:t xml:space="preserve"> </w:t>
            </w:r>
            <w:r>
              <w:rPr>
                <w:rFonts w:eastAsia="仿宋_GB2312"/>
                <w:color w:val="000000"/>
                <w:kern w:val="0"/>
              </w:rPr>
              <w:t>违反本规定，有下列行为之一的，根据情节轻重分别予以处罚：</w:t>
            </w:r>
          </w:p>
          <w:p>
            <w:pPr>
              <w:widowControl/>
              <w:ind w:firstLine="420" w:firstLineChars="200"/>
              <w:rPr>
                <w:rFonts w:eastAsia="仿宋_GB2312"/>
                <w:color w:val="000000"/>
                <w:spacing w:val="10"/>
                <w:kern w:val="0"/>
              </w:rPr>
            </w:pPr>
            <w:r>
              <w:rPr>
                <w:rFonts w:eastAsia="仿宋_GB2312"/>
                <w:color w:val="000000"/>
                <w:kern w:val="0"/>
              </w:rPr>
              <w:t>（二）从事概算、预算、决算的人员不按指定的从业范围或私自承接建设工程造价概算、预算、决算咨询业务的，予以警告，并可处以1000元以上10000元以下的罚款。</w:t>
            </w:r>
          </w:p>
        </w:tc>
        <w:tc>
          <w:tcPr>
            <w:tcW w:w="667" w:type="dxa"/>
            <w:noWrap w:val="0"/>
            <w:vAlign w:val="center"/>
          </w:tcPr>
          <w:p>
            <w:pPr>
              <w:widowControl/>
              <w:adjustRightInd w:val="0"/>
              <w:snapToGrid w:val="0"/>
              <w:spacing w:before="100" w:beforeAutospacing="1" w:after="100" w:afterAutospacing="1"/>
              <w:jc w:val="center"/>
              <w:rPr>
                <w:rFonts w:eastAsia="仿宋_GB2312"/>
                <w:color w:val="000000"/>
                <w:kern w:val="0"/>
              </w:rPr>
            </w:pPr>
            <w:r>
              <w:rPr>
                <w:rFonts w:eastAsia="仿宋_GB2312"/>
                <w:bCs/>
                <w:color w:val="000000"/>
                <w:kern w:val="0"/>
              </w:rPr>
              <w:t>轻微</w:t>
            </w:r>
          </w:p>
        </w:tc>
        <w:tc>
          <w:tcPr>
            <w:tcW w:w="2876" w:type="dxa"/>
            <w:noWrap w:val="0"/>
            <w:vAlign w:val="center"/>
          </w:tcPr>
          <w:p>
            <w:pPr>
              <w:spacing w:before="100" w:beforeAutospacing="1" w:after="100" w:afterAutospacing="1"/>
              <w:jc w:val="left"/>
              <w:rPr>
                <w:rFonts w:eastAsia="仿宋_GB2312"/>
                <w:color w:val="000000"/>
                <w:kern w:val="0"/>
              </w:rPr>
            </w:pPr>
            <w:r>
              <w:rPr>
                <w:rFonts w:eastAsia="仿宋_GB2312"/>
                <w:bCs/>
                <w:color w:val="000000"/>
                <w:kern w:val="0"/>
              </w:rPr>
              <w:t>从事概算、预算、决算的人员不按指定的从业范围或者私自承接建设工程造价概算、预算、决算咨询业务的</w:t>
            </w:r>
          </w:p>
        </w:tc>
        <w:tc>
          <w:tcPr>
            <w:tcW w:w="265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予以警告，可处1000元以上4000元以下的罚款</w:t>
            </w:r>
          </w:p>
        </w:tc>
        <w:tc>
          <w:tcPr>
            <w:tcW w:w="1067" w:type="dxa"/>
            <w:vMerge w:val="restart"/>
            <w:noWrap w:val="0"/>
            <w:vAlign w:val="center"/>
          </w:tcPr>
          <w:p>
            <w:pPr>
              <w:widowControl/>
              <w:jc w:val="left"/>
              <w:rPr>
                <w:rFonts w:eastAsia="仿宋_GB2312"/>
                <w:color w:val="000000"/>
              </w:rPr>
            </w:pPr>
            <w:r>
              <w:rPr>
                <w:rFonts w:hint="eastAsia" w:eastAsia="仿宋_GB2312"/>
                <w:color w:val="00000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384"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276" w:type="dxa"/>
            <w:vMerge w:val="continue"/>
            <w:noWrap w:val="0"/>
            <w:vAlign w:val="center"/>
          </w:tcPr>
          <w:p>
            <w:pPr>
              <w:widowControl/>
              <w:adjustRightInd w:val="0"/>
              <w:snapToGrid w:val="0"/>
              <w:ind w:firstLine="420" w:firstLineChars="200"/>
              <w:rPr>
                <w:rFonts w:eastAsia="仿宋_GB2312"/>
                <w:color w:val="000000"/>
                <w:kern w:val="0"/>
              </w:rPr>
            </w:pPr>
          </w:p>
        </w:tc>
        <w:tc>
          <w:tcPr>
            <w:tcW w:w="2551" w:type="dxa"/>
            <w:vMerge w:val="continue"/>
            <w:noWrap w:val="0"/>
            <w:vAlign w:val="center"/>
          </w:tcPr>
          <w:p>
            <w:pPr>
              <w:pStyle w:val="13"/>
              <w:adjustRightInd w:val="0"/>
              <w:snapToGrid w:val="0"/>
              <w:ind w:firstLine="420" w:firstLineChars="200"/>
              <w:rPr>
                <w:rFonts w:ascii="Times New Roman" w:hAnsi="Times New Roman" w:eastAsia="仿宋_GB2312" w:cs="Times New Roman"/>
                <w:color w:val="000000"/>
                <w:sz w:val="21"/>
                <w:szCs w:val="21"/>
              </w:rPr>
            </w:pPr>
          </w:p>
        </w:tc>
        <w:tc>
          <w:tcPr>
            <w:tcW w:w="2127" w:type="dxa"/>
            <w:vMerge w:val="continue"/>
            <w:noWrap w:val="0"/>
            <w:vAlign w:val="center"/>
          </w:tcPr>
          <w:p>
            <w:pPr>
              <w:widowControl/>
              <w:adjustRightInd w:val="0"/>
              <w:snapToGrid w:val="0"/>
              <w:ind w:firstLine="420" w:firstLineChars="200"/>
              <w:rPr>
                <w:rFonts w:eastAsia="仿宋_GB2312"/>
                <w:color w:val="000000"/>
                <w:kern w:val="0"/>
              </w:rPr>
            </w:pPr>
          </w:p>
        </w:tc>
        <w:tc>
          <w:tcPr>
            <w:tcW w:w="667" w:type="dxa"/>
            <w:noWrap w:val="0"/>
            <w:vAlign w:val="center"/>
          </w:tcPr>
          <w:p>
            <w:pPr>
              <w:adjustRightInd w:val="0"/>
              <w:snapToGrid w:val="0"/>
              <w:jc w:val="center"/>
              <w:rPr>
                <w:rFonts w:eastAsia="仿宋_GB2312"/>
                <w:bCs/>
                <w:color w:val="000000"/>
                <w:kern w:val="0"/>
              </w:rPr>
            </w:pPr>
            <w:r>
              <w:rPr>
                <w:rFonts w:eastAsia="仿宋_GB2312"/>
                <w:bCs/>
                <w:color w:val="000000"/>
                <w:kern w:val="0"/>
              </w:rPr>
              <w:t>一般</w:t>
            </w:r>
          </w:p>
        </w:tc>
        <w:tc>
          <w:tcPr>
            <w:tcW w:w="2876" w:type="dxa"/>
            <w:noWrap w:val="0"/>
            <w:vAlign w:val="center"/>
          </w:tcPr>
          <w:p>
            <w:pPr>
              <w:rPr>
                <w:rFonts w:eastAsia="仿宋_GB2312"/>
                <w:color w:val="000000"/>
              </w:rPr>
            </w:pPr>
            <w:r>
              <w:rPr>
                <w:rFonts w:eastAsia="仿宋_GB2312"/>
                <w:bCs/>
                <w:color w:val="000000"/>
                <w:kern w:val="0"/>
              </w:rPr>
              <w:t>从事概算、预算、决算的人员不按指定的从业范围或者私自承接建设工程造价概算、预算、决算咨询业务，且获得10万元以下的违法所得</w:t>
            </w:r>
          </w:p>
        </w:tc>
        <w:tc>
          <w:tcPr>
            <w:tcW w:w="265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予以警告，可处4000元以上7000元以下的罚款</w:t>
            </w:r>
          </w:p>
        </w:tc>
        <w:tc>
          <w:tcPr>
            <w:tcW w:w="1067" w:type="dxa"/>
            <w:vMerge w:val="continue"/>
            <w:noWrap w:val="0"/>
            <w:vAlign w:val="center"/>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384" w:type="dxa"/>
            <w:vMerge w:val="continue"/>
            <w:noWrap w:val="0"/>
            <w:vAlign w:val="center"/>
          </w:tcPr>
          <w:p>
            <w:pPr>
              <w:widowControl/>
              <w:adjustRightInd w:val="0"/>
              <w:snapToGrid w:val="0"/>
              <w:ind w:firstLine="420" w:firstLineChars="200"/>
              <w:jc w:val="left"/>
              <w:rPr>
                <w:rFonts w:eastAsia="仿宋_GB2312"/>
                <w:color w:val="000000"/>
                <w:kern w:val="0"/>
              </w:rPr>
            </w:pPr>
          </w:p>
        </w:tc>
        <w:tc>
          <w:tcPr>
            <w:tcW w:w="1276" w:type="dxa"/>
            <w:vMerge w:val="continue"/>
            <w:noWrap w:val="0"/>
            <w:vAlign w:val="center"/>
          </w:tcPr>
          <w:p>
            <w:pPr>
              <w:widowControl/>
              <w:adjustRightInd w:val="0"/>
              <w:snapToGrid w:val="0"/>
              <w:ind w:firstLine="420" w:firstLineChars="200"/>
              <w:rPr>
                <w:rFonts w:eastAsia="仿宋_GB2312"/>
                <w:color w:val="000000"/>
                <w:kern w:val="0"/>
              </w:rPr>
            </w:pPr>
          </w:p>
        </w:tc>
        <w:tc>
          <w:tcPr>
            <w:tcW w:w="2551" w:type="dxa"/>
            <w:vMerge w:val="continue"/>
            <w:noWrap w:val="0"/>
            <w:vAlign w:val="center"/>
          </w:tcPr>
          <w:p>
            <w:pPr>
              <w:pStyle w:val="13"/>
              <w:adjustRightInd w:val="0"/>
              <w:snapToGrid w:val="0"/>
              <w:ind w:firstLine="460" w:firstLineChars="200"/>
              <w:rPr>
                <w:rFonts w:ascii="Times New Roman" w:hAnsi="Times New Roman" w:eastAsia="仿宋_GB2312" w:cs="Times New Roman"/>
                <w:color w:val="000000"/>
                <w:spacing w:val="10"/>
                <w:sz w:val="21"/>
                <w:szCs w:val="21"/>
              </w:rPr>
            </w:pPr>
          </w:p>
        </w:tc>
        <w:tc>
          <w:tcPr>
            <w:tcW w:w="2127" w:type="dxa"/>
            <w:vMerge w:val="continue"/>
            <w:noWrap w:val="0"/>
            <w:vAlign w:val="center"/>
          </w:tcPr>
          <w:p>
            <w:pPr>
              <w:adjustRightInd w:val="0"/>
              <w:snapToGrid w:val="0"/>
              <w:ind w:firstLine="460" w:firstLineChars="200"/>
              <w:rPr>
                <w:rFonts w:eastAsia="仿宋_GB2312"/>
                <w:color w:val="000000"/>
                <w:spacing w:val="10"/>
              </w:rPr>
            </w:pPr>
          </w:p>
        </w:tc>
        <w:tc>
          <w:tcPr>
            <w:tcW w:w="667" w:type="dxa"/>
            <w:noWrap w:val="0"/>
            <w:vAlign w:val="center"/>
          </w:tcPr>
          <w:p>
            <w:pPr>
              <w:adjustRightInd w:val="0"/>
              <w:snapToGrid w:val="0"/>
              <w:jc w:val="center"/>
              <w:rPr>
                <w:rFonts w:eastAsia="仿宋_GB2312"/>
                <w:color w:val="000000"/>
                <w:kern w:val="0"/>
              </w:rPr>
            </w:pPr>
            <w:r>
              <w:rPr>
                <w:rFonts w:eastAsia="仿宋_GB2312"/>
                <w:bCs/>
                <w:color w:val="000000"/>
                <w:kern w:val="0"/>
              </w:rPr>
              <w:t>严重</w:t>
            </w:r>
          </w:p>
        </w:tc>
        <w:tc>
          <w:tcPr>
            <w:tcW w:w="2876" w:type="dxa"/>
            <w:noWrap w:val="0"/>
            <w:vAlign w:val="center"/>
          </w:tcPr>
          <w:p>
            <w:pPr>
              <w:jc w:val="left"/>
              <w:rPr>
                <w:rFonts w:eastAsia="仿宋_GB2312"/>
                <w:color w:val="000000"/>
                <w:kern w:val="0"/>
              </w:rPr>
            </w:pPr>
            <w:r>
              <w:rPr>
                <w:rFonts w:eastAsia="仿宋_GB2312"/>
                <w:bCs/>
                <w:color w:val="000000"/>
                <w:kern w:val="0"/>
              </w:rPr>
              <w:t>从事概算、预算、决算的人员不按指定的从业范围或者私自承接建设工程造价概算、预算、决算咨询业务，且获得10万元以上的违法所得的</w:t>
            </w:r>
          </w:p>
        </w:tc>
        <w:tc>
          <w:tcPr>
            <w:tcW w:w="2653" w:type="dxa"/>
            <w:noWrap w:val="0"/>
            <w:vAlign w:val="center"/>
          </w:tcPr>
          <w:p>
            <w:pPr>
              <w:widowControl/>
              <w:spacing w:before="100" w:beforeAutospacing="1" w:after="100" w:afterAutospacing="1"/>
              <w:jc w:val="left"/>
              <w:rPr>
                <w:rFonts w:eastAsia="仿宋_GB2312"/>
                <w:color w:val="000000"/>
                <w:kern w:val="0"/>
              </w:rPr>
            </w:pPr>
            <w:r>
              <w:rPr>
                <w:rFonts w:eastAsia="仿宋_GB2312"/>
                <w:bCs/>
                <w:color w:val="000000"/>
                <w:kern w:val="0"/>
              </w:rPr>
              <w:t>予以警告，可处7000元以上1万元以下的罚款</w:t>
            </w:r>
          </w:p>
        </w:tc>
        <w:tc>
          <w:tcPr>
            <w:tcW w:w="1067" w:type="dxa"/>
            <w:vMerge w:val="continue"/>
            <w:noWrap w:val="0"/>
            <w:vAlign w:val="center"/>
          </w:tcPr>
          <w:p>
            <w:pPr>
              <w:rPr>
                <w:rFonts w:eastAsia="仿宋_GB2312"/>
                <w:color w:val="000000"/>
              </w:rPr>
            </w:pPr>
          </w:p>
        </w:tc>
      </w:tr>
    </w:tbl>
    <w:p>
      <w:pPr>
        <w:rPr>
          <w:rFonts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《中华人民共和国大气污染防治法》</w:t>
      </w:r>
      <w:r>
        <w:rPr>
          <w:rFonts w:hint="eastAsia" w:eastAsia="仿宋_GB2312"/>
          <w:b/>
          <w:bCs/>
          <w:color w:val="000000"/>
          <w:kern w:val="44"/>
          <w:sz w:val="32"/>
          <w:szCs w:val="32"/>
          <w:lang w:eastAsia="zh-CN"/>
        </w:rPr>
        <w:t>GX</w:t>
      </w:r>
      <w:r>
        <w:rPr>
          <w:rFonts w:hint="eastAsia" w:eastAsia="仿宋_GB2312"/>
          <w:b/>
          <w:bCs/>
          <w:color w:val="000000"/>
          <w:kern w:val="44"/>
          <w:sz w:val="32"/>
          <w:szCs w:val="32"/>
        </w:rPr>
        <w:t>801.121.2</w:t>
      </w:r>
    </w:p>
    <w:tbl>
      <w:tblPr>
        <w:tblStyle w:val="16"/>
        <w:tblW w:w="14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984"/>
        <w:gridCol w:w="2410"/>
        <w:gridCol w:w="2693"/>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95"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序号</w:t>
            </w:r>
          </w:p>
        </w:tc>
        <w:tc>
          <w:tcPr>
            <w:tcW w:w="1984"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bCs/>
                <w:color w:val="000000"/>
                <w:kern w:val="0"/>
              </w:rPr>
              <w:t>违法行为</w:t>
            </w:r>
          </w:p>
        </w:tc>
        <w:tc>
          <w:tcPr>
            <w:tcW w:w="2410"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b/>
                <w:color w:val="000000"/>
                <w:kern w:val="0"/>
              </w:rPr>
            </w:pPr>
            <w:r>
              <w:rPr>
                <w:rFonts w:eastAsia="仿宋_GB2312"/>
                <w:b/>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1395" w:type="dxa"/>
            <w:vMerge w:val="restart"/>
            <w:tcBorders>
              <w:left w:val="single" w:color="auto" w:sz="4" w:space="0"/>
              <w:right w:val="single" w:color="auto" w:sz="4" w:space="0"/>
            </w:tcBorders>
            <w:noWrap w:val="0"/>
            <w:vAlign w:val="center"/>
          </w:tcPr>
          <w:p>
            <w:pPr>
              <w:widowControl/>
              <w:jc w:val="center"/>
              <w:textAlignment w:val="center"/>
              <w:rPr>
                <w:rFonts w:eastAsia="仿宋_GB2312"/>
                <w:color w:val="000000"/>
                <w:kern w:val="0"/>
              </w:rPr>
            </w:pPr>
            <w:r>
              <w:rPr>
                <w:rFonts w:hint="eastAsia" w:eastAsia="仿宋_GB2312"/>
                <w:color w:val="000000"/>
                <w:kern w:val="0"/>
                <w:lang w:eastAsia="zh-CN"/>
              </w:rPr>
              <w:t>GX</w:t>
            </w:r>
            <w:r>
              <w:rPr>
                <w:rFonts w:hint="eastAsia" w:eastAsia="仿宋_GB2312"/>
                <w:color w:val="000000"/>
                <w:kern w:val="0"/>
              </w:rPr>
              <w:t>801.121.2</w:t>
            </w:r>
          </w:p>
        </w:tc>
        <w:tc>
          <w:tcPr>
            <w:tcW w:w="1984" w:type="dxa"/>
            <w:vMerge w:val="restart"/>
            <w:tcBorders>
              <w:left w:val="single" w:color="auto" w:sz="4" w:space="0"/>
              <w:right w:val="single" w:color="auto" w:sz="4" w:space="0"/>
            </w:tcBorders>
            <w:noWrap w:val="0"/>
            <w:vAlign w:val="center"/>
          </w:tcPr>
          <w:p>
            <w:pPr>
              <w:widowControl/>
              <w:jc w:val="left"/>
              <w:textAlignment w:val="center"/>
              <w:rPr>
                <w:rFonts w:eastAsia="仿宋_GB2312"/>
                <w:color w:val="000000"/>
                <w:kern w:val="0"/>
              </w:rPr>
            </w:pPr>
            <w:r>
              <w:rPr>
                <w:rFonts w:eastAsia="仿宋_GB2312"/>
                <w:color w:val="000000"/>
                <w:kern w:val="0"/>
                <w:lang w:bidi="ar"/>
              </w:rPr>
              <w:t>房屋建筑和市政基础设施工程建设施工工地拒不执行停止工地土石方作业等重污染天气应急措施的</w:t>
            </w:r>
          </w:p>
        </w:tc>
        <w:tc>
          <w:tcPr>
            <w:tcW w:w="5103" w:type="dxa"/>
            <w:gridSpan w:val="2"/>
            <w:vMerge w:val="restart"/>
            <w:tcBorders>
              <w:left w:val="single" w:color="auto" w:sz="4" w:space="0"/>
              <w:right w:val="single" w:color="auto" w:sz="4" w:space="0"/>
            </w:tcBorders>
            <w:noWrap w:val="0"/>
            <w:vAlign w:val="center"/>
          </w:tcPr>
          <w:p>
            <w:pPr>
              <w:ind w:firstLine="420" w:firstLineChars="200"/>
              <w:rPr>
                <w:rFonts w:eastAsia="仿宋_GB2312"/>
                <w:color w:val="000000"/>
                <w:kern w:val="0"/>
              </w:rPr>
            </w:pPr>
            <w:bookmarkStart w:id="24" w:name="_Hlk171847537"/>
            <w:r>
              <w:rPr>
                <w:rFonts w:eastAsia="仿宋_GB2312"/>
                <w:color w:val="000000"/>
                <w:kern w:val="0"/>
                <w:lang w:bidi="ar"/>
              </w:rPr>
              <w:t>《中华人民共和国大气污染防治法》</w:t>
            </w:r>
            <w:bookmarkEnd w:id="24"/>
            <w:r>
              <w:rPr>
                <w:rFonts w:eastAsia="仿宋_GB2312"/>
                <w:color w:val="000000"/>
                <w:kern w:val="0"/>
                <w:lang w:bidi="ar"/>
              </w:rPr>
              <w:t>第一百二十一条第二款</w:t>
            </w:r>
            <w:r>
              <w:rPr>
                <w:rFonts w:hint="eastAsia" w:eastAsia="仿宋_GB2312"/>
                <w:color w:val="000000"/>
                <w:kern w:val="0"/>
                <w:lang w:val="en-US" w:eastAsia="zh-CN" w:bidi="ar"/>
              </w:rPr>
              <w:t xml:space="preserve"> </w:t>
            </w:r>
            <w:r>
              <w:rPr>
                <w:rFonts w:eastAsia="仿宋_GB2312"/>
                <w:color w:val="000000"/>
                <w:kern w:val="0"/>
                <w:lang w:bidi="ar"/>
              </w:rPr>
              <w:t>违反本法规定，拒不执行停止工地土石方作业或者建筑物拆除施工等重污染天气应急措施的，由县级以上地方人民政府确定的监管部门处一万元以上十万元以下的罚款。</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没有危害后果或者危害后果轻微的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w:t>
            </w:r>
            <w:r>
              <w:rPr>
                <w:rFonts w:hint="eastAsia" w:eastAsia="仿宋_GB2312"/>
                <w:bCs/>
                <w:color w:val="000000"/>
                <w:kern w:val="0"/>
              </w:rPr>
              <w:t>1</w:t>
            </w:r>
            <w:r>
              <w:rPr>
                <w:rFonts w:eastAsia="仿宋_GB2312"/>
                <w:bCs/>
                <w:color w:val="000000"/>
                <w:kern w:val="0"/>
              </w:rPr>
              <w:t>万元以上</w:t>
            </w:r>
            <w:r>
              <w:rPr>
                <w:rFonts w:hint="eastAsia" w:eastAsia="仿宋_GB2312"/>
                <w:bCs/>
                <w:color w:val="000000"/>
                <w:kern w:val="0"/>
              </w:rPr>
              <w:t>3</w:t>
            </w:r>
            <w:r>
              <w:rPr>
                <w:rFonts w:eastAsia="仿宋_GB2312"/>
                <w:bCs/>
                <w:color w:val="000000"/>
                <w:kern w:val="0"/>
              </w:rPr>
              <w:t>万元以下的罚款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9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0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w:t>
            </w:r>
            <w:r>
              <w:rPr>
                <w:rFonts w:hint="eastAsia" w:eastAsia="仿宋_GB2312"/>
                <w:bCs/>
                <w:color w:val="000000"/>
                <w:kern w:val="0"/>
              </w:rPr>
              <w:t>3</w:t>
            </w:r>
            <w:r>
              <w:rPr>
                <w:rFonts w:eastAsia="仿宋_GB2312"/>
                <w:bCs/>
                <w:color w:val="000000"/>
                <w:kern w:val="0"/>
              </w:rPr>
              <w:t>万元以上</w:t>
            </w:r>
            <w:r>
              <w:rPr>
                <w:rFonts w:hint="eastAsia" w:eastAsia="仿宋_GB2312"/>
                <w:bCs/>
                <w:color w:val="000000"/>
                <w:kern w:val="0"/>
              </w:rPr>
              <w:t>6</w:t>
            </w:r>
            <w:r>
              <w:rPr>
                <w:rFonts w:eastAsia="仿宋_GB2312"/>
                <w:bCs/>
                <w:color w:val="000000"/>
                <w:kern w:val="0"/>
              </w:rPr>
              <w:t>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jc w:val="center"/>
        </w:trPr>
        <w:tc>
          <w:tcPr>
            <w:tcW w:w="139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0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w:t>
            </w:r>
            <w:r>
              <w:rPr>
                <w:rFonts w:hint="eastAsia" w:eastAsia="仿宋_GB2312"/>
                <w:bCs/>
                <w:color w:val="000000"/>
                <w:kern w:val="0"/>
              </w:rPr>
              <w:t>6</w:t>
            </w:r>
            <w:r>
              <w:rPr>
                <w:rFonts w:eastAsia="仿宋_GB2312"/>
                <w:bCs/>
                <w:color w:val="000000"/>
                <w:kern w:val="0"/>
              </w:rPr>
              <w:t>万元以上</w:t>
            </w:r>
            <w:r>
              <w:rPr>
                <w:rFonts w:hint="eastAsia" w:eastAsia="仿宋_GB2312"/>
                <w:bCs/>
                <w:color w:val="000000"/>
                <w:kern w:val="0"/>
              </w:rPr>
              <w:t>10</w:t>
            </w:r>
            <w:r>
              <w:rPr>
                <w:rFonts w:eastAsia="仿宋_GB2312"/>
                <w:bCs/>
                <w:color w:val="000000"/>
                <w:kern w:val="0"/>
              </w:rPr>
              <w:t>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hint="eastAsia" w:eastAsia="仿宋_GB2312"/>
          <w:b/>
          <w:bCs/>
          <w:color w:val="000000"/>
          <w:kern w:val="44"/>
          <w:sz w:val="32"/>
          <w:szCs w:val="32"/>
        </w:rPr>
      </w:pPr>
      <w:r>
        <w:rPr>
          <w:rFonts w:hint="eastAsia" w:eastAsia="仿宋_GB2312"/>
          <w:b/>
          <w:bCs/>
          <w:color w:val="000000"/>
          <w:kern w:val="44"/>
          <w:sz w:val="32"/>
          <w:szCs w:val="32"/>
        </w:rPr>
        <w:t>《厦门经济特区生态文明建设条例》GX802.68</w:t>
      </w:r>
    </w:p>
    <w:tbl>
      <w:tblPr>
        <w:tblStyle w:val="16"/>
        <w:tblpPr w:leftFromText="180" w:rightFromText="180" w:vertAnchor="text" w:horzAnchor="page" w:tblpX="1241" w:tblpY="219"/>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602"/>
        <w:gridCol w:w="3068"/>
        <w:gridCol w:w="708"/>
        <w:gridCol w:w="1985"/>
        <w:gridCol w:w="217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序号</w:t>
            </w:r>
          </w:p>
        </w:tc>
        <w:tc>
          <w:tcPr>
            <w:tcW w:w="1560"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0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06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693" w:type="dxa"/>
            <w:gridSpan w:val="2"/>
            <w:tcBorders>
              <w:left w:val="single" w:color="auto" w:sz="4" w:space="0"/>
              <w:right w:val="single" w:color="auto" w:sz="4" w:space="0"/>
            </w:tcBorders>
            <w:noWrap w:val="0"/>
            <w:vAlign w:val="center"/>
          </w:tcPr>
          <w:p>
            <w:pPr>
              <w:widowControl/>
              <w:jc w:val="center"/>
              <w:rPr>
                <w:rFonts w:eastAsia="仿宋_GB2312"/>
                <w:color w:val="000000"/>
              </w:rPr>
            </w:pPr>
            <w:r>
              <w:rPr>
                <w:rFonts w:eastAsia="仿宋_GB2312"/>
                <w:b/>
                <w:bCs/>
                <w:color w:val="000000"/>
                <w:kern w:val="0"/>
              </w:rPr>
              <w:t>违法情节或者危害后果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83"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24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GX802.</w:t>
            </w:r>
            <w:r>
              <w:rPr>
                <w:rFonts w:hint="eastAsia" w:eastAsia="仿宋_GB2312"/>
                <w:color w:val="000000"/>
                <w:kern w:val="0"/>
              </w:rPr>
              <w:t>68</w:t>
            </w:r>
          </w:p>
        </w:tc>
        <w:tc>
          <w:tcPr>
            <w:tcW w:w="1560"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有集中热水供应需求且具备太阳能集热条件的公共建筑，未采用太阳能集中供热系统的</w:t>
            </w:r>
          </w:p>
        </w:tc>
        <w:tc>
          <w:tcPr>
            <w:tcW w:w="2602"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《厦门经济特区生态文明建设条例》第四十二条第二款</w:t>
            </w:r>
            <w:r>
              <w:rPr>
                <w:rFonts w:hint="eastAsia" w:eastAsia="仿宋_GB2312"/>
                <w:color w:val="000000"/>
                <w:kern w:val="0"/>
                <w:lang w:val="en-US" w:eastAsia="zh-CN"/>
              </w:rPr>
              <w:t xml:space="preserve"> </w:t>
            </w:r>
            <w:r>
              <w:rPr>
                <w:rFonts w:hint="eastAsia" w:eastAsia="仿宋_GB2312"/>
                <w:color w:val="000000"/>
                <w:kern w:val="0"/>
              </w:rPr>
              <w:t>加强公共建筑能耗监测、能耗统计、能耗能源审计、能效公示的节能监管体系建设，推动节能改造与运行管理。有集中热水供应需求的公共建筑，具备太阳能集热条件的，应当使用太阳能集中供热系统，实现供热系统与建筑一体化。</w:t>
            </w:r>
          </w:p>
        </w:tc>
        <w:tc>
          <w:tcPr>
            <w:tcW w:w="306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《厦门经济特区生态文明建设条例》第</w:t>
            </w:r>
            <w:r>
              <w:rPr>
                <w:rFonts w:hint="eastAsia" w:eastAsia="仿宋_GB2312"/>
                <w:color w:val="000000"/>
                <w:kern w:val="0"/>
              </w:rPr>
              <w:t>六十八</w:t>
            </w:r>
            <w:r>
              <w:rPr>
                <w:rFonts w:eastAsia="仿宋_GB2312"/>
                <w:color w:val="000000"/>
                <w:kern w:val="0"/>
              </w:rPr>
              <w:t>条</w:t>
            </w:r>
            <w:r>
              <w:rPr>
                <w:rFonts w:hint="eastAsia" w:eastAsia="仿宋_GB2312"/>
                <w:color w:val="000000"/>
                <w:kern w:val="0"/>
                <w:lang w:val="en-US" w:eastAsia="zh-CN"/>
              </w:rPr>
              <w:t xml:space="preserve"> </w:t>
            </w:r>
            <w:r>
              <w:rPr>
                <w:rFonts w:eastAsia="仿宋_GB2312"/>
                <w:color w:val="000000"/>
                <w:kern w:val="0"/>
              </w:rPr>
              <w:t>违反本条例第四十二条第二款，有集中热水供应需求且具备太阳能集热条件的公共建筑，未采用太阳能集中供热系统的，由建设行政主管部门责令建设单位改正，并处每平方米十元以上三十元以下的罚款。</w:t>
            </w: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三级工程</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处每平方米10元以上15元以下的罚款</w:t>
            </w:r>
          </w:p>
        </w:tc>
        <w:tc>
          <w:tcPr>
            <w:tcW w:w="1083"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4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60"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0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二级工程</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处每平方米15元以上25元以下的罚款</w:t>
            </w:r>
          </w:p>
        </w:tc>
        <w:tc>
          <w:tcPr>
            <w:tcW w:w="1083"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124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60"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0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一级工程</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处每平方米25元以上30元以下的罚款</w:t>
            </w:r>
          </w:p>
        </w:tc>
        <w:tc>
          <w:tcPr>
            <w:tcW w:w="1083"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color w:val="000000"/>
        </w:rPr>
      </w:pPr>
    </w:p>
    <w:p>
      <w:pPr>
        <w:rPr>
          <w:rFonts w:hint="eastAsia" w:eastAsia="仿宋_GB2312"/>
          <w:color w:val="000000"/>
        </w:rPr>
      </w:pPr>
    </w:p>
    <w:p>
      <w:pPr>
        <w:rPr>
          <w:rFonts w:hint="eastAsia"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《厦门市建筑废土管理办法》GX803.22.1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077"/>
        <w:gridCol w:w="7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0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9" w:hRule="atLeast"/>
          <w:jc w:val="center"/>
        </w:trPr>
        <w:tc>
          <w:tcPr>
            <w:tcW w:w="1294" w:type="dxa"/>
            <w:vMerge w:val="restart"/>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GX803.22.1</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违反规定</w:t>
            </w:r>
            <w:r>
              <w:rPr>
                <w:rFonts w:eastAsia="仿宋_GB2312"/>
                <w:color w:val="000000"/>
                <w:kern w:val="0"/>
              </w:rPr>
              <w:t>未向建筑废土管理机构申报的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《厦门市建筑废土管理办法》第九条</w:t>
            </w:r>
            <w:r>
              <w:rPr>
                <w:rFonts w:hint="eastAsia" w:eastAsia="仿宋_GB2312"/>
                <w:color w:val="000000"/>
                <w:kern w:val="0"/>
                <w:lang w:val="en-US" w:eastAsia="zh-CN"/>
              </w:rPr>
              <w:t xml:space="preserve"> </w:t>
            </w:r>
            <w:r>
              <w:rPr>
                <w:rFonts w:eastAsia="仿宋_GB2312"/>
                <w:color w:val="000000"/>
                <w:kern w:val="0"/>
              </w:rPr>
              <w:t>产生建筑废土50立方米以上的建设单位和个人应在开工前10天向建筑废土管理机构申报建筑废土的种类、数量等事项；建设单位和个人有条件自行安排建筑废土处置场地的，还应提供处置场地红线图、业主同意受纳证明及相关资料。</w:t>
            </w:r>
          </w:p>
        </w:tc>
        <w:tc>
          <w:tcPr>
            <w:tcW w:w="30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《厦门市建筑废土管理办法》第二十二条</w:t>
            </w:r>
            <w:r>
              <w:rPr>
                <w:rFonts w:hint="eastAsia" w:eastAsia="仿宋_GB2312"/>
                <w:color w:val="000000"/>
                <w:kern w:val="0"/>
                <w:lang w:val="en-US" w:eastAsia="zh-CN"/>
              </w:rPr>
              <w:t xml:space="preserve"> </w:t>
            </w:r>
            <w:r>
              <w:rPr>
                <w:rFonts w:eastAsia="仿宋_GB2312"/>
                <w:color w:val="000000"/>
                <w:kern w:val="0"/>
              </w:rPr>
              <w:t>有下列情形之一的，由市建设行政主管部门或者其委托的建筑废土管理机构按照下列规定予以处罚：</w:t>
            </w:r>
          </w:p>
          <w:p>
            <w:pPr>
              <w:widowControl/>
              <w:ind w:firstLine="420" w:firstLineChars="200"/>
              <w:rPr>
                <w:rFonts w:hint="eastAsia" w:eastAsia="仿宋_GB2312"/>
                <w:color w:val="000000"/>
                <w:kern w:val="0"/>
                <w:lang w:eastAsia="zh-CN"/>
              </w:rPr>
            </w:pPr>
            <w:r>
              <w:rPr>
                <w:rFonts w:eastAsia="仿宋_GB2312"/>
                <w:color w:val="000000"/>
                <w:kern w:val="0"/>
              </w:rPr>
              <w:t>（一）违反本办法第九条规定，未向建筑废土管理机构申报的，责令限期改正</w:t>
            </w:r>
            <w:r>
              <w:rPr>
                <w:rFonts w:hint="eastAsia" w:eastAsia="仿宋_GB2312"/>
                <w:color w:val="000000"/>
                <w:kern w:val="0"/>
              </w:rPr>
              <w:t>；</w:t>
            </w:r>
            <w:r>
              <w:rPr>
                <w:rFonts w:eastAsia="仿宋_GB2312"/>
                <w:color w:val="000000"/>
                <w:kern w:val="0"/>
              </w:rPr>
              <w:t>逾期未改正的，处1万元以上3万元以下的罚款</w:t>
            </w:r>
            <w:r>
              <w:rPr>
                <w:rFonts w:hint="eastAsia" w:eastAsia="仿宋_GB2312"/>
                <w:color w:val="000000"/>
                <w:kern w:val="0"/>
                <w:lang w:eastAsia="zh-CN"/>
              </w:rPr>
              <w:t>。</w:t>
            </w: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未申报建筑废土50立方米以上100立方米以下，且</w:t>
            </w:r>
            <w:r>
              <w:rPr>
                <w:rFonts w:eastAsia="仿宋_GB2312"/>
                <w:color w:val="000000"/>
                <w:kern w:val="0"/>
              </w:rPr>
              <w:t>责令限期改正，</w:t>
            </w:r>
            <w:r>
              <w:rPr>
                <w:rFonts w:eastAsia="仿宋_GB2312"/>
                <w:bCs/>
                <w:color w:val="000000"/>
                <w:kern w:val="0"/>
              </w:rPr>
              <w:t>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处1万元以上1.5万元以下的罚款</w:t>
            </w:r>
          </w:p>
        </w:tc>
        <w:tc>
          <w:tcPr>
            <w:tcW w:w="1134" w:type="dxa"/>
            <w:vMerge w:val="restart"/>
            <w:tcBorders>
              <w:top w:val="single" w:color="auto" w:sz="4" w:space="0"/>
              <w:left w:val="single" w:color="auto" w:sz="4" w:space="0"/>
              <w:right w:val="single" w:color="auto" w:sz="4" w:space="0"/>
            </w:tcBorders>
            <w:noWrap w:val="0"/>
            <w:vAlign w:val="center"/>
          </w:tcPr>
          <w:p>
            <w:pPr>
              <w:jc w:val="left"/>
              <w:rPr>
                <w:rFonts w:hint="eastAsia"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未申报建筑废土100立方米以上200立方米以下，且</w:t>
            </w:r>
            <w:r>
              <w:rPr>
                <w:rFonts w:eastAsia="仿宋_GB2312"/>
                <w:color w:val="000000"/>
                <w:kern w:val="0"/>
              </w:rPr>
              <w:t>责令限期改正，</w:t>
            </w:r>
            <w:r>
              <w:rPr>
                <w:rFonts w:eastAsia="仿宋_GB2312"/>
                <w:bCs/>
                <w:color w:val="000000"/>
                <w:kern w:val="0"/>
              </w:rPr>
              <w:t>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处1.5万元以上2.5万元以下的罚款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未申报建筑废土200立方米以上的，且</w:t>
            </w:r>
            <w:r>
              <w:rPr>
                <w:rFonts w:eastAsia="仿宋_GB2312"/>
                <w:color w:val="000000"/>
                <w:kern w:val="0"/>
              </w:rPr>
              <w:t>责令限期改正，</w:t>
            </w:r>
            <w:r>
              <w:rPr>
                <w:rFonts w:eastAsia="仿宋_GB2312"/>
                <w:bCs/>
                <w:color w:val="000000"/>
                <w:kern w:val="0"/>
              </w:rPr>
              <w:t>逾期未改正的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处2.5万元以上3万元以下的罚款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ind w:firstLine="1260" w:firstLineChars="600"/>
        <w:rPr>
          <w:rFonts w:eastAsia="仿宋_GB2312"/>
          <w:color w:val="000000"/>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《厦门市建筑废土管理办法》GX803.22.2</w:t>
      </w:r>
    </w:p>
    <w:tbl>
      <w:tblPr>
        <w:tblStyle w:val="1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43"/>
        <w:gridCol w:w="2826"/>
        <w:gridCol w:w="3128"/>
        <w:gridCol w:w="700"/>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color w:val="000000"/>
                <w:kern w:val="0"/>
              </w:rPr>
              <w:t>序号</w:t>
            </w:r>
          </w:p>
        </w:tc>
        <w:tc>
          <w:tcPr>
            <w:tcW w:w="114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2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2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26"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18"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GX803.22.2</w:t>
            </w:r>
          </w:p>
        </w:tc>
        <w:tc>
          <w:tcPr>
            <w:tcW w:w="1143"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未经核准从事建筑废土运输的</w:t>
            </w:r>
          </w:p>
        </w:tc>
        <w:tc>
          <w:tcPr>
            <w:tcW w:w="2826"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《厦门市建筑废土管理办法》第十二条</w:t>
            </w:r>
            <w:r>
              <w:rPr>
                <w:rFonts w:hint="eastAsia" w:eastAsia="仿宋_GB2312"/>
                <w:color w:val="000000"/>
                <w:kern w:val="0"/>
                <w:lang w:val="en-US" w:eastAsia="zh-CN"/>
              </w:rPr>
              <w:t xml:space="preserve"> </w:t>
            </w:r>
            <w:r>
              <w:rPr>
                <w:rFonts w:eastAsia="仿宋_GB2312"/>
                <w:color w:val="000000"/>
                <w:kern w:val="0"/>
              </w:rPr>
              <w:t>建筑废土运输依照有关法律、法规规定进行核准。市建设行政主管部门作出核准决定，可以采取招标投标的方式。具体招标投标方案由市建设行政主管部门制定，报市人民政府批准后公布实施。</w:t>
            </w:r>
          </w:p>
          <w:p>
            <w:pPr>
              <w:widowControl/>
              <w:ind w:firstLine="420" w:firstLineChars="200"/>
              <w:rPr>
                <w:rFonts w:eastAsia="仿宋_GB2312"/>
                <w:color w:val="000000"/>
                <w:kern w:val="0"/>
              </w:rPr>
            </w:pPr>
            <w:r>
              <w:rPr>
                <w:rFonts w:eastAsia="仿宋_GB2312"/>
                <w:color w:val="000000"/>
                <w:kern w:val="0"/>
              </w:rPr>
              <w:t>未经核准不得从事建筑废土运输，但是运输50立方米以下建筑废土的除外。</w:t>
            </w:r>
          </w:p>
        </w:tc>
        <w:tc>
          <w:tcPr>
            <w:tcW w:w="312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《厦门市建筑废土管理办法》第二十二条</w:t>
            </w:r>
            <w:r>
              <w:rPr>
                <w:rFonts w:hint="eastAsia" w:eastAsia="仿宋_GB2312"/>
                <w:color w:val="000000"/>
                <w:kern w:val="0"/>
                <w:lang w:val="en-US" w:eastAsia="zh-CN"/>
              </w:rPr>
              <w:t xml:space="preserve"> </w:t>
            </w:r>
            <w:r>
              <w:rPr>
                <w:rFonts w:eastAsia="仿宋_GB2312"/>
                <w:color w:val="000000"/>
                <w:kern w:val="0"/>
              </w:rPr>
              <w:t>有下列情形之一的，由市建设行政主管部门或者其委托的建筑废土管理机构按照下列规定予以处罚：</w:t>
            </w:r>
          </w:p>
          <w:p>
            <w:pPr>
              <w:widowControl/>
              <w:ind w:firstLine="420" w:firstLineChars="200"/>
              <w:rPr>
                <w:rFonts w:hint="eastAsia" w:eastAsia="仿宋_GB2312"/>
                <w:color w:val="000000"/>
                <w:kern w:val="0"/>
                <w:lang w:eastAsia="zh-CN"/>
              </w:rPr>
            </w:pPr>
            <w:r>
              <w:rPr>
                <w:rFonts w:eastAsia="仿宋_GB2312"/>
                <w:color w:val="000000"/>
                <w:kern w:val="0"/>
              </w:rPr>
              <w:t>（二）违反本办法第十二条第二款规定，未经核准从事建筑废土运输的，责令限期改正，给予警告，处5000元以上3万元以下的罚款</w:t>
            </w:r>
            <w:r>
              <w:rPr>
                <w:rFonts w:hint="eastAsia" w:eastAsia="仿宋_GB2312"/>
                <w:color w:val="000000"/>
                <w:kern w:val="0"/>
                <w:lang w:eastAsia="zh-CN"/>
              </w:rPr>
              <w:t>。</w:t>
            </w:r>
          </w:p>
        </w:tc>
        <w:tc>
          <w:tcPr>
            <w:tcW w:w="70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未经核准从事建筑废土运输1车次的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给予警告，处5000元以上1.5万元以下的罚款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18"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2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未经核准从事建筑废土运输2车次</w:t>
            </w:r>
            <w:r>
              <w:rPr>
                <w:rFonts w:hint="eastAsia" w:eastAsia="仿宋_GB2312"/>
                <w:bCs/>
                <w:color w:val="000000"/>
                <w:kern w:val="0"/>
                <w:lang w:val="en-US" w:eastAsia="zh-CN"/>
              </w:rPr>
              <w:t>-</w:t>
            </w:r>
            <w:r>
              <w:rPr>
                <w:rFonts w:eastAsia="仿宋_GB2312"/>
                <w:bCs/>
                <w:color w:val="000000"/>
                <w:kern w:val="0"/>
              </w:rPr>
              <w:t>5车次的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给予警告，处1.5万元以上2.5万元以下的罚款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418"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2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2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0"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未经核准从事建筑废土运输6车次（含）以上的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给予警告，处2.5万元以上3万元以下的罚款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ind w:firstLine="1260" w:firstLineChars="600"/>
        <w:rPr>
          <w:rFonts w:eastAsia="仿宋_GB2312"/>
          <w:color w:val="000000"/>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《厦门市建筑废土管理办法》GX803.22.3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693"/>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GX803.22.</w:t>
            </w:r>
            <w:r>
              <w:rPr>
                <w:rFonts w:hint="eastAsia" w:eastAsia="仿宋_GB2312"/>
                <w:color w:val="000000"/>
                <w:kern w:val="0"/>
              </w:rPr>
              <w:t>3</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eastAsia="仿宋_GB2312"/>
                <w:color w:val="000000"/>
                <w:kern w:val="0"/>
              </w:rPr>
              <w:t>未按规定清除建筑废土的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《厦门市建筑废土管理办法》第十九条</w:t>
            </w:r>
            <w:r>
              <w:rPr>
                <w:rFonts w:hint="eastAsia" w:eastAsia="仿宋_GB2312"/>
                <w:color w:val="000000"/>
                <w:kern w:val="0"/>
                <w:lang w:val="en-US" w:eastAsia="zh-CN"/>
              </w:rPr>
              <w:t xml:space="preserve"> </w:t>
            </w:r>
            <w:r>
              <w:rPr>
                <w:rFonts w:eastAsia="仿宋_GB2312"/>
                <w:color w:val="000000"/>
                <w:kern w:val="0"/>
              </w:rPr>
              <w:t>建设工程竣工验收后应及时拆除临时建筑。建设工程竣工验收或者房屋拆除后，建设单位应在30日内将建筑废土全部清除。</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eastAsia="仿宋_GB2312"/>
                <w:color w:val="000000"/>
                <w:kern w:val="0"/>
              </w:rPr>
              <w:t>《厦门市建筑废土管理办法》第二十二条</w:t>
            </w:r>
            <w:r>
              <w:rPr>
                <w:rFonts w:hint="eastAsia" w:eastAsia="仿宋_GB2312"/>
                <w:color w:val="000000"/>
                <w:kern w:val="0"/>
                <w:lang w:val="en-US" w:eastAsia="zh-CN"/>
              </w:rPr>
              <w:t xml:space="preserve"> </w:t>
            </w:r>
            <w:r>
              <w:rPr>
                <w:rFonts w:eastAsia="仿宋_GB2312"/>
                <w:color w:val="000000"/>
                <w:kern w:val="0"/>
              </w:rPr>
              <w:t>有下列情形之一的，由市建设行政主管部门或者其委托的建筑废土管理机构按照下列规定予以处罚：</w:t>
            </w:r>
          </w:p>
          <w:p>
            <w:pPr>
              <w:widowControl/>
              <w:ind w:firstLine="420" w:firstLineChars="200"/>
              <w:rPr>
                <w:rFonts w:hint="eastAsia" w:eastAsia="仿宋_GB2312"/>
                <w:color w:val="000000"/>
                <w:kern w:val="0"/>
                <w:lang w:eastAsia="zh-CN"/>
              </w:rPr>
            </w:pPr>
            <w:r>
              <w:rPr>
                <w:rFonts w:eastAsia="仿宋_GB2312"/>
                <w:color w:val="000000"/>
                <w:kern w:val="0"/>
              </w:rPr>
              <w:t>（三）违反本办法第十九条规定，未按规定清除建筑废土的，责令改正，可处以1000元以上5000元以下的罚款</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超过规定期限10天（含）以内的；未清理的建筑废土在20立方米以下的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可处1000元以上2000元以下的罚款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超过规定期限10天以上20天（含）以下的；未清理的建筑废土在20立方米以上50立方米以下的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可处2000元以上4000元以下的罚款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超过规定期限20天以上的；未清理的建筑废土在50立方米以下的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eastAsia="仿宋_GB2312"/>
                <w:bCs/>
                <w:color w:val="000000"/>
                <w:kern w:val="0"/>
              </w:rPr>
              <w:t>可处4000元以上5000元以下的罚款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ind w:firstLine="1260" w:firstLineChars="600"/>
        <w:rPr>
          <w:rFonts w:eastAsia="仿宋_GB2312"/>
          <w:color w:val="000000"/>
        </w:rPr>
      </w:pPr>
    </w:p>
    <w:bookmarkEnd w:id="0"/>
    <w:bookmarkEnd w:id="1"/>
    <w:bookmarkEnd w:id="2"/>
    <w:bookmarkEnd w:id="3"/>
    <w:bookmarkEnd w:id="4"/>
    <w:bookmarkEnd w:id="5"/>
    <w:bookmarkEnd w:id="6"/>
    <w:bookmarkEnd w:id="7"/>
    <w:bookmarkEnd w:id="8"/>
    <w:p>
      <w:pPr>
        <w:tabs>
          <w:tab w:val="left" w:pos="3310"/>
        </w:tabs>
        <w:rPr>
          <w:rFonts w:eastAsia="仿宋_GB2312"/>
          <w:color w:val="000000"/>
        </w:rPr>
      </w:pPr>
      <w:r>
        <w:rPr>
          <w:rFonts w:eastAsia="仿宋_GB2312"/>
          <w:color w:val="000000"/>
        </w:rPr>
        <w:br w:type="page"/>
      </w: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pStyle w:val="3"/>
        <w:keepNext w:val="0"/>
        <w:keepLines w:val="0"/>
        <w:ind w:left="210" w:right="210"/>
        <w:jc w:val="center"/>
        <w:rPr>
          <w:rFonts w:ascii="Times New Roman" w:hAnsi="Times New Roman" w:eastAsia="方正大标宋简体"/>
          <w:b w:val="0"/>
          <w:bCs w:val="0"/>
          <w:color w:val="000000"/>
          <w:sz w:val="72"/>
          <w:szCs w:val="72"/>
        </w:rPr>
      </w:pPr>
      <w:r>
        <w:rPr>
          <w:rFonts w:hint="eastAsia" w:ascii="Times New Roman" w:hAnsi="Times New Roman" w:eastAsia="方正大标宋简体"/>
          <w:b w:val="0"/>
          <w:bCs w:val="0"/>
          <w:color w:val="000000"/>
          <w:sz w:val="72"/>
          <w:szCs w:val="72"/>
        </w:rPr>
        <w:t>二</w:t>
      </w:r>
      <w:r>
        <w:rPr>
          <w:rFonts w:ascii="Times New Roman" w:hAnsi="Times New Roman" w:eastAsia="方正大标宋简体"/>
          <w:b w:val="0"/>
          <w:bCs w:val="0"/>
          <w:color w:val="000000"/>
          <w:sz w:val="72"/>
          <w:szCs w:val="72"/>
        </w:rPr>
        <w:t>、</w:t>
      </w:r>
      <w:r>
        <w:rPr>
          <w:rFonts w:hint="eastAsia" w:ascii="Times New Roman" w:hAnsi="Times New Roman" w:eastAsia="方正大标宋简体"/>
          <w:b w:val="0"/>
          <w:bCs w:val="0"/>
          <w:color w:val="000000"/>
          <w:sz w:val="72"/>
          <w:szCs w:val="72"/>
        </w:rPr>
        <w:t>住房保障与房地产业部分</w:t>
      </w:r>
    </w:p>
    <w:p>
      <w:pPr>
        <w:rPr>
          <w:rFonts w:eastAsia="仿宋_GB2312"/>
          <w:color w:val="000000"/>
        </w:rPr>
      </w:pPr>
    </w:p>
    <w:p>
      <w:pPr>
        <w:rPr>
          <w:rFonts w:eastAsia="仿宋_GB2312"/>
          <w:color w:val="000000"/>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eastAsia="仿宋_GB2312"/>
          <w:color w:val="000000"/>
        </w:rPr>
      </w:pPr>
      <w:r>
        <w:rPr>
          <w:rFonts w:hint="eastAsia" w:eastAsia="仿宋_GB2312"/>
          <w:b/>
          <w:bCs/>
          <w:color w:val="000000"/>
          <w:kern w:val="44"/>
          <w:sz w:val="32"/>
          <w:szCs w:val="32"/>
        </w:rPr>
        <w:t>《中华人民共和国噪声污染防治法》ZX101.</w:t>
      </w:r>
      <w:r>
        <w:rPr>
          <w:rFonts w:hint="eastAsia" w:eastAsia="仿宋_GB2312"/>
          <w:b/>
          <w:bCs/>
          <w:color w:val="000000"/>
          <w:kern w:val="44"/>
          <w:sz w:val="32"/>
          <w:szCs w:val="32"/>
          <w:lang w:val="en-US" w:eastAsia="zh-CN"/>
        </w:rPr>
        <w:t>73</w:t>
      </w:r>
      <w:r>
        <w:rPr>
          <w:rFonts w:hint="eastAsia" w:eastAsia="仿宋_GB2312"/>
          <w:b/>
          <w:bCs/>
          <w:color w:val="000000"/>
          <w:kern w:val="44"/>
          <w:sz w:val="32"/>
          <w:szCs w:val="32"/>
        </w:rPr>
        <w:t>.</w:t>
      </w:r>
      <w:r>
        <w:rPr>
          <w:rFonts w:hint="eastAsia" w:eastAsia="仿宋_GB2312"/>
          <w:b/>
          <w:bCs/>
          <w:color w:val="000000"/>
          <w:kern w:val="44"/>
          <w:sz w:val="32"/>
          <w:szCs w:val="32"/>
          <w:lang w:val="en-US" w:eastAsia="zh-CN"/>
        </w:rPr>
        <w:t>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ZX101.</w:t>
            </w:r>
            <w:r>
              <w:rPr>
                <w:rFonts w:hint="eastAsia" w:eastAsia="仿宋_GB2312"/>
                <w:color w:val="000000"/>
                <w:kern w:val="0"/>
                <w:lang w:val="en-US" w:eastAsia="zh-CN"/>
              </w:rPr>
              <w:t>73</w:t>
            </w:r>
            <w:r>
              <w:rPr>
                <w:rFonts w:eastAsia="仿宋_GB2312"/>
                <w:color w:val="000000"/>
                <w:kern w:val="0"/>
              </w:rPr>
              <w:t>.</w:t>
            </w:r>
            <w:r>
              <w:rPr>
                <w:rFonts w:hint="eastAsia" w:eastAsia="仿宋_GB2312"/>
                <w:color w:val="000000"/>
                <w:kern w:val="0"/>
                <w:lang w:val="en-US" w:eastAsia="zh-CN"/>
              </w:rPr>
              <w:t>1</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建设单位建设噪声敏感建筑物不符合民用建筑隔声设计相关标准要求的处罚</w:t>
            </w:r>
          </w:p>
        </w:tc>
        <w:tc>
          <w:tcPr>
            <w:tcW w:w="255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adjustRightInd/>
              <w:snapToGrid/>
              <w:spacing w:line="420" w:lineRule="exact"/>
              <w:ind w:right="0" w:rightChars="0" w:firstLine="420" w:firstLineChars="200"/>
              <w:jc w:val="both"/>
              <w:textAlignment w:val="auto"/>
              <w:outlineLvl w:val="9"/>
              <w:rPr>
                <w:rFonts w:hint="eastAsia" w:ascii="仿宋_GB2312" w:hAnsi="仿宋_GB2312" w:eastAsia="仿宋_GB2312" w:cs="仿宋_GB2312"/>
                <w:color w:val="000000"/>
                <w:sz w:val="21"/>
                <w:szCs w:val="21"/>
              </w:rPr>
            </w:pPr>
            <w:r>
              <w:rPr>
                <w:rFonts w:hint="eastAsia" w:eastAsia="仿宋_GB2312"/>
                <w:color w:val="000000"/>
                <w:kern w:val="0"/>
                <w:sz w:val="21"/>
                <w:szCs w:val="21"/>
              </w:rPr>
              <w:t>《中华人民共和国噪声污染防治法》第</w:t>
            </w:r>
            <w:r>
              <w:rPr>
                <w:rFonts w:hint="eastAsia" w:eastAsia="仿宋_GB2312"/>
                <w:color w:val="000000"/>
                <w:kern w:val="0"/>
                <w:sz w:val="21"/>
                <w:szCs w:val="21"/>
                <w:lang w:eastAsia="zh-CN"/>
              </w:rPr>
              <w:t>五十二</w:t>
            </w:r>
            <w:r>
              <w:rPr>
                <w:rFonts w:hint="eastAsia" w:eastAsia="仿宋_GB2312"/>
                <w:color w:val="000000"/>
                <w:kern w:val="0"/>
                <w:sz w:val="21"/>
                <w:szCs w:val="21"/>
              </w:rPr>
              <w:t>条</w:t>
            </w:r>
            <w:r>
              <w:rPr>
                <w:rFonts w:hint="eastAsia" w:eastAsia="仿宋_GB2312"/>
                <w:color w:val="000000"/>
                <w:kern w:val="0"/>
                <w:sz w:val="21"/>
                <w:szCs w:val="21"/>
                <w:lang w:val="en-US" w:eastAsia="zh-CN"/>
              </w:rPr>
              <w:t xml:space="preserve"> </w:t>
            </w:r>
            <w:r>
              <w:rPr>
                <w:rFonts w:hint="eastAsia" w:ascii="仿宋_GB2312" w:hAnsi="仿宋_GB2312" w:eastAsia="仿宋_GB2312" w:cs="仿宋_GB2312"/>
                <w:color w:val="000000"/>
                <w:sz w:val="21"/>
                <w:szCs w:val="21"/>
              </w:rPr>
              <w:t>在限制建设区域确需建设噪声敏感建筑物的，建设单位应当对噪声敏感建筑物进行建筑隔声设计，符合民用建筑隔声设计相关标准要求。</w:t>
            </w:r>
          </w:p>
          <w:p>
            <w:pPr>
              <w:widowControl/>
              <w:ind w:firstLine="420" w:firstLineChars="200"/>
              <w:rPr>
                <w:rFonts w:hint="eastAsia" w:eastAsia="仿宋_GB2312"/>
                <w:color w:val="000000"/>
                <w:kern w:val="0"/>
                <w:sz w:val="21"/>
                <w:szCs w:val="21"/>
              </w:rPr>
            </w:pP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sz w:val="21"/>
                <w:szCs w:val="21"/>
              </w:rPr>
            </w:pPr>
            <w:r>
              <w:rPr>
                <w:rFonts w:hint="eastAsia" w:eastAsia="仿宋_GB2312"/>
                <w:color w:val="000000"/>
                <w:kern w:val="0"/>
                <w:sz w:val="21"/>
                <w:szCs w:val="21"/>
              </w:rPr>
              <w:t>《中华人民共和国噪声污染防治法》</w:t>
            </w:r>
          </w:p>
          <w:p>
            <w:pPr>
              <w:widowControl/>
              <w:ind w:firstLine="420" w:firstLineChars="200"/>
              <w:rPr>
                <w:rFonts w:eastAsia="仿宋_GB2312"/>
                <w:color w:val="000000"/>
                <w:kern w:val="0"/>
                <w:sz w:val="21"/>
                <w:szCs w:val="21"/>
              </w:rPr>
            </w:pPr>
            <w:r>
              <w:rPr>
                <w:rFonts w:hint="eastAsia" w:eastAsia="仿宋_GB2312"/>
                <w:color w:val="000000"/>
                <w:kern w:val="0"/>
                <w:sz w:val="21"/>
                <w:szCs w:val="21"/>
              </w:rPr>
              <w:t>第七十三条</w:t>
            </w:r>
            <w:r>
              <w:rPr>
                <w:rFonts w:hint="eastAsia" w:eastAsia="仿宋_GB2312"/>
                <w:color w:val="000000"/>
                <w:kern w:val="0"/>
                <w:sz w:val="21"/>
                <w:szCs w:val="21"/>
                <w:lang w:val="en-US" w:eastAsia="zh-CN"/>
              </w:rPr>
              <w:t xml:space="preserve"> </w:t>
            </w:r>
            <w:r>
              <w:rPr>
                <w:rFonts w:hint="eastAsia" w:eastAsia="仿宋_GB2312"/>
                <w:color w:val="000000"/>
                <w:kern w:val="0"/>
                <w:sz w:val="21"/>
                <w:szCs w:val="21"/>
              </w:rPr>
              <w:t>违反本法规定，建设单位建设噪声敏感建筑物不符合民用建筑隔声设计相关标准要求的，由县级以上地方人民政府住房和城乡建设主管部门责令改正，处建设工程合同价款百分之二以上百分之四以下的罚款。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lang w:eastAsia="zh-CN"/>
              </w:rPr>
            </w:pPr>
            <w:r>
              <w:rPr>
                <w:rFonts w:hint="eastAsia" w:eastAsia="仿宋_GB2312"/>
                <w:bCs/>
                <w:color w:val="000000"/>
                <w:kern w:val="0"/>
              </w:rPr>
              <w:t>发生5人次以内消费者集体投诉的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处以1-2万元的罚款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处以2-3.5万元的罚款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责令暂停销售，处以3.5-5万元的罚款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b/>
          <w:bCs/>
          <w:color w:val="000000"/>
          <w:kern w:val="44"/>
          <w:sz w:val="32"/>
          <w:szCs w:val="32"/>
        </w:rPr>
      </w:pPr>
    </w:p>
    <w:p>
      <w:pPr>
        <w:rPr>
          <w:rFonts w:hint="eastAsia"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《中华人民共和国噪声污染防治法》ZX101.83.1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409"/>
        <w:gridCol w:w="3119"/>
        <w:gridCol w:w="709"/>
        <w:gridCol w:w="2126"/>
        <w:gridCol w:w="212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76"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ZX101.83.1</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新建居民住房的房地产开发经营者未在销售场所公示住房可能受到噪声影响的情况以及采取或者拟采取的防治措施，或者未纳入买卖合同的</w:t>
            </w:r>
          </w:p>
        </w:tc>
        <w:tc>
          <w:tcPr>
            <w:tcW w:w="240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《中华人民共和国噪声污染防治法》第六十七条</w:t>
            </w:r>
            <w:r>
              <w:rPr>
                <w:rFonts w:hint="eastAsia" w:eastAsia="仿宋_GB2312"/>
                <w:color w:val="000000"/>
                <w:kern w:val="0"/>
                <w:lang w:val="en-US" w:eastAsia="zh-CN"/>
              </w:rPr>
              <w:t xml:space="preserve"> </w:t>
            </w:r>
            <w:r>
              <w:rPr>
                <w:rFonts w:hint="eastAsia" w:eastAsia="仿宋_GB2312"/>
                <w:color w:val="000000"/>
                <w:kern w:val="0"/>
              </w:rPr>
              <w:t>新建居民住房的房地产开发经营者应当在销售场所公示住房可能受到噪声影响的情况以及采取或者拟采取的防治措施，并纳入买卖合同。</w:t>
            </w:r>
          </w:p>
          <w:p>
            <w:pPr>
              <w:widowControl/>
              <w:ind w:firstLine="420" w:firstLineChars="200"/>
              <w:rPr>
                <w:rFonts w:hint="eastAsia" w:eastAsia="仿宋_GB2312"/>
                <w:color w:val="000000"/>
                <w:kern w:val="0"/>
              </w:rPr>
            </w:pPr>
          </w:p>
          <w:p>
            <w:pPr>
              <w:widowControl/>
              <w:ind w:firstLine="420" w:firstLineChars="200"/>
              <w:rPr>
                <w:rFonts w:hint="eastAsia" w:eastAsia="仿宋_GB2312"/>
                <w:color w:val="000000"/>
                <w:kern w:val="0"/>
              </w:rPr>
            </w:pP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《中华人民共和国噪声污染防治法》第八十三条</w:t>
            </w:r>
            <w:r>
              <w:rPr>
                <w:rFonts w:hint="eastAsia" w:eastAsia="仿宋_GB2312"/>
                <w:color w:val="000000"/>
                <w:kern w:val="0"/>
                <w:lang w:val="en-US" w:eastAsia="zh-CN"/>
              </w:rPr>
              <w:t xml:space="preserve"> </w:t>
            </w:r>
            <w:r>
              <w:rPr>
                <w:rFonts w:hint="eastAsia" w:eastAsia="仿宋_GB2312"/>
                <w:color w:val="000000"/>
                <w:kern w:val="0"/>
              </w:rPr>
              <w:t>违反本法规定，有下列行为之一，由县级以上地方人民政府房产管理部门责令改正，处一万元以上五万元以下的罚款；拒不改正的，责令暂停销售：</w:t>
            </w:r>
          </w:p>
          <w:p>
            <w:pPr>
              <w:widowControl/>
              <w:ind w:firstLine="420" w:firstLineChars="200"/>
              <w:rPr>
                <w:rFonts w:hint="eastAsia" w:eastAsia="仿宋_GB2312"/>
                <w:color w:val="000000"/>
                <w:kern w:val="0"/>
                <w:lang w:eastAsia="zh-CN"/>
              </w:rPr>
            </w:pPr>
            <w:r>
              <w:rPr>
                <w:rFonts w:hint="eastAsia" w:eastAsia="仿宋_GB2312"/>
                <w:color w:val="000000"/>
                <w:kern w:val="0"/>
              </w:rPr>
              <w:t>（一）新建居民住房的房地产开发经营者未在销售场所公示住房可能受到噪声影响的情况以及采取或者拟采取的防治措施，或者未纳入买卖合同的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发生5人次以内消费者集体投诉的</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处以1-2万元的罚款</w:t>
            </w:r>
          </w:p>
        </w:tc>
        <w:tc>
          <w:tcPr>
            <w:tcW w:w="1076"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处以2-3.5万元的罚款</w:t>
            </w:r>
          </w:p>
        </w:tc>
        <w:tc>
          <w:tcPr>
            <w:tcW w:w="1076"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责令暂停销售，处以3.5-5万元的罚款</w:t>
            </w:r>
          </w:p>
        </w:tc>
        <w:tc>
          <w:tcPr>
            <w:tcW w:w="1076"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《中华人民共和国噪声污染防治法》ZX101.83.2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ZX101.83.2</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新建居民住房的房地产开发经营者未在买卖合同中明确住房的共用设施设备位置或者建筑隔声情况的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《中华人民共和国噪声污染防治法》第六十七条</w:t>
            </w:r>
            <w:r>
              <w:rPr>
                <w:rFonts w:hint="eastAsia" w:eastAsia="仿宋_GB2312"/>
                <w:color w:val="000000"/>
                <w:kern w:val="0"/>
                <w:lang w:val="en-US" w:eastAsia="zh-CN"/>
              </w:rPr>
              <w:t xml:space="preserve"> </w:t>
            </w:r>
            <w:r>
              <w:rPr>
                <w:rFonts w:hint="eastAsia" w:eastAsia="仿宋_GB2312"/>
                <w:color w:val="000000"/>
                <w:kern w:val="0"/>
              </w:rPr>
              <w:t>新建居民住房的房地产开发经营者应当在买卖合同中明确住房的共用设施设备位置和建筑隔声情况。</w:t>
            </w:r>
          </w:p>
          <w:p>
            <w:pPr>
              <w:widowControl/>
              <w:ind w:firstLine="420" w:firstLineChars="200"/>
              <w:rPr>
                <w:rFonts w:hint="eastAsia" w:eastAsia="仿宋_GB2312"/>
                <w:color w:val="000000"/>
                <w:kern w:val="0"/>
              </w:rPr>
            </w:pPr>
          </w:p>
          <w:p>
            <w:pPr>
              <w:widowControl/>
              <w:ind w:firstLine="420" w:firstLineChars="200"/>
              <w:rPr>
                <w:rFonts w:hint="eastAsia" w:eastAsia="仿宋_GB2312"/>
                <w:color w:val="000000"/>
                <w:kern w:val="0"/>
              </w:rPr>
            </w:pP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《中华人民共和国噪声污染防治法》第八十三条</w:t>
            </w:r>
            <w:r>
              <w:rPr>
                <w:rFonts w:hint="eastAsia" w:eastAsia="仿宋_GB2312"/>
                <w:color w:val="000000"/>
                <w:kern w:val="0"/>
                <w:lang w:val="en-US" w:eastAsia="zh-CN"/>
              </w:rPr>
              <w:t xml:space="preserve"> </w:t>
            </w:r>
            <w:r>
              <w:rPr>
                <w:rFonts w:hint="eastAsia" w:eastAsia="仿宋_GB2312"/>
                <w:color w:val="000000"/>
                <w:kern w:val="0"/>
              </w:rPr>
              <w:t>违反本法规定，有下列行为之一，由县级以上地方人民政府房产管理部门责令改正，处一万元以上五万元以下的罚款；拒不改正的，责令暂停销售：</w:t>
            </w:r>
          </w:p>
          <w:p>
            <w:pPr>
              <w:widowControl/>
              <w:ind w:firstLine="420" w:firstLineChars="200"/>
              <w:rPr>
                <w:rFonts w:eastAsia="仿宋_GB2312"/>
                <w:color w:val="000000"/>
                <w:kern w:val="0"/>
              </w:rPr>
            </w:pPr>
            <w:r>
              <w:rPr>
                <w:rFonts w:hint="eastAsia" w:eastAsia="仿宋_GB2312"/>
                <w:color w:val="000000"/>
                <w:kern w:val="0"/>
              </w:rPr>
              <w:t>（二）新建居民住房的房地产开发经营者未在买卖合同中明确住房的共用设施设备位置或者建筑隔声情况的。</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发生5人次以内消费者集体投诉的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处以1-2万元的罚款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处以2-3.5万元的罚款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责令暂停销售，处以3.5-5万元的罚款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p>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《厦门市房屋租赁管理规定》ZX102.38.1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551"/>
        <w:gridCol w:w="2977"/>
        <w:gridCol w:w="709"/>
        <w:gridCol w:w="2268"/>
        <w:gridCol w:w="198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76"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ZX102.38</w:t>
            </w:r>
            <w:r>
              <w:rPr>
                <w:rFonts w:hint="eastAsia" w:eastAsia="仿宋_GB2312"/>
                <w:color w:val="000000"/>
                <w:kern w:val="0"/>
              </w:rPr>
              <w:t>.1</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出租经鉴定为不得使用的危险房屋的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《厦门市房屋租赁管理规定》第十一条</w:t>
            </w:r>
            <w:r>
              <w:rPr>
                <w:rFonts w:hint="eastAsia" w:eastAsia="仿宋_GB2312"/>
                <w:color w:val="000000"/>
                <w:kern w:val="0"/>
                <w:lang w:val="en-US" w:eastAsia="zh-CN"/>
              </w:rPr>
              <w:t xml:space="preserve"> </w:t>
            </w:r>
            <w:r>
              <w:rPr>
                <w:rFonts w:hint="eastAsia" w:eastAsia="仿宋_GB2312"/>
                <w:color w:val="000000"/>
                <w:kern w:val="0"/>
              </w:rPr>
              <w:t>有下列情形之一的房屋不得出租：</w:t>
            </w:r>
          </w:p>
          <w:p>
            <w:pPr>
              <w:widowControl/>
              <w:ind w:firstLine="420" w:firstLineChars="200"/>
              <w:rPr>
                <w:rFonts w:hint="eastAsia" w:eastAsia="仿宋_GB2312"/>
                <w:color w:val="000000"/>
                <w:kern w:val="0"/>
                <w:lang w:eastAsia="zh-CN"/>
              </w:rPr>
            </w:pPr>
            <w:r>
              <w:rPr>
                <w:rFonts w:hint="eastAsia" w:eastAsia="仿宋_GB2312"/>
                <w:color w:val="000000"/>
                <w:kern w:val="0"/>
              </w:rPr>
              <w:t>（三）经鉴定为不得使用的危险房屋的</w:t>
            </w:r>
            <w:r>
              <w:rPr>
                <w:rFonts w:hint="eastAsia" w:eastAsia="仿宋_GB2312"/>
                <w:color w:val="000000"/>
                <w:kern w:val="0"/>
                <w:lang w:eastAsia="zh-CN"/>
              </w:rPr>
              <w:t>。</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《厦门市房屋租赁管理规定》第三十八条</w:t>
            </w:r>
            <w:r>
              <w:rPr>
                <w:rFonts w:hint="eastAsia" w:eastAsia="仿宋_GB2312"/>
                <w:color w:val="000000"/>
                <w:kern w:val="0"/>
                <w:lang w:val="en-US" w:eastAsia="zh-CN"/>
              </w:rPr>
              <w:t xml:space="preserve"> </w:t>
            </w:r>
            <w:r>
              <w:rPr>
                <w:rFonts w:hint="eastAsia" w:eastAsia="仿宋_GB2312"/>
                <w:color w:val="000000"/>
                <w:kern w:val="0"/>
              </w:rPr>
              <w:t>违反本规定第十一条第（三）项、第（六）项、第（七）项规定，将不得出租的房屋出租的，除责令停止出租外，租赁主管部门可处以一千元以上三千元以下的罚款。</w:t>
            </w: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违法所得超过三千元的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处以0.1-0.15万元罚款</w:t>
            </w:r>
          </w:p>
        </w:tc>
        <w:tc>
          <w:tcPr>
            <w:tcW w:w="1076"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责令停止出租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①实施违法行为，造成的不良社会影响，不具有从轻、从重情形的。</w:t>
            </w:r>
          </w:p>
          <w:p>
            <w:pPr>
              <w:rPr>
                <w:rFonts w:hint="eastAsia" w:eastAsia="仿宋_GB2312"/>
                <w:bCs/>
                <w:color w:val="000000"/>
                <w:kern w:val="0"/>
                <w:lang w:eastAsia="zh-CN"/>
              </w:rPr>
            </w:pPr>
            <w:r>
              <w:rPr>
                <w:rFonts w:hint="eastAsia" w:eastAsia="仿宋_GB2312"/>
                <w:bCs/>
                <w:color w:val="000000"/>
                <w:kern w:val="0"/>
              </w:rPr>
              <w:t>②违法所得超过5千元元的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处以0.15-0.2万元罚款</w:t>
            </w:r>
          </w:p>
        </w:tc>
        <w:tc>
          <w:tcPr>
            <w:tcW w:w="1076"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 xml:space="preserve">①经责令停止违法行为后，继续实施违法行为的；   </w:t>
            </w:r>
          </w:p>
          <w:p>
            <w:pPr>
              <w:rPr>
                <w:rFonts w:hint="eastAsia" w:eastAsia="仿宋_GB2312"/>
                <w:bCs/>
                <w:color w:val="000000"/>
                <w:kern w:val="0"/>
              </w:rPr>
            </w:pPr>
            <w:r>
              <w:rPr>
                <w:rFonts w:hint="eastAsia" w:eastAsia="仿宋_GB2312"/>
                <w:bCs/>
                <w:color w:val="000000"/>
                <w:kern w:val="0"/>
              </w:rPr>
              <w:t>②2年内2次及以上同类型违法；</w:t>
            </w:r>
          </w:p>
          <w:p>
            <w:pPr>
              <w:rPr>
                <w:rFonts w:hint="eastAsia" w:eastAsia="仿宋_GB2312"/>
                <w:bCs/>
                <w:color w:val="000000"/>
                <w:kern w:val="0"/>
              </w:rPr>
            </w:pPr>
            <w:r>
              <w:rPr>
                <w:rFonts w:hint="eastAsia" w:eastAsia="仿宋_GB2312"/>
                <w:bCs/>
                <w:color w:val="000000"/>
                <w:kern w:val="0"/>
              </w:rPr>
              <w:t>③违法所得超过1万元的；</w:t>
            </w:r>
          </w:p>
          <w:p>
            <w:pPr>
              <w:rPr>
                <w:rFonts w:eastAsia="仿宋_GB2312"/>
                <w:bCs/>
                <w:color w:val="000000"/>
                <w:kern w:val="0"/>
              </w:rPr>
            </w:pPr>
            <w:r>
              <w:rPr>
                <w:rFonts w:hint="eastAsia" w:eastAsia="仿宋_GB2312"/>
                <w:bCs/>
                <w:color w:val="000000"/>
                <w:kern w:val="0"/>
              </w:rPr>
              <w:t>④足以影响房地产市场秩序和社会稳定的。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处以0.2-0.3万元罚款</w:t>
            </w:r>
          </w:p>
        </w:tc>
        <w:tc>
          <w:tcPr>
            <w:tcW w:w="1076"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《厦门市房屋租赁管理规定》ZX102.38.2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ZX102.38.</w:t>
            </w:r>
            <w:r>
              <w:rPr>
                <w:rFonts w:hint="eastAsia" w:eastAsia="仿宋_GB2312"/>
                <w:color w:val="000000"/>
                <w:kern w:val="0"/>
              </w:rPr>
              <w:t>2</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出租属违章建筑未经依法处理的房屋的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《厦门市房屋租赁管理规定》第十一条</w:t>
            </w:r>
            <w:r>
              <w:rPr>
                <w:rFonts w:hint="eastAsia" w:eastAsia="仿宋_GB2312"/>
                <w:color w:val="000000"/>
                <w:kern w:val="0"/>
                <w:lang w:val="en-US" w:eastAsia="zh-CN"/>
              </w:rPr>
              <w:t xml:space="preserve"> </w:t>
            </w:r>
            <w:r>
              <w:rPr>
                <w:rFonts w:hint="eastAsia" w:eastAsia="仿宋_GB2312"/>
                <w:color w:val="000000"/>
                <w:kern w:val="0"/>
              </w:rPr>
              <w:t>有下列情形之一的房屋不得出租：</w:t>
            </w:r>
          </w:p>
          <w:p>
            <w:pPr>
              <w:widowControl/>
              <w:ind w:firstLine="420" w:firstLineChars="200"/>
              <w:rPr>
                <w:rFonts w:hint="eastAsia" w:eastAsia="仿宋_GB2312"/>
                <w:color w:val="000000"/>
                <w:kern w:val="0"/>
                <w:lang w:eastAsia="zh-CN"/>
              </w:rPr>
            </w:pPr>
            <w:r>
              <w:rPr>
                <w:rFonts w:hint="eastAsia" w:eastAsia="仿宋_GB2312"/>
                <w:color w:val="000000"/>
                <w:kern w:val="0"/>
              </w:rPr>
              <w:t>（六）属违章建筑未经依法处理的</w:t>
            </w:r>
            <w:r>
              <w:rPr>
                <w:rFonts w:hint="eastAsia" w:eastAsia="仿宋_GB2312"/>
                <w:color w:val="000000"/>
                <w:kern w:val="0"/>
                <w:lang w:eastAsia="zh-CN"/>
              </w:rPr>
              <w:t>。</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《厦门市房屋租赁管理规定》第三十八条</w:t>
            </w:r>
            <w:r>
              <w:rPr>
                <w:rFonts w:hint="eastAsia" w:eastAsia="仿宋_GB2312"/>
                <w:color w:val="000000"/>
                <w:kern w:val="0"/>
                <w:lang w:val="en-US" w:eastAsia="zh-CN"/>
              </w:rPr>
              <w:t xml:space="preserve"> </w:t>
            </w:r>
            <w:r>
              <w:rPr>
                <w:rFonts w:hint="eastAsia" w:eastAsia="仿宋_GB2312"/>
                <w:color w:val="000000"/>
                <w:kern w:val="0"/>
              </w:rPr>
              <w:t>违反本规定第十一条第（三）项、第（六）项、第（七）项规定，将不得出租的房屋出租的，除责令停止出租外，租赁主管部门可处以一千元以上三千元以下的罚款。</w:t>
            </w: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①没有违法所得的，未造成危害后果或后果轻微的；</w:t>
            </w:r>
          </w:p>
          <w:p>
            <w:pPr>
              <w:rPr>
                <w:rFonts w:eastAsia="仿宋_GB2312"/>
                <w:bCs/>
                <w:color w:val="000000"/>
                <w:kern w:val="0"/>
              </w:rPr>
            </w:pPr>
            <w:r>
              <w:rPr>
                <w:rFonts w:hint="eastAsia" w:eastAsia="仿宋_GB2312"/>
                <w:bCs/>
                <w:color w:val="000000"/>
                <w:kern w:val="0"/>
              </w:rPr>
              <w:t>②违法所得在5000元以下的。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1000</w:t>
            </w:r>
            <w:r>
              <w:rPr>
                <w:rFonts w:hint="eastAsia" w:eastAsia="仿宋_GB2312"/>
                <w:bCs/>
                <w:color w:val="000000"/>
                <w:kern w:val="0"/>
              </w:rPr>
              <w:t>-</w:t>
            </w:r>
            <w:r>
              <w:rPr>
                <w:rFonts w:hint="eastAsia" w:eastAsia="仿宋_GB2312"/>
                <w:bCs/>
                <w:color w:val="000000"/>
                <w:kern w:val="0"/>
                <w:lang w:val="en-US" w:eastAsia="zh-CN"/>
              </w:rPr>
              <w:t>1500</w:t>
            </w:r>
            <w:r>
              <w:rPr>
                <w:rFonts w:hint="eastAsia" w:eastAsia="仿宋_GB2312"/>
                <w:bCs/>
                <w:color w:val="000000"/>
                <w:kern w:val="0"/>
              </w:rPr>
              <w:t>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责令停止出租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 xml:space="preserve">①没有违法所得的，后果一般的；          </w:t>
            </w:r>
          </w:p>
          <w:p>
            <w:pPr>
              <w:rPr>
                <w:rFonts w:eastAsia="仿宋_GB2312"/>
                <w:bCs/>
                <w:color w:val="000000"/>
                <w:kern w:val="0"/>
              </w:rPr>
            </w:pPr>
            <w:r>
              <w:rPr>
                <w:rFonts w:hint="eastAsia" w:eastAsia="仿宋_GB2312"/>
                <w:bCs/>
                <w:color w:val="000000"/>
                <w:kern w:val="0"/>
              </w:rPr>
              <w:t>②违法所得在5000元以上1万元以下的。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1500</w:t>
            </w:r>
            <w:r>
              <w:rPr>
                <w:rFonts w:hint="eastAsia" w:eastAsia="仿宋_GB2312"/>
                <w:bCs/>
                <w:color w:val="000000"/>
                <w:kern w:val="0"/>
              </w:rPr>
              <w:t>-</w:t>
            </w:r>
            <w:r>
              <w:rPr>
                <w:rFonts w:hint="eastAsia" w:eastAsia="仿宋_GB2312"/>
                <w:bCs/>
                <w:color w:val="000000"/>
                <w:kern w:val="0"/>
                <w:lang w:val="en-US" w:eastAsia="zh-CN"/>
              </w:rPr>
              <w:t>2000</w:t>
            </w:r>
            <w:r>
              <w:rPr>
                <w:rFonts w:hint="eastAsia" w:eastAsia="仿宋_GB2312"/>
                <w:bCs/>
                <w:color w:val="000000"/>
                <w:kern w:val="0"/>
              </w:rPr>
              <w:t>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①没有违法所得的，后果严重的</w:t>
            </w:r>
            <w:r>
              <w:rPr>
                <w:rFonts w:hint="eastAsia" w:eastAsia="仿宋_GB2312"/>
                <w:bCs/>
                <w:color w:val="000000"/>
                <w:kern w:val="0"/>
                <w:lang w:eastAsia="zh-CN"/>
              </w:rPr>
              <w:t>；</w:t>
            </w:r>
            <w:r>
              <w:rPr>
                <w:rFonts w:hint="eastAsia" w:eastAsia="仿宋_GB2312"/>
                <w:bCs/>
                <w:color w:val="000000"/>
                <w:kern w:val="0"/>
              </w:rPr>
              <w:t xml:space="preserve">           </w:t>
            </w:r>
          </w:p>
          <w:p>
            <w:pPr>
              <w:rPr>
                <w:rFonts w:eastAsia="仿宋_GB2312"/>
                <w:bCs/>
                <w:color w:val="000000"/>
                <w:kern w:val="0"/>
              </w:rPr>
            </w:pPr>
            <w:r>
              <w:rPr>
                <w:rFonts w:hint="eastAsia" w:eastAsia="仿宋_GB2312"/>
                <w:bCs/>
                <w:color w:val="000000"/>
                <w:kern w:val="0"/>
              </w:rPr>
              <w:t>②违法所得在1万元以下的。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2000</w:t>
            </w:r>
            <w:r>
              <w:rPr>
                <w:rFonts w:hint="eastAsia" w:eastAsia="仿宋_GB2312"/>
                <w:bCs/>
                <w:color w:val="000000"/>
                <w:kern w:val="0"/>
              </w:rPr>
              <w:t>-</w:t>
            </w:r>
            <w:r>
              <w:rPr>
                <w:rFonts w:hint="eastAsia" w:eastAsia="仿宋_GB2312"/>
                <w:bCs/>
                <w:color w:val="000000"/>
                <w:kern w:val="0"/>
                <w:lang w:val="en-US" w:eastAsia="zh-CN"/>
              </w:rPr>
              <w:t>3000</w:t>
            </w:r>
            <w:r>
              <w:rPr>
                <w:rFonts w:hint="eastAsia" w:eastAsia="仿宋_GB2312"/>
                <w:bCs/>
                <w:color w:val="000000"/>
                <w:kern w:val="0"/>
              </w:rPr>
              <w:t>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《厦门市房屋租赁管理规定》ZX102.38.3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ZX102.38.</w:t>
            </w:r>
            <w:r>
              <w:rPr>
                <w:rFonts w:hint="eastAsia" w:eastAsia="仿宋_GB2312"/>
                <w:color w:val="000000"/>
                <w:kern w:val="0"/>
              </w:rPr>
              <w:t>3</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出租经司法机关和行政机关依法裁定、决定查封或以其他形式限制房地产权利的房屋的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《厦门市房屋租赁管理规定》第十一条</w:t>
            </w:r>
            <w:r>
              <w:rPr>
                <w:rFonts w:hint="eastAsia" w:eastAsia="仿宋_GB2312"/>
                <w:color w:val="000000"/>
                <w:kern w:val="0"/>
                <w:lang w:val="en-US" w:eastAsia="zh-CN"/>
              </w:rPr>
              <w:t xml:space="preserve"> </w:t>
            </w:r>
            <w:r>
              <w:rPr>
                <w:rFonts w:hint="eastAsia" w:eastAsia="仿宋_GB2312"/>
                <w:color w:val="000000"/>
                <w:kern w:val="0"/>
              </w:rPr>
              <w:t>有下列情形之一的房屋不得出租：</w:t>
            </w:r>
          </w:p>
          <w:p>
            <w:pPr>
              <w:widowControl/>
              <w:ind w:firstLine="420" w:firstLineChars="200"/>
              <w:rPr>
                <w:rFonts w:hint="eastAsia" w:eastAsia="仿宋_GB2312"/>
                <w:color w:val="000000"/>
                <w:kern w:val="0"/>
                <w:lang w:eastAsia="zh-CN"/>
              </w:rPr>
            </w:pPr>
            <w:r>
              <w:rPr>
                <w:rFonts w:hint="eastAsia" w:eastAsia="仿宋_GB2312"/>
                <w:color w:val="000000"/>
                <w:kern w:val="0"/>
              </w:rPr>
              <w:t>（七）司法机关和行政机关依法裁定、决定查封或以其他形式限制房地产权利的</w:t>
            </w:r>
            <w:r>
              <w:rPr>
                <w:rFonts w:hint="eastAsia" w:eastAsia="仿宋_GB2312"/>
                <w:color w:val="000000"/>
                <w:kern w:val="0"/>
                <w:lang w:eastAsia="zh-CN"/>
              </w:rPr>
              <w:t>。</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《厦门市房屋租赁管理规定》第三十八条</w:t>
            </w:r>
            <w:r>
              <w:rPr>
                <w:rFonts w:hint="eastAsia" w:eastAsia="仿宋_GB2312"/>
                <w:color w:val="000000"/>
                <w:kern w:val="0"/>
                <w:lang w:val="en-US" w:eastAsia="zh-CN"/>
              </w:rPr>
              <w:t xml:space="preserve"> </w:t>
            </w:r>
            <w:r>
              <w:rPr>
                <w:rFonts w:hint="eastAsia" w:eastAsia="仿宋_GB2312"/>
                <w:color w:val="000000"/>
                <w:kern w:val="0"/>
              </w:rPr>
              <w:t>违反本规定第十一条第（三）项、第（六）项、第（七）项规定，将不得出租的房屋出租的，除责令停止出租外，租赁主管部门可处以一千元以上三千元以下的罚款。</w:t>
            </w: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①没有违法所得的，未造成危害后果或后果轻微的；</w:t>
            </w:r>
          </w:p>
          <w:p>
            <w:pPr>
              <w:rPr>
                <w:rFonts w:eastAsia="仿宋_GB2312"/>
                <w:bCs/>
                <w:color w:val="000000"/>
                <w:kern w:val="0"/>
              </w:rPr>
            </w:pPr>
            <w:r>
              <w:rPr>
                <w:rFonts w:hint="eastAsia" w:eastAsia="仿宋_GB2312"/>
                <w:bCs/>
                <w:color w:val="000000"/>
                <w:kern w:val="0"/>
              </w:rPr>
              <w:t>②违法所得在5000元以下的。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1000</w:t>
            </w:r>
            <w:r>
              <w:rPr>
                <w:rFonts w:hint="eastAsia" w:eastAsia="仿宋_GB2312"/>
                <w:bCs/>
                <w:color w:val="000000"/>
                <w:kern w:val="0"/>
              </w:rPr>
              <w:t>-</w:t>
            </w:r>
            <w:r>
              <w:rPr>
                <w:rFonts w:hint="eastAsia" w:eastAsia="仿宋_GB2312"/>
                <w:bCs/>
                <w:color w:val="000000"/>
                <w:kern w:val="0"/>
                <w:lang w:val="en-US" w:eastAsia="zh-CN"/>
              </w:rPr>
              <w:t>1500</w:t>
            </w:r>
            <w:r>
              <w:rPr>
                <w:rFonts w:hint="eastAsia" w:eastAsia="仿宋_GB2312"/>
                <w:bCs/>
                <w:color w:val="000000"/>
                <w:kern w:val="0"/>
              </w:rPr>
              <w:t>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责令停止出租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 xml:space="preserve">①没有违法所得的，后果一般的；          </w:t>
            </w:r>
          </w:p>
          <w:p>
            <w:pPr>
              <w:rPr>
                <w:rFonts w:eastAsia="仿宋_GB2312"/>
                <w:bCs/>
                <w:color w:val="000000"/>
                <w:kern w:val="0"/>
              </w:rPr>
            </w:pPr>
            <w:r>
              <w:rPr>
                <w:rFonts w:hint="eastAsia" w:eastAsia="仿宋_GB2312"/>
                <w:bCs/>
                <w:color w:val="000000"/>
                <w:kern w:val="0"/>
              </w:rPr>
              <w:t>②违法所得在5000元以上1万元以下的。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1500</w:t>
            </w:r>
            <w:r>
              <w:rPr>
                <w:rFonts w:hint="eastAsia" w:eastAsia="仿宋_GB2312"/>
                <w:bCs/>
                <w:color w:val="000000"/>
                <w:kern w:val="0"/>
              </w:rPr>
              <w:t>-</w:t>
            </w:r>
            <w:r>
              <w:rPr>
                <w:rFonts w:hint="eastAsia" w:eastAsia="仿宋_GB2312"/>
                <w:bCs/>
                <w:color w:val="000000"/>
                <w:kern w:val="0"/>
                <w:lang w:val="en-US" w:eastAsia="zh-CN"/>
              </w:rPr>
              <w:t>2000</w:t>
            </w:r>
            <w:r>
              <w:rPr>
                <w:rFonts w:hint="eastAsia" w:eastAsia="仿宋_GB2312"/>
                <w:bCs/>
                <w:color w:val="000000"/>
                <w:kern w:val="0"/>
              </w:rPr>
              <w:t>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①没有违法所得的，后果严重的</w:t>
            </w:r>
            <w:r>
              <w:rPr>
                <w:rFonts w:hint="eastAsia" w:eastAsia="仿宋_GB2312"/>
                <w:bCs/>
                <w:color w:val="000000"/>
                <w:kern w:val="0"/>
                <w:lang w:eastAsia="zh-CN"/>
              </w:rPr>
              <w:t>；</w:t>
            </w:r>
            <w:r>
              <w:rPr>
                <w:rFonts w:hint="eastAsia" w:eastAsia="仿宋_GB2312"/>
                <w:bCs/>
                <w:color w:val="000000"/>
                <w:kern w:val="0"/>
              </w:rPr>
              <w:t xml:space="preserve">          </w:t>
            </w:r>
          </w:p>
          <w:p>
            <w:pPr>
              <w:rPr>
                <w:rFonts w:eastAsia="仿宋_GB2312"/>
                <w:bCs/>
                <w:color w:val="000000"/>
                <w:kern w:val="0"/>
              </w:rPr>
            </w:pPr>
            <w:r>
              <w:rPr>
                <w:rFonts w:hint="eastAsia" w:eastAsia="仿宋_GB2312"/>
                <w:bCs/>
                <w:color w:val="000000"/>
                <w:kern w:val="0"/>
              </w:rPr>
              <w:t>②违法所得在1万元以下的。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2000</w:t>
            </w:r>
            <w:r>
              <w:rPr>
                <w:rFonts w:hint="eastAsia" w:eastAsia="仿宋_GB2312"/>
                <w:bCs/>
                <w:color w:val="000000"/>
                <w:kern w:val="0"/>
              </w:rPr>
              <w:t>-</w:t>
            </w:r>
            <w:r>
              <w:rPr>
                <w:rFonts w:hint="eastAsia" w:eastAsia="仿宋_GB2312"/>
                <w:bCs/>
                <w:color w:val="000000"/>
                <w:kern w:val="0"/>
                <w:lang w:val="en-US" w:eastAsia="zh-CN"/>
              </w:rPr>
              <w:t>3000</w:t>
            </w:r>
            <w:r>
              <w:rPr>
                <w:rFonts w:hint="eastAsia" w:eastAsia="仿宋_GB2312"/>
                <w:bCs/>
                <w:color w:val="000000"/>
                <w:kern w:val="0"/>
              </w:rPr>
              <w:t>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《厦门市房屋租赁管理规定》ZX102.41.1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4536"/>
        <w:gridCol w:w="1559"/>
        <w:gridCol w:w="709"/>
        <w:gridCol w:w="1701"/>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453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410"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3"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ZX102.41.1</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未按规定转租直管非住宅房屋或未按规定将直管非住宅房屋作为与他人合作、合资、联营经营场所的</w:t>
            </w:r>
          </w:p>
        </w:tc>
        <w:tc>
          <w:tcPr>
            <w:tcW w:w="4536"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《厦门市房屋租赁管理规定》第三十条</w:t>
            </w:r>
            <w:r>
              <w:rPr>
                <w:rFonts w:hint="eastAsia" w:eastAsia="仿宋_GB2312"/>
                <w:color w:val="000000"/>
                <w:kern w:val="0"/>
                <w:lang w:val="en-US" w:eastAsia="zh-CN"/>
              </w:rPr>
              <w:t xml:space="preserve"> </w:t>
            </w:r>
            <w:r>
              <w:rPr>
                <w:rFonts w:hint="eastAsia" w:eastAsia="仿宋_GB2312"/>
                <w:color w:val="000000"/>
                <w:kern w:val="0"/>
              </w:rPr>
              <w:t>房屋转租，是指房屋承租人将承租的房屋再出租的行为。</w:t>
            </w:r>
          </w:p>
          <w:p>
            <w:pPr>
              <w:widowControl/>
              <w:ind w:firstLine="420" w:firstLineChars="200"/>
              <w:rPr>
                <w:rFonts w:hint="eastAsia" w:eastAsia="仿宋_GB2312"/>
                <w:color w:val="000000"/>
                <w:kern w:val="0"/>
              </w:rPr>
            </w:pPr>
            <w:r>
              <w:rPr>
                <w:rFonts w:hint="eastAsia" w:eastAsia="仿宋_GB2312"/>
                <w:color w:val="000000"/>
                <w:kern w:val="0"/>
              </w:rPr>
              <w:t>承租人将所承租的全部或部分房屋的使用权与他人联营（含承包经营）等行为，视同转租。</w:t>
            </w:r>
          </w:p>
          <w:p>
            <w:pPr>
              <w:widowControl/>
              <w:ind w:firstLine="420" w:firstLineChars="200"/>
              <w:rPr>
                <w:rFonts w:hint="eastAsia" w:eastAsia="仿宋_GB2312"/>
                <w:color w:val="000000"/>
                <w:kern w:val="0"/>
              </w:rPr>
            </w:pPr>
            <w:r>
              <w:rPr>
                <w:rFonts w:hint="eastAsia" w:eastAsia="仿宋_GB2312"/>
                <w:color w:val="000000"/>
                <w:kern w:val="0"/>
              </w:rPr>
              <w:t>公有住房不得转租。</w:t>
            </w:r>
          </w:p>
          <w:p>
            <w:pPr>
              <w:widowControl/>
              <w:ind w:firstLine="420" w:firstLineChars="200"/>
              <w:rPr>
                <w:rFonts w:hint="eastAsia" w:eastAsia="仿宋_GB2312"/>
                <w:color w:val="000000"/>
                <w:kern w:val="0"/>
              </w:rPr>
            </w:pPr>
            <w:r>
              <w:rPr>
                <w:rFonts w:hint="eastAsia" w:eastAsia="仿宋_GB2312"/>
                <w:color w:val="000000"/>
                <w:kern w:val="0"/>
              </w:rPr>
              <w:t>第三十四条</w:t>
            </w:r>
            <w:r>
              <w:rPr>
                <w:rFonts w:hint="eastAsia" w:eastAsia="仿宋_GB2312"/>
                <w:color w:val="000000"/>
                <w:kern w:val="0"/>
                <w:lang w:val="en-US" w:eastAsia="zh-CN"/>
              </w:rPr>
              <w:t xml:space="preserve"> </w:t>
            </w:r>
            <w:r>
              <w:rPr>
                <w:rFonts w:hint="eastAsia" w:eastAsia="仿宋_GB2312"/>
                <w:color w:val="000000"/>
                <w:kern w:val="0"/>
              </w:rPr>
              <w:t>承租人在租赁期间需要转租直管非住宅房屋的或将直管非住宅房屋作为与他人合作、合资、联营经营场所的，应当提出书面申请，经租赁主管部门批准，签订转租协议并缴交转租收益金后方可转租。</w:t>
            </w:r>
          </w:p>
          <w:p>
            <w:pPr>
              <w:widowControl/>
              <w:ind w:firstLine="420" w:firstLineChars="200"/>
              <w:rPr>
                <w:rFonts w:hint="eastAsia" w:eastAsia="仿宋_GB2312"/>
                <w:color w:val="000000"/>
                <w:kern w:val="0"/>
              </w:rPr>
            </w:pPr>
            <w:r>
              <w:rPr>
                <w:rFonts w:hint="eastAsia" w:eastAsia="仿宋_GB2312"/>
                <w:color w:val="000000"/>
                <w:kern w:val="0"/>
              </w:rPr>
              <w:t>转租收益金的具体征收标准和办法由租赁主管部门会同市物价部门、财政部门制定，报市人民政府批准后颁布实施。</w:t>
            </w:r>
          </w:p>
          <w:p>
            <w:pPr>
              <w:widowControl/>
              <w:ind w:firstLine="420" w:firstLineChars="200"/>
              <w:rPr>
                <w:rFonts w:hint="eastAsia" w:eastAsia="仿宋_GB2312"/>
                <w:color w:val="000000"/>
                <w:kern w:val="0"/>
              </w:rPr>
            </w:pPr>
            <w:r>
              <w:rPr>
                <w:rFonts w:hint="eastAsia" w:eastAsia="仿宋_GB2312"/>
                <w:color w:val="000000"/>
                <w:kern w:val="0"/>
              </w:rPr>
              <w:t>第三十五条</w:t>
            </w:r>
            <w:r>
              <w:rPr>
                <w:rFonts w:hint="eastAsia" w:eastAsia="仿宋_GB2312"/>
                <w:color w:val="000000"/>
                <w:kern w:val="0"/>
                <w:lang w:val="en-US" w:eastAsia="zh-CN"/>
              </w:rPr>
              <w:t xml:space="preserve"> </w:t>
            </w:r>
            <w:r>
              <w:rPr>
                <w:rFonts w:hint="eastAsia" w:eastAsia="仿宋_GB2312"/>
                <w:color w:val="000000"/>
                <w:kern w:val="0"/>
              </w:rPr>
              <w:t>规定租赁单位自管非住宅房屋，在租赁期限内需要转租的，应遵守下列规定：</w:t>
            </w:r>
          </w:p>
          <w:p>
            <w:pPr>
              <w:widowControl/>
              <w:ind w:firstLine="420" w:firstLineChars="200"/>
              <w:rPr>
                <w:rFonts w:hint="eastAsia" w:eastAsia="仿宋_GB2312"/>
                <w:color w:val="000000"/>
                <w:kern w:val="0"/>
              </w:rPr>
            </w:pPr>
            <w:r>
              <w:rPr>
                <w:rFonts w:hint="eastAsia" w:eastAsia="仿宋_GB2312"/>
                <w:color w:val="000000"/>
                <w:kern w:val="0"/>
              </w:rPr>
              <w:t>（一）属单位自筹资金建造的，由承租人提出书面申请，经产权人书面同意并协商收益分配方可转租；</w:t>
            </w:r>
          </w:p>
          <w:p>
            <w:pPr>
              <w:widowControl/>
              <w:ind w:firstLine="420" w:firstLineChars="200"/>
              <w:rPr>
                <w:rFonts w:hint="eastAsia" w:eastAsia="仿宋_GB2312"/>
                <w:color w:val="000000"/>
                <w:kern w:val="0"/>
              </w:rPr>
            </w:pPr>
            <w:r>
              <w:rPr>
                <w:rFonts w:hint="eastAsia" w:eastAsia="仿宋_GB2312"/>
                <w:color w:val="000000"/>
                <w:kern w:val="0"/>
              </w:rPr>
              <w:t>（二）属财政投入资金建造的，由承租人提出书面申请，经产权人书面同意，并报同级财政部门审批，到租赁主管部门缴交转租收益金后方可转租。</w:t>
            </w:r>
          </w:p>
        </w:tc>
        <w:tc>
          <w:tcPr>
            <w:tcW w:w="155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《厦门市房屋租赁管理规定》第四十一条</w:t>
            </w:r>
            <w:r>
              <w:rPr>
                <w:rFonts w:hint="eastAsia" w:eastAsia="仿宋_GB2312"/>
                <w:color w:val="000000"/>
                <w:kern w:val="0"/>
                <w:lang w:val="en-US" w:eastAsia="zh-CN"/>
              </w:rPr>
              <w:t xml:space="preserve"> </w:t>
            </w:r>
            <w:r>
              <w:rPr>
                <w:rFonts w:hint="eastAsia" w:eastAsia="仿宋_GB2312"/>
                <w:color w:val="000000"/>
                <w:kern w:val="0"/>
              </w:rPr>
              <w:t>违反本规定第三十条、第三十四条、第三十五条规定，擅自转租房屋的，其转租行为无效，由租赁主管部门没收违法所得，并处以违法所得一至五倍的罚款。</w:t>
            </w: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承租人违规行为达6个月以内的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没收违法所得，并处违法所得1-2倍的罚款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3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承租人违规行为达6个月以上12个月以内的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没收违法所得，并处违法所得2-3倍的罚款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3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承租人违规行为达12个月以上的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没收违法所得，并处违法所得3-5倍的罚款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《厦门市房屋租赁管理规定》ZX102.41.2</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134"/>
        <w:gridCol w:w="4536"/>
        <w:gridCol w:w="1701"/>
        <w:gridCol w:w="709"/>
        <w:gridCol w:w="1843"/>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35"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13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453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552"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435"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ZX102.41.</w:t>
            </w:r>
            <w:r>
              <w:rPr>
                <w:rFonts w:hint="eastAsia" w:eastAsia="仿宋_GB2312"/>
                <w:color w:val="000000"/>
                <w:kern w:val="0"/>
              </w:rPr>
              <w:t>2</w:t>
            </w:r>
          </w:p>
        </w:tc>
        <w:tc>
          <w:tcPr>
            <w:tcW w:w="11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擅自转租公有住房的</w:t>
            </w:r>
          </w:p>
        </w:tc>
        <w:tc>
          <w:tcPr>
            <w:tcW w:w="4536"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《厦门市房屋租赁管理规定》第三十条</w:t>
            </w:r>
            <w:r>
              <w:rPr>
                <w:rFonts w:hint="eastAsia" w:eastAsia="仿宋_GB2312"/>
                <w:color w:val="000000"/>
                <w:kern w:val="0"/>
                <w:lang w:val="en-US" w:eastAsia="zh-CN"/>
              </w:rPr>
              <w:t xml:space="preserve"> </w:t>
            </w:r>
            <w:r>
              <w:rPr>
                <w:rFonts w:hint="eastAsia" w:eastAsia="仿宋_GB2312"/>
                <w:color w:val="000000"/>
                <w:kern w:val="0"/>
              </w:rPr>
              <w:t>房屋转租，是指房屋承租人将承租的房屋再出租的行为。</w:t>
            </w:r>
          </w:p>
          <w:p>
            <w:pPr>
              <w:widowControl/>
              <w:ind w:firstLine="420" w:firstLineChars="200"/>
              <w:rPr>
                <w:rFonts w:hint="eastAsia" w:eastAsia="仿宋_GB2312"/>
                <w:color w:val="000000"/>
                <w:kern w:val="0"/>
              </w:rPr>
            </w:pPr>
            <w:r>
              <w:rPr>
                <w:rFonts w:hint="eastAsia" w:eastAsia="仿宋_GB2312"/>
                <w:color w:val="000000"/>
                <w:kern w:val="0"/>
              </w:rPr>
              <w:t>承租人将所承租的全部或部分房屋的使用权与他人联营（含承包经营）等行为，视同转租。</w:t>
            </w:r>
          </w:p>
          <w:p>
            <w:pPr>
              <w:widowControl/>
              <w:ind w:firstLine="420" w:firstLineChars="200"/>
              <w:rPr>
                <w:rFonts w:hint="eastAsia" w:eastAsia="仿宋_GB2312"/>
                <w:color w:val="000000"/>
                <w:kern w:val="0"/>
              </w:rPr>
            </w:pPr>
            <w:r>
              <w:rPr>
                <w:rFonts w:hint="eastAsia" w:eastAsia="仿宋_GB2312"/>
                <w:color w:val="000000"/>
                <w:kern w:val="0"/>
              </w:rPr>
              <w:t xml:space="preserve">公有住房不得转租。                    </w:t>
            </w:r>
          </w:p>
          <w:p>
            <w:pPr>
              <w:widowControl/>
              <w:ind w:firstLine="420" w:firstLineChars="200"/>
              <w:rPr>
                <w:rFonts w:hint="eastAsia" w:eastAsia="仿宋_GB2312"/>
                <w:color w:val="000000"/>
                <w:kern w:val="0"/>
              </w:rPr>
            </w:pPr>
            <w:r>
              <w:rPr>
                <w:rFonts w:hint="eastAsia" w:eastAsia="仿宋_GB2312"/>
                <w:color w:val="000000"/>
                <w:kern w:val="0"/>
              </w:rPr>
              <w:t>第三十四条</w:t>
            </w:r>
            <w:r>
              <w:rPr>
                <w:rFonts w:hint="eastAsia" w:eastAsia="仿宋_GB2312"/>
                <w:color w:val="000000"/>
                <w:kern w:val="0"/>
                <w:lang w:val="en-US" w:eastAsia="zh-CN"/>
              </w:rPr>
              <w:t xml:space="preserve"> </w:t>
            </w:r>
            <w:r>
              <w:rPr>
                <w:rFonts w:hint="eastAsia" w:eastAsia="仿宋_GB2312"/>
                <w:color w:val="000000"/>
                <w:kern w:val="0"/>
              </w:rPr>
              <w:t>承租人在租赁期间需要转租直管非住宅房屋的或将直管非住宅房屋作为与他人合作、合资、联营经营场所的，应当提出书面申请，经租赁主管部门批准，签订转租协议并缴交转租收益金后方可转租。</w:t>
            </w:r>
          </w:p>
          <w:p>
            <w:pPr>
              <w:widowControl/>
              <w:ind w:firstLine="420" w:firstLineChars="200"/>
              <w:rPr>
                <w:rFonts w:hint="eastAsia" w:eastAsia="仿宋_GB2312"/>
                <w:color w:val="000000"/>
                <w:kern w:val="0"/>
              </w:rPr>
            </w:pPr>
            <w:r>
              <w:rPr>
                <w:rFonts w:hint="eastAsia" w:eastAsia="仿宋_GB2312"/>
                <w:color w:val="000000"/>
                <w:kern w:val="0"/>
              </w:rPr>
              <w:t>转租收益金的具体征收标准和办法由租赁主管部门会同市物价部门、财政部门制定，报市人民政府批准后颁布实施。</w:t>
            </w:r>
          </w:p>
          <w:p>
            <w:pPr>
              <w:widowControl/>
              <w:ind w:firstLine="420" w:firstLineChars="200"/>
              <w:rPr>
                <w:rFonts w:hint="eastAsia" w:eastAsia="仿宋_GB2312"/>
                <w:color w:val="000000"/>
                <w:kern w:val="0"/>
              </w:rPr>
            </w:pPr>
            <w:r>
              <w:rPr>
                <w:rFonts w:hint="eastAsia" w:eastAsia="仿宋_GB2312"/>
                <w:color w:val="000000"/>
                <w:kern w:val="0"/>
              </w:rPr>
              <w:t>第三十五条</w:t>
            </w:r>
            <w:r>
              <w:rPr>
                <w:rFonts w:hint="eastAsia" w:eastAsia="仿宋_GB2312"/>
                <w:color w:val="000000"/>
                <w:kern w:val="0"/>
                <w:lang w:val="en-US" w:eastAsia="zh-CN"/>
              </w:rPr>
              <w:t xml:space="preserve"> </w:t>
            </w:r>
            <w:r>
              <w:rPr>
                <w:rFonts w:hint="eastAsia" w:eastAsia="仿宋_GB2312"/>
                <w:color w:val="000000"/>
                <w:kern w:val="0"/>
              </w:rPr>
              <w:t>租赁单位自管非住宅房屋，在租赁期限内需要转租的，应遵守下列规定：</w:t>
            </w:r>
          </w:p>
          <w:p>
            <w:pPr>
              <w:widowControl/>
              <w:ind w:firstLine="420" w:firstLineChars="200"/>
              <w:rPr>
                <w:rFonts w:hint="eastAsia" w:eastAsia="仿宋_GB2312"/>
                <w:color w:val="000000"/>
                <w:kern w:val="0"/>
              </w:rPr>
            </w:pPr>
            <w:r>
              <w:rPr>
                <w:rFonts w:hint="eastAsia" w:eastAsia="仿宋_GB2312"/>
                <w:color w:val="000000"/>
                <w:kern w:val="0"/>
              </w:rPr>
              <w:t>（一）属单位自筹资金建造的，由承租人提出书面申请，经产权人书面同意并协商收益分配方可转租；</w:t>
            </w:r>
          </w:p>
          <w:p>
            <w:pPr>
              <w:widowControl/>
              <w:ind w:firstLine="420" w:firstLineChars="200"/>
              <w:rPr>
                <w:rFonts w:hint="eastAsia" w:eastAsia="仿宋_GB2312"/>
                <w:color w:val="000000"/>
                <w:kern w:val="0"/>
              </w:rPr>
            </w:pPr>
            <w:r>
              <w:rPr>
                <w:rFonts w:hint="eastAsia" w:eastAsia="仿宋_GB2312"/>
                <w:color w:val="000000"/>
                <w:kern w:val="0"/>
              </w:rPr>
              <w:t>（二）属财政投入资金建造的，由承租人提出书面申请，经产权人书面同意，并报同级财政部门审批，到租赁主管部门缴交转租收益金后方可转租。</w:t>
            </w:r>
          </w:p>
        </w:tc>
        <w:tc>
          <w:tcPr>
            <w:tcW w:w="170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《厦门市房屋租赁管理规定》第四十一条</w:t>
            </w:r>
            <w:r>
              <w:rPr>
                <w:rFonts w:hint="eastAsia" w:eastAsia="仿宋_GB2312"/>
                <w:color w:val="000000"/>
                <w:kern w:val="0"/>
                <w:lang w:val="en-US" w:eastAsia="zh-CN"/>
              </w:rPr>
              <w:t xml:space="preserve"> </w:t>
            </w:r>
            <w:r>
              <w:rPr>
                <w:rFonts w:hint="eastAsia" w:eastAsia="仿宋_GB2312"/>
                <w:color w:val="000000"/>
                <w:kern w:val="0"/>
              </w:rPr>
              <w:t>违反本规定第三十条、第三十四条、第三十五条规定，擅自转租房屋的，其转租行为无效，由租赁主管部门没收违法所得，并处以违法所得一至五倍的罚款。</w:t>
            </w:r>
          </w:p>
          <w:p>
            <w:pPr>
              <w:widowControl/>
              <w:ind w:firstLine="420" w:firstLineChars="200"/>
              <w:rPr>
                <w:rFonts w:hint="eastAsia" w:eastAsia="仿宋_GB2312"/>
                <w:color w:val="000000"/>
                <w:kern w:val="0"/>
              </w:rPr>
            </w:pP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承租人违规行为达6个月以内的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没收违法所得，并处违法所得1-2倍的罚款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3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承租人违规行为达6个月以上12个月以内的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没收违法所得，并处违法所得2-3倍的罚款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36"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承租人违规行为达12个月以上的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没收违法所得，并处违法所得3-5倍的罚款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《厦门市房屋租赁管理规定》ZX102.41.3</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4253"/>
        <w:gridCol w:w="1842"/>
        <w:gridCol w:w="709"/>
        <w:gridCol w:w="1843"/>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425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184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552"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ZX102.41.</w:t>
            </w:r>
            <w:r>
              <w:rPr>
                <w:rFonts w:hint="eastAsia" w:eastAsia="仿宋_GB2312"/>
                <w:color w:val="000000"/>
                <w:kern w:val="0"/>
              </w:rPr>
              <w:t>3</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未按规定转租租赁单位自管非住宅房屋的</w:t>
            </w:r>
          </w:p>
        </w:tc>
        <w:tc>
          <w:tcPr>
            <w:tcW w:w="4253"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《厦门市房屋租赁管理规定》第三十条房屋转租，是指房屋承租人将承租的房屋再出租的行为。</w:t>
            </w:r>
          </w:p>
          <w:p>
            <w:pPr>
              <w:widowControl/>
              <w:ind w:firstLine="420" w:firstLineChars="200"/>
              <w:rPr>
                <w:rFonts w:hint="eastAsia" w:eastAsia="仿宋_GB2312"/>
                <w:color w:val="000000"/>
                <w:kern w:val="0"/>
              </w:rPr>
            </w:pPr>
            <w:r>
              <w:rPr>
                <w:rFonts w:hint="eastAsia" w:eastAsia="仿宋_GB2312"/>
                <w:color w:val="000000"/>
                <w:kern w:val="0"/>
              </w:rPr>
              <w:t>承租人将所承租的全部或部分房屋的使用权与他人联营（含承包经营）等行为，视同转租。</w:t>
            </w:r>
          </w:p>
          <w:p>
            <w:pPr>
              <w:widowControl/>
              <w:ind w:firstLine="420" w:firstLineChars="200"/>
              <w:rPr>
                <w:rFonts w:hint="eastAsia" w:eastAsia="仿宋_GB2312"/>
                <w:color w:val="000000"/>
                <w:kern w:val="0"/>
              </w:rPr>
            </w:pPr>
            <w:r>
              <w:rPr>
                <w:rFonts w:hint="eastAsia" w:eastAsia="仿宋_GB2312"/>
                <w:color w:val="000000"/>
                <w:kern w:val="0"/>
              </w:rPr>
              <w:t>公有住房不得转租。</w:t>
            </w:r>
          </w:p>
          <w:p>
            <w:pPr>
              <w:widowControl/>
              <w:ind w:firstLine="420" w:firstLineChars="200"/>
              <w:rPr>
                <w:rFonts w:hint="eastAsia" w:eastAsia="仿宋_GB2312"/>
                <w:color w:val="000000"/>
                <w:kern w:val="0"/>
              </w:rPr>
            </w:pPr>
            <w:r>
              <w:rPr>
                <w:rFonts w:hint="eastAsia" w:eastAsia="仿宋_GB2312"/>
                <w:color w:val="000000"/>
                <w:kern w:val="0"/>
              </w:rPr>
              <w:t>第三十四条</w:t>
            </w:r>
            <w:r>
              <w:rPr>
                <w:rFonts w:hint="eastAsia" w:eastAsia="仿宋_GB2312"/>
                <w:color w:val="000000"/>
                <w:kern w:val="0"/>
                <w:lang w:val="en-US" w:eastAsia="zh-CN"/>
              </w:rPr>
              <w:t xml:space="preserve"> </w:t>
            </w:r>
            <w:r>
              <w:rPr>
                <w:rFonts w:hint="eastAsia" w:eastAsia="仿宋_GB2312"/>
                <w:color w:val="000000"/>
                <w:kern w:val="0"/>
              </w:rPr>
              <w:t>承租人在租赁期间需要转租直管非住宅房屋的或将直管非住宅房屋作为与他人合作、合资、联营经营场所的，应当提出书面申请，经租赁主管部门批准，签订转租协议并缴交转租收益金后方可转租。</w:t>
            </w:r>
          </w:p>
          <w:p>
            <w:pPr>
              <w:widowControl/>
              <w:ind w:firstLine="420" w:firstLineChars="200"/>
              <w:rPr>
                <w:rFonts w:hint="eastAsia" w:eastAsia="仿宋_GB2312"/>
                <w:color w:val="000000"/>
                <w:kern w:val="0"/>
              </w:rPr>
            </w:pPr>
            <w:r>
              <w:rPr>
                <w:rFonts w:hint="eastAsia" w:eastAsia="仿宋_GB2312"/>
                <w:color w:val="000000"/>
                <w:kern w:val="0"/>
              </w:rPr>
              <w:t>转租收益金的具体征收标准和办法由租赁主管部门会同市物价部门、财政部门制定，报市人民政府批准后颁布实施。</w:t>
            </w:r>
          </w:p>
          <w:p>
            <w:pPr>
              <w:widowControl/>
              <w:ind w:firstLine="420" w:firstLineChars="200"/>
              <w:rPr>
                <w:rFonts w:hint="eastAsia" w:eastAsia="仿宋_GB2312"/>
                <w:color w:val="000000"/>
                <w:kern w:val="0"/>
              </w:rPr>
            </w:pPr>
            <w:r>
              <w:rPr>
                <w:rFonts w:hint="eastAsia" w:eastAsia="仿宋_GB2312"/>
                <w:color w:val="000000"/>
                <w:kern w:val="0"/>
              </w:rPr>
              <w:t>第三十五条</w:t>
            </w:r>
            <w:r>
              <w:rPr>
                <w:rFonts w:hint="eastAsia" w:eastAsia="仿宋_GB2312"/>
                <w:color w:val="000000"/>
                <w:kern w:val="0"/>
                <w:lang w:val="en-US" w:eastAsia="zh-CN"/>
              </w:rPr>
              <w:t xml:space="preserve"> </w:t>
            </w:r>
            <w:r>
              <w:rPr>
                <w:rFonts w:hint="eastAsia" w:eastAsia="仿宋_GB2312"/>
                <w:color w:val="000000"/>
                <w:kern w:val="0"/>
              </w:rPr>
              <w:t>租赁单位自管非住宅房屋，在租赁期限内需要转租的，应遵守下列规定：</w:t>
            </w:r>
          </w:p>
          <w:p>
            <w:pPr>
              <w:widowControl/>
              <w:ind w:firstLine="420" w:firstLineChars="200"/>
              <w:rPr>
                <w:rFonts w:hint="eastAsia" w:eastAsia="仿宋_GB2312"/>
                <w:color w:val="000000"/>
                <w:kern w:val="0"/>
              </w:rPr>
            </w:pPr>
            <w:r>
              <w:rPr>
                <w:rFonts w:hint="eastAsia" w:eastAsia="仿宋_GB2312"/>
                <w:color w:val="000000"/>
                <w:kern w:val="0"/>
              </w:rPr>
              <w:t>（一）属单位自筹资金建造的，由承租人提出书面申请，经产权人书面同意并协商收益分配方可转租；</w:t>
            </w:r>
          </w:p>
          <w:p>
            <w:pPr>
              <w:widowControl/>
              <w:ind w:firstLine="420" w:firstLineChars="200"/>
              <w:rPr>
                <w:rFonts w:hint="eastAsia" w:eastAsia="仿宋_GB2312"/>
                <w:color w:val="000000"/>
                <w:kern w:val="0"/>
              </w:rPr>
            </w:pPr>
            <w:r>
              <w:rPr>
                <w:rFonts w:hint="eastAsia" w:eastAsia="仿宋_GB2312"/>
                <w:color w:val="000000"/>
                <w:kern w:val="0"/>
              </w:rPr>
              <w:t>（二）属财政投入资金建造的，由承租人提出书面申请，经产权人书面同意，并报同级财政部门审批，到租赁主管部门缴交转租收益金后方可转租。</w:t>
            </w:r>
          </w:p>
        </w:tc>
        <w:tc>
          <w:tcPr>
            <w:tcW w:w="1842"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《厦门市房屋租赁管理规定》第四十一条：违反本规定第三十条、第三十四条、第三十五条规定，擅自转租房屋的，其转租行为无效，由租赁主管部门没收违法所得，并处以违法所得一至五倍的罚款。</w:t>
            </w:r>
          </w:p>
          <w:p>
            <w:pPr>
              <w:widowControl/>
              <w:ind w:firstLine="420" w:firstLineChars="200"/>
              <w:rPr>
                <w:rFonts w:hint="eastAsia" w:eastAsia="仿宋_GB2312"/>
                <w:color w:val="000000"/>
                <w:kern w:val="0"/>
              </w:rPr>
            </w:pPr>
          </w:p>
          <w:p>
            <w:pPr>
              <w:widowControl/>
              <w:ind w:firstLine="420" w:firstLineChars="200"/>
              <w:rPr>
                <w:rFonts w:hint="eastAsia" w:eastAsia="仿宋_GB2312"/>
                <w:color w:val="000000"/>
                <w:kern w:val="0"/>
              </w:rPr>
            </w:pP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承租人违规行为达6个月以内的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没收违法所得，并处违法所得1-2倍的罚款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25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84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承租人违规行为达6个月以上12个月以内的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没收违法所得，并处违法所得2-3倍的罚款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25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84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承租人违规行为达12个月以上的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没收违法所得，并处违法所得3-5倍的罚款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《厦门市商品房预售管理规定》ZX103.37.1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119"/>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ZX103.37.1</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未在取得商品房预售许可证之日起10日内一次性公开全部预售房源及每套价格的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《厦门市商品房预售管理规定》第十五条</w:t>
            </w:r>
            <w:r>
              <w:rPr>
                <w:rFonts w:hint="eastAsia" w:eastAsia="仿宋_GB2312"/>
                <w:color w:val="000000"/>
                <w:kern w:val="0"/>
                <w:lang w:val="en-US" w:eastAsia="zh-CN"/>
              </w:rPr>
              <w:t xml:space="preserve"> </w:t>
            </w:r>
            <w:r>
              <w:rPr>
                <w:rFonts w:hint="eastAsia" w:eastAsia="仿宋_GB2312"/>
                <w:color w:val="000000"/>
                <w:kern w:val="0"/>
              </w:rPr>
              <w:t>预售人应当根据商品房预售许可证的内容进行预售。对已取得预售许可的商品房项目，预售人应当在取得商品房预售许可证之日起10日内一次性公开全部预售房源及每套的价格。预售人发布商品房预售广告的，应当在商品房预售广告中载明商品房预售许可证编号。</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《厦门市商品房预售管理规定》第三十七条</w:t>
            </w:r>
            <w:r>
              <w:rPr>
                <w:rFonts w:hint="eastAsia" w:eastAsia="仿宋_GB2312"/>
                <w:color w:val="000000"/>
                <w:kern w:val="0"/>
                <w:lang w:val="en-US" w:eastAsia="zh-CN"/>
              </w:rPr>
              <w:t xml:space="preserve"> </w:t>
            </w:r>
            <w:r>
              <w:rPr>
                <w:rFonts w:hint="eastAsia" w:eastAsia="仿宋_GB2312"/>
                <w:color w:val="000000"/>
                <w:kern w:val="0"/>
              </w:rPr>
              <w:t>预售人有下列行为之一的，由预售主管部门责令限期改正，并可处10000元以上30000元以下罚款，记入预售人信用档案：</w:t>
            </w:r>
          </w:p>
          <w:p>
            <w:pPr>
              <w:widowControl/>
              <w:ind w:firstLine="420" w:firstLineChars="200"/>
              <w:rPr>
                <w:rFonts w:hint="eastAsia" w:eastAsia="仿宋_GB2312"/>
                <w:color w:val="000000"/>
                <w:kern w:val="0"/>
                <w:lang w:eastAsia="zh-CN"/>
              </w:rPr>
            </w:pPr>
            <w:r>
              <w:rPr>
                <w:rFonts w:hint="eastAsia" w:eastAsia="仿宋_GB2312"/>
                <w:color w:val="000000"/>
                <w:kern w:val="0"/>
              </w:rPr>
              <w:t>（一）违反本规定第十五条第二款规定，在取得商品房预售许可证之日起10日内未一次性公开全部预售房源及每套价格的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lang w:eastAsia="zh-CN"/>
              </w:rPr>
            </w:pPr>
            <w:r>
              <w:rPr>
                <w:rFonts w:hint="eastAsia" w:eastAsia="仿宋_GB2312"/>
                <w:bCs/>
                <w:color w:val="000000"/>
                <w:kern w:val="0"/>
              </w:rPr>
              <w:t>发生5人次以内消费者集体投诉的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处以1-1.5万元罚款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处以1.5-2万元罚款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处以2-3万元罚款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《厦门市商品房预售管理规定》ZX103.37.2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701"/>
        <w:gridCol w:w="2694"/>
        <w:gridCol w:w="2693"/>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35"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35"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ZX103.37.</w:t>
            </w:r>
            <w:r>
              <w:rPr>
                <w:rFonts w:hint="eastAsia" w:eastAsia="仿宋_GB2312"/>
                <w:color w:val="000000"/>
                <w:kern w:val="0"/>
              </w:rPr>
              <w:t>2</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向预购人收取约定的商品房价款外的其他款项的</w:t>
            </w:r>
          </w:p>
        </w:tc>
        <w:tc>
          <w:tcPr>
            <w:tcW w:w="2694"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《厦门市商品房预售管理规定》第十六条</w:t>
            </w:r>
            <w:r>
              <w:rPr>
                <w:rFonts w:hint="eastAsia" w:eastAsia="仿宋_GB2312"/>
                <w:color w:val="000000"/>
                <w:kern w:val="0"/>
                <w:lang w:val="en-US" w:eastAsia="zh-CN"/>
              </w:rPr>
              <w:t xml:space="preserve"> </w:t>
            </w:r>
            <w:r>
              <w:rPr>
                <w:rFonts w:hint="eastAsia" w:eastAsia="仿宋_GB2312"/>
                <w:color w:val="000000"/>
                <w:kern w:val="0"/>
              </w:rPr>
              <w:t>预售人不得有下列行为：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（四）除商品房买卖合同中约定的商品房价款外，向预购人收取其他款项</w:t>
            </w:r>
            <w:r>
              <w:rPr>
                <w:rFonts w:hint="eastAsia" w:eastAsia="仿宋_GB2312"/>
                <w:color w:val="000000"/>
                <w:kern w:val="0"/>
                <w:lang w:eastAsia="zh-CN"/>
              </w:rPr>
              <w:t>。</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《厦门市商品房预售管理规定》第三十七条</w:t>
            </w:r>
            <w:r>
              <w:rPr>
                <w:rFonts w:hint="eastAsia" w:eastAsia="仿宋_GB2312"/>
                <w:color w:val="000000"/>
                <w:kern w:val="0"/>
                <w:lang w:val="en-US" w:eastAsia="zh-CN"/>
              </w:rPr>
              <w:t xml:space="preserve"> </w:t>
            </w:r>
            <w:r>
              <w:rPr>
                <w:rFonts w:hint="eastAsia" w:eastAsia="仿宋_GB2312"/>
                <w:color w:val="000000"/>
                <w:kern w:val="0"/>
              </w:rPr>
              <w:t>预售人有下列行为之一的，由预售主管部门责令限期改正，并可处10000元以上30000元以下罚款，记入预售人信用档案：</w:t>
            </w:r>
          </w:p>
          <w:p>
            <w:pPr>
              <w:widowControl/>
              <w:ind w:firstLine="420" w:firstLineChars="200"/>
              <w:rPr>
                <w:rFonts w:hint="eastAsia" w:eastAsia="仿宋_GB2312"/>
                <w:color w:val="000000"/>
                <w:kern w:val="0"/>
                <w:lang w:eastAsia="zh-CN"/>
              </w:rPr>
            </w:pPr>
            <w:r>
              <w:rPr>
                <w:rFonts w:hint="eastAsia" w:eastAsia="仿宋_GB2312"/>
                <w:color w:val="000000"/>
                <w:kern w:val="0"/>
              </w:rPr>
              <w:t>（二）违反本规定第十六条第四项的规定，向预购人收取约定的商品房价款外的其他款项的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发生5人次以内消费者集体投诉的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处以1-1.5万元罚款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处以1.5-2万元罚款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4"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处以2-3万元罚款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《厦门市商品房预售管理规定》ZX103.37.3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977"/>
        <w:gridCol w:w="2835"/>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lang w:val="en-US" w:eastAsia="zh-CN"/>
              </w:rPr>
            </w:pPr>
            <w:r>
              <w:rPr>
                <w:rFonts w:eastAsia="仿宋_GB2312"/>
                <w:color w:val="000000"/>
                <w:kern w:val="0"/>
              </w:rPr>
              <w:t>ZX103.37.</w:t>
            </w:r>
            <w:r>
              <w:rPr>
                <w:rFonts w:hint="eastAsia" w:eastAsia="仿宋_GB2312"/>
                <w:color w:val="000000"/>
                <w:kern w:val="0"/>
                <w:lang w:val="en-US" w:eastAsia="zh-CN"/>
              </w:rPr>
              <w:t>3</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未备案商品房买卖合同的</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《厦门市商品房预售管理规定》第二十条</w:t>
            </w:r>
            <w:r>
              <w:rPr>
                <w:rFonts w:hint="eastAsia" w:eastAsia="仿宋_GB2312"/>
                <w:color w:val="000000"/>
                <w:kern w:val="0"/>
                <w:lang w:val="en-US" w:eastAsia="zh-CN"/>
              </w:rPr>
              <w:t xml:space="preserve"> </w:t>
            </w:r>
            <w:r>
              <w:rPr>
                <w:rFonts w:hint="eastAsia" w:eastAsia="仿宋_GB2312"/>
                <w:color w:val="000000"/>
                <w:kern w:val="0"/>
              </w:rPr>
              <w:t>预售人和预购人应当签订书面商品房买卖合同。预售人应当在商品房买卖合同签订之日起30日内通过房屋网签备案系统办理备案手续。预购人也可以通过房屋网签备案系统办理备案手续。预售主管部门应当自受理之日起5日内出具备案证明。</w:t>
            </w:r>
          </w:p>
          <w:p>
            <w:pPr>
              <w:widowControl/>
              <w:ind w:firstLine="420" w:firstLineChars="200"/>
              <w:rPr>
                <w:rFonts w:hint="eastAsia" w:eastAsia="仿宋_GB2312"/>
                <w:color w:val="000000"/>
                <w:kern w:val="0"/>
              </w:rPr>
            </w:pPr>
            <w:r>
              <w:rPr>
                <w:rFonts w:hint="eastAsia" w:eastAsia="仿宋_GB2312"/>
                <w:color w:val="000000"/>
                <w:kern w:val="0"/>
              </w:rPr>
              <w:t>有认购、预订商品房的，预售人应当在3日内将认购、预订信息录入房屋网签备案系统。预售主管部门应当建立和完善房屋网签备案系统。</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《厦门市商品房预售管理规定》第三十七条</w:t>
            </w:r>
            <w:r>
              <w:rPr>
                <w:rFonts w:hint="eastAsia" w:eastAsia="仿宋_GB2312"/>
                <w:color w:val="000000"/>
                <w:kern w:val="0"/>
                <w:lang w:val="en-US" w:eastAsia="zh-CN"/>
              </w:rPr>
              <w:t xml:space="preserve"> </w:t>
            </w:r>
            <w:r>
              <w:rPr>
                <w:rFonts w:hint="eastAsia" w:eastAsia="仿宋_GB2312"/>
                <w:color w:val="000000"/>
                <w:kern w:val="0"/>
              </w:rPr>
              <w:t>预售人有下列行为之一的，由预售主管部门责令限期改正，并可处10000元以上30000元以下罚款，记入预售人信用档案：</w:t>
            </w:r>
          </w:p>
          <w:p>
            <w:pPr>
              <w:widowControl/>
              <w:ind w:firstLine="420" w:firstLineChars="200"/>
              <w:rPr>
                <w:rFonts w:hint="eastAsia" w:eastAsia="仿宋_GB2312"/>
                <w:color w:val="000000"/>
                <w:kern w:val="0"/>
                <w:lang w:eastAsia="zh-CN"/>
              </w:rPr>
            </w:pPr>
            <w:r>
              <w:rPr>
                <w:rFonts w:hint="eastAsia" w:eastAsia="仿宋_GB2312"/>
                <w:color w:val="000000"/>
                <w:kern w:val="0"/>
              </w:rPr>
              <w:t>（三）违反本规定第二十条第二款规定，未备案商品房买卖合同的</w:t>
            </w:r>
            <w:r>
              <w:rPr>
                <w:rFonts w:hint="eastAsia" w:eastAsia="仿宋_GB2312"/>
                <w:color w:val="000000"/>
                <w:kern w:val="0"/>
                <w:lang w:eastAsia="zh-CN"/>
              </w:rPr>
              <w:t>。</w:t>
            </w: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发生5人次以内消费者集体投诉的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处以1-1.5万元罚款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处以1.5-2万元罚款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处以2-3万元罚款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《厦门市商品房预售管理规定》ZX103.37.4</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3118"/>
        <w:gridCol w:w="2552"/>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1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55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ZX103.37.</w:t>
            </w:r>
            <w:r>
              <w:rPr>
                <w:rFonts w:hint="eastAsia" w:eastAsia="仿宋_GB2312"/>
                <w:color w:val="000000"/>
                <w:kern w:val="0"/>
              </w:rPr>
              <w:t>4</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未将商品房预售资金全部存入商品房预售资金监管专用账户的</w:t>
            </w:r>
          </w:p>
        </w:tc>
        <w:tc>
          <w:tcPr>
            <w:tcW w:w="3118"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《厦门市商品房预售管理规定》第二十八条</w:t>
            </w:r>
            <w:r>
              <w:rPr>
                <w:rFonts w:hint="eastAsia" w:eastAsia="仿宋_GB2312"/>
                <w:color w:val="000000"/>
                <w:kern w:val="0"/>
                <w:lang w:val="en-US" w:eastAsia="zh-CN"/>
              </w:rPr>
              <w:t xml:space="preserve"> </w:t>
            </w:r>
            <w:r>
              <w:rPr>
                <w:rFonts w:hint="eastAsia" w:eastAsia="仿宋_GB2312"/>
                <w:color w:val="000000"/>
                <w:kern w:val="0"/>
              </w:rPr>
              <w:t>商品房预售资金应当全部存入预售资金监管专用账户，纳入监管。</w:t>
            </w:r>
          </w:p>
          <w:p>
            <w:pPr>
              <w:widowControl/>
              <w:ind w:firstLine="420" w:firstLineChars="200"/>
              <w:rPr>
                <w:rFonts w:hint="eastAsia" w:eastAsia="仿宋_GB2312"/>
                <w:color w:val="000000"/>
                <w:kern w:val="0"/>
              </w:rPr>
            </w:pPr>
            <w:r>
              <w:rPr>
                <w:rFonts w:hint="eastAsia" w:eastAsia="仿宋_GB2312"/>
                <w:color w:val="000000"/>
                <w:kern w:val="0"/>
              </w:rPr>
              <w:t>商品房预售资金监管专用账户内初始留存资金额度按照预售项目工程造价和风险金核定；后续留存资金额度按照预售项目的工程形象进度确定，以保证项目竣工。</w:t>
            </w:r>
          </w:p>
          <w:p>
            <w:pPr>
              <w:widowControl/>
              <w:ind w:firstLine="420" w:firstLineChars="200"/>
              <w:rPr>
                <w:rFonts w:hint="eastAsia" w:eastAsia="仿宋_GB2312"/>
                <w:color w:val="000000"/>
                <w:kern w:val="0"/>
                <w:lang w:val="en-US" w:eastAsia="zh-CN"/>
              </w:rPr>
            </w:pPr>
            <w:r>
              <w:rPr>
                <w:rFonts w:hint="eastAsia" w:eastAsia="仿宋_GB2312"/>
                <w:color w:val="000000"/>
                <w:kern w:val="0"/>
              </w:rPr>
              <w:t>预售主管部门应当建立预售人信用档案，根据预售人的信用情况调整商品房预售资金监管专用账户内的留存资金额度。</w:t>
            </w:r>
            <w:r>
              <w:rPr>
                <w:rFonts w:hint="eastAsia" w:eastAsia="仿宋_GB2312"/>
                <w:color w:val="000000"/>
                <w:kern w:val="0"/>
                <w:lang w:val="en-US" w:eastAsia="zh-CN"/>
              </w:rPr>
              <w:t xml:space="preserve">  </w:t>
            </w:r>
          </w:p>
          <w:p>
            <w:pPr>
              <w:widowControl/>
              <w:ind w:firstLine="420" w:firstLineChars="200"/>
              <w:rPr>
                <w:rFonts w:hint="eastAsia" w:eastAsia="仿宋_GB2312"/>
                <w:color w:val="000000"/>
                <w:kern w:val="0"/>
              </w:rPr>
            </w:pPr>
            <w:r>
              <w:rPr>
                <w:rFonts w:hint="eastAsia" w:eastAsia="仿宋_GB2312"/>
                <w:color w:val="000000"/>
                <w:kern w:val="0"/>
              </w:rPr>
              <w:t>商品房预售资金监管的具体规定由预售主管部门制定，并报市人民政府批准后实施。</w:t>
            </w:r>
          </w:p>
        </w:tc>
        <w:tc>
          <w:tcPr>
            <w:tcW w:w="2552"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《厦门市商品房预售管理规定》第三十七条</w:t>
            </w:r>
            <w:r>
              <w:rPr>
                <w:rFonts w:hint="eastAsia" w:eastAsia="仿宋_GB2312"/>
                <w:color w:val="000000"/>
                <w:kern w:val="0"/>
                <w:lang w:val="en-US" w:eastAsia="zh-CN"/>
              </w:rPr>
              <w:t xml:space="preserve"> </w:t>
            </w:r>
            <w:r>
              <w:rPr>
                <w:rFonts w:hint="eastAsia" w:eastAsia="仿宋_GB2312"/>
                <w:color w:val="000000"/>
                <w:kern w:val="0"/>
              </w:rPr>
              <w:t>预售人有下列行为之一的，由预售主管部门责令限期改正，并可处10000元以上30000元以下罚款，记入预售人信用档案：</w:t>
            </w:r>
          </w:p>
          <w:p>
            <w:pPr>
              <w:widowControl/>
              <w:ind w:firstLine="420" w:firstLineChars="200"/>
              <w:rPr>
                <w:rFonts w:eastAsia="仿宋_GB2312"/>
                <w:color w:val="000000"/>
                <w:kern w:val="0"/>
              </w:rPr>
            </w:pPr>
            <w:r>
              <w:rPr>
                <w:rFonts w:hint="eastAsia" w:eastAsia="仿宋_GB2312"/>
                <w:color w:val="000000"/>
                <w:kern w:val="0"/>
              </w:rPr>
              <w:t>（四）违反本规定第二十八条第一款规定，未将商品房预售资金全部存入商品房预售资金监管专用账户的。</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发生5人次以内消费者集体投诉的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处以1-1.5万元罚款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55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处以1.5-2万元罚款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11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55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处以2-3万元罚款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《厦门市商品房预售管理规定》ZX103.38</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5232"/>
        <w:gridCol w:w="1559"/>
        <w:gridCol w:w="709"/>
        <w:gridCol w:w="1701"/>
        <w:gridCol w:w="198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523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410"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76"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ZX103.38</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预售人或房地产经纪机构未向预购人公开规定事项的</w:t>
            </w:r>
          </w:p>
        </w:tc>
        <w:tc>
          <w:tcPr>
            <w:tcW w:w="5232"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《厦门市商品房预售管理规定》第十七条</w:t>
            </w:r>
            <w:r>
              <w:rPr>
                <w:rFonts w:hint="eastAsia" w:eastAsia="仿宋_GB2312"/>
                <w:color w:val="000000"/>
                <w:kern w:val="0"/>
                <w:lang w:val="en-US" w:eastAsia="zh-CN"/>
              </w:rPr>
              <w:t xml:space="preserve"> </w:t>
            </w:r>
            <w:r>
              <w:rPr>
                <w:rFonts w:hint="eastAsia" w:eastAsia="仿宋_GB2312"/>
                <w:color w:val="000000"/>
                <w:kern w:val="0"/>
              </w:rPr>
              <w:t>预售人应当在商品房预售现场的显著位置公开下列事项：</w:t>
            </w:r>
          </w:p>
          <w:p>
            <w:pPr>
              <w:widowControl/>
              <w:ind w:firstLine="420" w:firstLineChars="200"/>
              <w:rPr>
                <w:rFonts w:hint="eastAsia" w:eastAsia="仿宋_GB2312"/>
                <w:color w:val="000000"/>
                <w:kern w:val="0"/>
              </w:rPr>
            </w:pPr>
            <w:r>
              <w:rPr>
                <w:rFonts w:hint="eastAsia" w:eastAsia="仿宋_GB2312"/>
                <w:color w:val="000000"/>
                <w:kern w:val="0"/>
              </w:rPr>
              <w:t>（一）商品房预售许可证；</w:t>
            </w:r>
          </w:p>
          <w:p>
            <w:pPr>
              <w:widowControl/>
              <w:ind w:firstLine="420" w:firstLineChars="200"/>
              <w:rPr>
                <w:rFonts w:hint="eastAsia" w:eastAsia="仿宋_GB2312"/>
                <w:color w:val="000000"/>
                <w:kern w:val="0"/>
              </w:rPr>
            </w:pPr>
            <w:r>
              <w:rPr>
                <w:rFonts w:hint="eastAsia" w:eastAsia="仿宋_GB2312"/>
                <w:color w:val="000000"/>
                <w:kern w:val="0"/>
              </w:rPr>
              <w:t>（二）预售人的营业执照、房地产开发资质等级证书、土地出让合同、土地房屋权证、建设工程规划许可证和施工许可证；</w:t>
            </w:r>
          </w:p>
          <w:p>
            <w:pPr>
              <w:widowControl/>
              <w:ind w:firstLine="420" w:firstLineChars="200"/>
              <w:rPr>
                <w:rFonts w:hint="eastAsia" w:eastAsia="仿宋_GB2312"/>
                <w:color w:val="000000"/>
                <w:kern w:val="0"/>
              </w:rPr>
            </w:pPr>
            <w:r>
              <w:rPr>
                <w:rFonts w:hint="eastAsia" w:eastAsia="仿宋_GB2312"/>
                <w:color w:val="000000"/>
                <w:kern w:val="0"/>
              </w:rPr>
              <w:t>（三）商品房预售方案，其中项目总平面图、土地出让合同中规定公建配套的平面示意图、商品房的预测面积报告书以及商品房预售资金监管协议应当单独公开；</w:t>
            </w:r>
          </w:p>
          <w:p>
            <w:pPr>
              <w:widowControl/>
              <w:ind w:firstLine="420" w:firstLineChars="200"/>
              <w:rPr>
                <w:rFonts w:hint="eastAsia" w:eastAsia="仿宋_GB2312"/>
                <w:color w:val="000000"/>
                <w:kern w:val="0"/>
              </w:rPr>
            </w:pPr>
            <w:r>
              <w:rPr>
                <w:rFonts w:hint="eastAsia" w:eastAsia="仿宋_GB2312"/>
                <w:color w:val="000000"/>
                <w:kern w:val="0"/>
              </w:rPr>
              <w:t>（四）项目开发进度和竣工、交付日期；</w:t>
            </w:r>
          </w:p>
          <w:p>
            <w:pPr>
              <w:widowControl/>
              <w:ind w:firstLine="420" w:firstLineChars="200"/>
              <w:rPr>
                <w:rFonts w:hint="eastAsia" w:eastAsia="仿宋_GB2312"/>
                <w:color w:val="000000"/>
                <w:kern w:val="0"/>
              </w:rPr>
            </w:pPr>
            <w:r>
              <w:rPr>
                <w:rFonts w:hint="eastAsia" w:eastAsia="仿宋_GB2312"/>
                <w:color w:val="000000"/>
                <w:kern w:val="0"/>
              </w:rPr>
              <w:t>（五）商品房预售情况表，内容包括：商品房户型、面积、公摊面积、预售状态、权利限制状况等；</w:t>
            </w:r>
          </w:p>
          <w:p>
            <w:pPr>
              <w:widowControl/>
              <w:ind w:firstLine="420" w:firstLineChars="200"/>
              <w:rPr>
                <w:rFonts w:hint="eastAsia" w:eastAsia="仿宋_GB2312"/>
                <w:color w:val="000000"/>
                <w:kern w:val="0"/>
              </w:rPr>
            </w:pPr>
            <w:r>
              <w:rPr>
                <w:rFonts w:hint="eastAsia" w:eastAsia="仿宋_GB2312"/>
                <w:color w:val="000000"/>
                <w:kern w:val="0"/>
              </w:rPr>
              <w:t>（六）明码标价的情况和市场监管部门的举报电话；</w:t>
            </w:r>
          </w:p>
          <w:p>
            <w:pPr>
              <w:widowControl/>
              <w:ind w:firstLine="420" w:firstLineChars="200"/>
              <w:rPr>
                <w:rFonts w:hint="eastAsia" w:eastAsia="仿宋_GB2312"/>
                <w:color w:val="000000"/>
                <w:kern w:val="0"/>
              </w:rPr>
            </w:pPr>
            <w:r>
              <w:rPr>
                <w:rFonts w:hint="eastAsia" w:eastAsia="仿宋_GB2312"/>
                <w:color w:val="000000"/>
                <w:kern w:val="0"/>
              </w:rPr>
              <w:t>（七）商品房买卖合同示范文本；</w:t>
            </w:r>
          </w:p>
          <w:p>
            <w:pPr>
              <w:widowControl/>
              <w:ind w:firstLine="420" w:firstLineChars="200"/>
              <w:rPr>
                <w:rFonts w:hint="eastAsia" w:eastAsia="仿宋_GB2312"/>
                <w:color w:val="000000"/>
                <w:kern w:val="0"/>
              </w:rPr>
            </w:pPr>
            <w:r>
              <w:rPr>
                <w:rFonts w:hint="eastAsia" w:eastAsia="仿宋_GB2312"/>
                <w:color w:val="000000"/>
                <w:kern w:val="0"/>
              </w:rPr>
              <w:t>（八）商品房的结构类型、户型、装修标准；</w:t>
            </w:r>
          </w:p>
          <w:p>
            <w:pPr>
              <w:widowControl/>
              <w:ind w:firstLine="420" w:firstLineChars="200"/>
              <w:rPr>
                <w:rFonts w:hint="eastAsia" w:eastAsia="仿宋_GB2312"/>
                <w:color w:val="000000"/>
                <w:kern w:val="0"/>
              </w:rPr>
            </w:pPr>
            <w:r>
              <w:rPr>
                <w:rFonts w:hint="eastAsia" w:eastAsia="仿宋_GB2312"/>
                <w:color w:val="000000"/>
                <w:kern w:val="0"/>
              </w:rPr>
              <w:t>（九）商品房交付使用时的物业服务企业及其收费标准；</w:t>
            </w:r>
          </w:p>
          <w:p>
            <w:pPr>
              <w:widowControl/>
              <w:ind w:firstLine="420" w:firstLineChars="200"/>
              <w:rPr>
                <w:rFonts w:hint="eastAsia" w:eastAsia="仿宋_GB2312"/>
                <w:color w:val="000000"/>
                <w:kern w:val="0"/>
              </w:rPr>
            </w:pPr>
            <w:r>
              <w:rPr>
                <w:rFonts w:hint="eastAsia" w:eastAsia="仿宋_GB2312"/>
                <w:color w:val="000000"/>
                <w:kern w:val="0"/>
              </w:rPr>
              <w:t>（十）不利因素的提示；</w:t>
            </w:r>
          </w:p>
          <w:p>
            <w:pPr>
              <w:widowControl/>
              <w:ind w:firstLine="420" w:firstLineChars="200"/>
              <w:rPr>
                <w:rFonts w:hint="eastAsia" w:eastAsia="仿宋_GB2312"/>
                <w:color w:val="000000"/>
                <w:kern w:val="0"/>
              </w:rPr>
            </w:pPr>
            <w:r>
              <w:rPr>
                <w:rFonts w:hint="eastAsia" w:eastAsia="仿宋_GB2312"/>
                <w:color w:val="000000"/>
                <w:kern w:val="0"/>
              </w:rPr>
              <w:t>（十一）国家、省、市有关商品房预售的规定。</w:t>
            </w:r>
          </w:p>
          <w:p>
            <w:pPr>
              <w:widowControl/>
              <w:ind w:firstLine="420" w:firstLineChars="200"/>
              <w:rPr>
                <w:rFonts w:hint="eastAsia" w:eastAsia="仿宋_GB2312"/>
                <w:color w:val="000000"/>
                <w:kern w:val="0"/>
              </w:rPr>
            </w:pPr>
            <w:r>
              <w:rPr>
                <w:rFonts w:hint="eastAsia" w:eastAsia="仿宋_GB2312"/>
                <w:color w:val="000000"/>
                <w:kern w:val="0"/>
              </w:rPr>
              <w:t>商品房预售现场公开的具体规定由预售主管部门制定。预售主管部门应当建立和完善预售项目信息系统，提供预售项目信息查询服务。</w:t>
            </w:r>
          </w:p>
        </w:tc>
        <w:tc>
          <w:tcPr>
            <w:tcW w:w="1559"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《厦门市商品房预售管理规定》第三十八条</w:t>
            </w:r>
            <w:r>
              <w:rPr>
                <w:rFonts w:hint="eastAsia" w:eastAsia="仿宋_GB2312"/>
                <w:color w:val="000000"/>
                <w:kern w:val="0"/>
                <w:lang w:val="en-US" w:eastAsia="zh-CN"/>
              </w:rPr>
              <w:t xml:space="preserve"> </w:t>
            </w:r>
            <w:r>
              <w:rPr>
                <w:rFonts w:hint="eastAsia" w:eastAsia="仿宋_GB2312"/>
                <w:color w:val="000000"/>
                <w:kern w:val="0"/>
              </w:rPr>
              <w:t>违反本规定第十七条、第十九条规定，预售人或者房地产经纪机构未向预购人公开规定事项的，由预售主管部门责令限期改正，予以通报批评，并可处10000元以上30000元以下罚款，记入信用档案。</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发生5人次以内消费者集体投诉的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通报批评</w:t>
            </w:r>
          </w:p>
        </w:tc>
        <w:tc>
          <w:tcPr>
            <w:tcW w:w="1076"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23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①发生5人次以上10人次以下消费者集体投诉的；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②同时存在本条规定的1项以上违法行为的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通报批评，并处以1-2万元罚款</w:t>
            </w:r>
          </w:p>
        </w:tc>
        <w:tc>
          <w:tcPr>
            <w:tcW w:w="1076"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232"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①发生10人次以上消费者集体投诉的；</w:t>
            </w:r>
          </w:p>
          <w:p>
            <w:pPr>
              <w:rPr>
                <w:rFonts w:hint="eastAsia" w:eastAsia="仿宋_GB2312"/>
                <w:bCs/>
                <w:color w:val="000000"/>
                <w:kern w:val="0"/>
                <w:lang w:eastAsia="zh-CN"/>
              </w:rPr>
            </w:pPr>
            <w:r>
              <w:rPr>
                <w:rFonts w:hint="eastAsia" w:eastAsia="仿宋_GB2312"/>
                <w:bCs/>
                <w:color w:val="000000"/>
                <w:kern w:val="0"/>
              </w:rPr>
              <w:t>②同时存在本条规定的2项以上违法行为的</w:t>
            </w:r>
            <w:r>
              <w:rPr>
                <w:rFonts w:hint="eastAsia" w:eastAsia="仿宋_GB2312"/>
                <w:bCs/>
                <w:color w:val="000000"/>
                <w:kern w:val="0"/>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通报批评，并处以2-3万元罚款</w:t>
            </w:r>
          </w:p>
        </w:tc>
        <w:tc>
          <w:tcPr>
            <w:tcW w:w="1076"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sectPr>
          <w:pgSz w:w="16838" w:h="11906" w:orient="landscape"/>
          <w:pgMar w:top="1134" w:right="1440" w:bottom="1134" w:left="1440" w:header="851" w:footer="577" w:gutter="0"/>
          <w:cols w:space="720" w:num="1"/>
          <w:docGrid w:type="lines" w:linePitch="321" w:charSpace="0"/>
        </w:sectPr>
      </w:pPr>
    </w:p>
    <w:p>
      <w:pPr>
        <w:rPr>
          <w:rFonts w:hint="eastAsia" w:eastAsia="仿宋_GB2312"/>
          <w:color w:val="000000"/>
        </w:rPr>
      </w:pPr>
      <w:r>
        <w:rPr>
          <w:rFonts w:hint="eastAsia" w:eastAsia="仿宋_GB2312"/>
          <w:b/>
          <w:bCs/>
          <w:color w:val="000000"/>
          <w:kern w:val="44"/>
          <w:sz w:val="32"/>
          <w:szCs w:val="32"/>
        </w:rPr>
        <w:t>《中华人民共和国资产评估法》ZX501.44.1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59"/>
        <w:gridCol w:w="2551"/>
        <w:gridCol w:w="2877"/>
        <w:gridCol w:w="8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6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ZX501.44.1</w:t>
            </w:r>
          </w:p>
        </w:tc>
        <w:tc>
          <w:tcPr>
            <w:tcW w:w="16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房地产评估专业人员私自接受委托从事业务、收取费用的</w:t>
            </w:r>
          </w:p>
        </w:tc>
        <w:tc>
          <w:tcPr>
            <w:tcW w:w="54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《中华人民共和国资产评估法》第四十四条</w:t>
            </w:r>
            <w:r>
              <w:rPr>
                <w:rFonts w:hint="eastAsia" w:eastAsia="仿宋_GB2312"/>
                <w:color w:val="000000"/>
                <w:kern w:val="0"/>
                <w:lang w:val="en-US" w:eastAsia="zh-CN"/>
              </w:rPr>
              <w:t xml:space="preserve"> </w:t>
            </w:r>
            <w:r>
              <w:rPr>
                <w:rFonts w:hint="eastAsia" w:eastAsia="仿宋_GB2312"/>
                <w:color w:val="000000"/>
                <w:kern w:val="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（一）私自接受委托从事业务、收取费用的</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6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4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警告，责令停止从业6个月以上1年以下；有违法所得的，没收违法所得</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6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4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警告，责令停止从业1-5年；有违法所得的，没收违法所得</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《中华人民共和国资产评估法》ZX501.44.2</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977"/>
        <w:gridCol w:w="2977"/>
        <w:gridCol w:w="708"/>
        <w:gridCol w:w="2268"/>
        <w:gridCol w:w="184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6"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76"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ZX501.44.2</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房地产评估专业人员同时在两个以上评估机构从事业务的</w:t>
            </w:r>
          </w:p>
        </w:tc>
        <w:tc>
          <w:tcPr>
            <w:tcW w:w="5954"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《中华人民共和国资产评估法》第四十四条</w:t>
            </w:r>
            <w:r>
              <w:rPr>
                <w:rFonts w:hint="eastAsia" w:eastAsia="仿宋_GB2312"/>
                <w:color w:val="000000"/>
                <w:kern w:val="0"/>
                <w:lang w:val="en-US" w:eastAsia="zh-CN"/>
              </w:rPr>
              <w:t xml:space="preserve"> </w:t>
            </w:r>
            <w:r>
              <w:rPr>
                <w:rFonts w:hint="eastAsia" w:eastAsia="仿宋_GB2312"/>
                <w:color w:val="000000"/>
                <w:kern w:val="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（二）同时在两个以上评估机构从事业务的</w:t>
            </w:r>
            <w:r>
              <w:rPr>
                <w:rFonts w:hint="eastAsia" w:eastAsia="仿宋_GB2312"/>
                <w:color w:val="000000"/>
                <w:kern w:val="0"/>
                <w:lang w:eastAsia="zh-CN"/>
              </w:rPr>
              <w:t>。</w:t>
            </w: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w:t>
            </w:r>
          </w:p>
        </w:tc>
        <w:tc>
          <w:tcPr>
            <w:tcW w:w="1076"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警告，责令停止从业6个月以上1年以下；有违法所得的，没收违法所得</w:t>
            </w:r>
          </w:p>
        </w:tc>
        <w:tc>
          <w:tcPr>
            <w:tcW w:w="1076"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警告，责令停止从业1-5年；有违法所得的，没收违法所得</w:t>
            </w:r>
          </w:p>
        </w:tc>
        <w:tc>
          <w:tcPr>
            <w:tcW w:w="1076"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《中华人民共和国资产评估法》ZX501.44.3</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835"/>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ZX501.44.</w:t>
            </w:r>
            <w:r>
              <w:rPr>
                <w:rFonts w:hint="eastAsia" w:eastAsia="仿宋_GB2312"/>
                <w:color w:val="000000"/>
                <w:kern w:val="0"/>
              </w:rPr>
              <w:t>3</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房地产评估专业人员采用欺骗、利诱、胁迫，或者贬损、诋毁其他评估专业人员等不正当手段招揽业务的</w:t>
            </w:r>
          </w:p>
        </w:tc>
        <w:tc>
          <w:tcPr>
            <w:tcW w:w="5812"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《中华人民共和国资产评估法》第四十四条</w:t>
            </w:r>
            <w:r>
              <w:rPr>
                <w:rFonts w:hint="eastAsia" w:eastAsia="仿宋_GB2312"/>
                <w:color w:val="000000"/>
                <w:kern w:val="0"/>
                <w:lang w:val="en-US" w:eastAsia="zh-CN"/>
              </w:rPr>
              <w:t xml:space="preserve"> </w:t>
            </w:r>
            <w:r>
              <w:rPr>
                <w:rFonts w:hint="eastAsia" w:eastAsia="仿宋_GB2312"/>
                <w:color w:val="000000"/>
                <w:kern w:val="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（三）采用欺骗、利诱、胁迫，或者贬损、诋毁其他评估专业人员等不正当手段招揽业务的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警告，责令停止从业6个月以上1年以下；有违法所得的，没收违法所得</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警告，责令停止从业1-5年；有违法所得的，没收违法所得</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《中华人民共和国资产评估法》ZX501.44.4</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835"/>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ZX501.44.</w:t>
            </w:r>
            <w:r>
              <w:rPr>
                <w:rFonts w:hint="eastAsia" w:eastAsia="仿宋_GB2312"/>
                <w:color w:val="000000"/>
                <w:kern w:val="0"/>
              </w:rPr>
              <w:t>4</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房地产评估专业人员允许他人以本人名义从事业务，或者冒用他人名义从事业务的</w:t>
            </w:r>
          </w:p>
        </w:tc>
        <w:tc>
          <w:tcPr>
            <w:tcW w:w="5812"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《中华人民共和国资产评估法》第四十四条</w:t>
            </w:r>
            <w:r>
              <w:rPr>
                <w:rFonts w:hint="eastAsia" w:eastAsia="仿宋_GB2312"/>
                <w:color w:val="000000"/>
                <w:kern w:val="0"/>
                <w:lang w:val="en-US" w:eastAsia="zh-CN"/>
              </w:rPr>
              <w:t xml:space="preserve"> </w:t>
            </w:r>
            <w:r>
              <w:rPr>
                <w:rFonts w:hint="eastAsia" w:eastAsia="仿宋_GB2312"/>
                <w:color w:val="000000"/>
                <w:kern w:val="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（四）允许他人以本人名义从事业务，或者冒用他人名义从事业务的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警告，责令停止从业6个月以上1年以下；有违法所得的，没收违法所得</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警告，责令停止从业1-5年；有违法所得的，没收违法所得</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《中华人民共和国资产评估法》ZX501.44.5</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977"/>
        <w:gridCol w:w="2977"/>
        <w:gridCol w:w="708"/>
        <w:gridCol w:w="1985"/>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693"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ZX501.44.</w:t>
            </w:r>
            <w:r>
              <w:rPr>
                <w:rFonts w:hint="eastAsia" w:eastAsia="仿宋_GB2312"/>
                <w:color w:val="000000"/>
                <w:kern w:val="0"/>
              </w:rPr>
              <w:t>5</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房地产评估专业人员签署本人未承办业务的评估报告或者有重大遗漏的评估报告的</w:t>
            </w:r>
          </w:p>
        </w:tc>
        <w:tc>
          <w:tcPr>
            <w:tcW w:w="5954"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《中华人民共和国资产评估法》第四十四条</w:t>
            </w:r>
            <w:r>
              <w:rPr>
                <w:rFonts w:hint="eastAsia" w:eastAsia="仿宋_GB2312"/>
                <w:color w:val="000000"/>
                <w:kern w:val="0"/>
                <w:lang w:val="en-US" w:eastAsia="zh-CN"/>
              </w:rPr>
              <w:t xml:space="preserve"> </w:t>
            </w:r>
            <w:r>
              <w:rPr>
                <w:rFonts w:hint="eastAsia" w:eastAsia="仿宋_GB2312"/>
                <w:color w:val="000000"/>
                <w:kern w:val="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（五）签署本人未承办业务的评估报告或者有重大遗漏的评估报告的</w:t>
            </w:r>
            <w:r>
              <w:rPr>
                <w:rFonts w:hint="eastAsia" w:eastAsia="仿宋_GB2312"/>
                <w:color w:val="000000"/>
                <w:kern w:val="0"/>
                <w:lang w:eastAsia="zh-CN"/>
              </w:rPr>
              <w:t>。</w:t>
            </w: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警告，责令停止从业6个月以上1年以下；有违法所得的，没收违法所得</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8"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警告，责令停止从业1-5年；有违法所得的，没收违法所得</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《中华人民共和国资产评估法》ZX501.44.6</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18"/>
        <w:gridCol w:w="2693"/>
        <w:gridCol w:w="2835"/>
        <w:gridCol w:w="8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35"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435"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ZX501.44.</w:t>
            </w:r>
            <w:r>
              <w:rPr>
                <w:rFonts w:hint="eastAsia" w:eastAsia="仿宋_GB2312"/>
                <w:color w:val="000000"/>
                <w:kern w:val="0"/>
              </w:rPr>
              <w:t>6</w:t>
            </w:r>
          </w:p>
        </w:tc>
        <w:tc>
          <w:tcPr>
            <w:tcW w:w="141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房地产评估专业人员索要、收受或者变相索要、收受合同约定以外的酬金、财物，或者谋取其他不正当利益的</w:t>
            </w:r>
          </w:p>
        </w:tc>
        <w:tc>
          <w:tcPr>
            <w:tcW w:w="55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《中华人民共和国资产评估法》第四十四条</w:t>
            </w:r>
            <w:r>
              <w:rPr>
                <w:rFonts w:hint="eastAsia" w:eastAsia="仿宋_GB2312"/>
                <w:color w:val="000000"/>
                <w:kern w:val="0"/>
                <w:lang w:val="en-US" w:eastAsia="zh-CN"/>
              </w:rPr>
              <w:t xml:space="preserve"> </w:t>
            </w:r>
            <w:r>
              <w:rPr>
                <w:rFonts w:hint="eastAsia" w:eastAsia="仿宋_GB2312"/>
                <w:color w:val="000000"/>
                <w:kern w:val="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widowControl/>
              <w:ind w:firstLine="420" w:firstLineChars="200"/>
              <w:rPr>
                <w:rFonts w:eastAsia="仿宋_GB2312"/>
                <w:color w:val="000000"/>
                <w:kern w:val="0"/>
              </w:rPr>
            </w:pPr>
            <w:r>
              <w:rPr>
                <w:rFonts w:hint="eastAsia" w:eastAsia="仿宋_GB2312"/>
                <w:color w:val="000000"/>
                <w:kern w:val="0"/>
              </w:rPr>
              <w:t>（六）索要、收受或者变相索要、收受合同约定以外的酬金、财物，或者谋取其他不正当利益的。</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警告，责令停止从业6个月以上1年以下；有违法所得的，没收违法所得</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警告，责令停止从业1-5年；有违法所得的，没收违法所得</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《中华人民共和国资产评估法》ZX501.45</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105"/>
        <w:gridCol w:w="3077"/>
        <w:gridCol w:w="7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10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0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ZX501.45</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房地产评估专业人员签署虚假评估报告的</w:t>
            </w:r>
          </w:p>
        </w:tc>
        <w:tc>
          <w:tcPr>
            <w:tcW w:w="6182"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《中华人民共和国资产评估法》第四十五条</w:t>
            </w:r>
            <w:r>
              <w:rPr>
                <w:rFonts w:hint="eastAsia" w:eastAsia="仿宋_GB2312"/>
                <w:color w:val="000000"/>
                <w:kern w:val="0"/>
                <w:lang w:val="en-US" w:eastAsia="zh-CN"/>
              </w:rPr>
              <w:t xml:space="preserve"> </w:t>
            </w:r>
            <w:r>
              <w:rPr>
                <w:rFonts w:hint="eastAsia" w:eastAsia="仿宋_GB2312"/>
                <w:color w:val="000000"/>
                <w:kern w:val="0"/>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责令停止从业2-3年；有违法所得的，没收违法所得</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18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责令停止从业3-5年；有违法所得的，没收违法所得</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18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责令停止从业5-10年；有违法所得的，没收违法所得</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《中华人民共和国资产评估法》ZX501.47.1</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977"/>
        <w:gridCol w:w="2835"/>
        <w:gridCol w:w="709"/>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w:t>
            </w:r>
            <w:r>
              <w:rPr>
                <w:rFonts w:hint="eastAsia" w:eastAsia="仿宋_GB2312"/>
                <w:color w:val="000000"/>
                <w:kern w:val="0"/>
              </w:rPr>
              <w:t>7.1</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房地产评估机构利用开展业务之便，谋取不正当利益的</w:t>
            </w:r>
          </w:p>
        </w:tc>
        <w:tc>
          <w:tcPr>
            <w:tcW w:w="5812"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（一）利用开展业务之便，谋取不正当利益的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《中华人民共和国资产评估法》ZX501.47.2</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3119"/>
        <w:gridCol w:w="2693"/>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ZX501.47.1</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房地产评估机构允许其他机构以本机构名义开展业务，或者冒用其他机构名义开展业务的</w:t>
            </w:r>
          </w:p>
        </w:tc>
        <w:tc>
          <w:tcPr>
            <w:tcW w:w="5812"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（二）允许其他机构以本机构名义开展业务，或者冒用其他机构名义开展业务的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《中华人民共和国资产评估法》ZX501.47.3</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934"/>
        <w:gridCol w:w="2594"/>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3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5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3</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房地产评估机构以恶性压价、支付回扣、虚假宣传，或者贬损、诋毁其他评估机构等不正当手段招揽业务的</w:t>
            </w:r>
          </w:p>
        </w:tc>
        <w:tc>
          <w:tcPr>
            <w:tcW w:w="55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（三）以恶性压价、支付回扣、虚假宣传，或者贬损、诋毁其他评估机构等不正当手段招揽业务的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《中华人民共和国资产评估法》ZX501.47.4</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835"/>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4</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房地产评估机构受理与自身有利害关系的业务的</w:t>
            </w:r>
          </w:p>
        </w:tc>
        <w:tc>
          <w:tcPr>
            <w:tcW w:w="5670"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（四）受理与自身有利害关系的业务的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《中华人民共和国资产评估法》ZX501.47.5</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693"/>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5</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房地产评估机构分别接受利益冲突双方的委托，对同一评估对象进行评估的</w:t>
            </w:r>
          </w:p>
        </w:tc>
        <w:tc>
          <w:tcPr>
            <w:tcW w:w="5670"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（五）分别接受利益冲突双方的委托，对同一评估对象进行评估的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《中华人民共和国资产评估法》ZX501.47.6</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3119"/>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27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6</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房地产评估机构出具有重大遗漏的评估报告的</w:t>
            </w:r>
          </w:p>
        </w:tc>
        <w:tc>
          <w:tcPr>
            <w:tcW w:w="5954"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（六）出具有重大遗漏的评估报告的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《中华人民共和国资产评估法》ZX501.47.7</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693"/>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8"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7</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房地产评估机构未按本法规定的期限保存评估档案的</w:t>
            </w:r>
          </w:p>
        </w:tc>
        <w:tc>
          <w:tcPr>
            <w:tcW w:w="5670"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（七）未按本法规定的期限保存评估档案的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《中华人民共和国资产评估法》ZX501.47.8</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33"/>
        <w:gridCol w:w="3019"/>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23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0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8</w:t>
            </w:r>
          </w:p>
        </w:tc>
        <w:tc>
          <w:tcPr>
            <w:tcW w:w="1233"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房地产评估机构聘用或者指定不符合本法规定的人员从事评估业务的</w:t>
            </w:r>
          </w:p>
        </w:tc>
        <w:tc>
          <w:tcPr>
            <w:tcW w:w="5996"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（八）聘用或者指定不符合本法规定的人员从事评估业务的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3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96"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33"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96"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《中华人民共和国资产评估法》ZX501.47.9</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693"/>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ZX501.47.</w:t>
            </w:r>
            <w:r>
              <w:rPr>
                <w:rFonts w:hint="eastAsia" w:eastAsia="仿宋_GB2312"/>
                <w:color w:val="000000"/>
                <w:kern w:val="0"/>
              </w:rPr>
              <w:t>9</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房地产评估机构对本机构的评估专业人员疏于管理，造成不良后果的</w:t>
            </w:r>
          </w:p>
        </w:tc>
        <w:tc>
          <w:tcPr>
            <w:tcW w:w="5670"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widowControl/>
              <w:ind w:firstLine="420" w:firstLineChars="200"/>
              <w:rPr>
                <w:rFonts w:eastAsia="仿宋_GB2312"/>
                <w:color w:val="000000"/>
                <w:kern w:val="0"/>
              </w:rPr>
            </w:pPr>
            <w:r>
              <w:rPr>
                <w:rFonts w:hint="eastAsia" w:eastAsia="仿宋_GB2312"/>
                <w:color w:val="000000"/>
                <w:kern w:val="0"/>
              </w:rPr>
              <w:t>（九）对本机构的评估专业人员疏于管理，造成不良后果的。</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警告，责令停业1-3月</w:t>
            </w:r>
            <w:r>
              <w:rPr>
                <w:rFonts w:hint="eastAsia" w:eastAsia="仿宋_GB2312"/>
                <w:bCs/>
                <w:color w:val="000000"/>
                <w:kern w:val="0"/>
                <w:lang w:eastAsia="zh-CN"/>
              </w:rPr>
              <w:t>；</w:t>
            </w:r>
            <w:r>
              <w:rPr>
                <w:rFonts w:hint="eastAsia" w:eastAsia="仿宋_GB2312"/>
                <w:bCs/>
                <w:color w:val="000000"/>
                <w:kern w:val="0"/>
              </w:rPr>
              <w:t>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警告，责令停业3-6月</w:t>
            </w:r>
            <w:r>
              <w:rPr>
                <w:rFonts w:hint="eastAsia" w:eastAsia="仿宋_GB2312"/>
                <w:bCs/>
                <w:color w:val="000000"/>
                <w:kern w:val="0"/>
                <w:lang w:eastAsia="zh-CN"/>
              </w:rPr>
              <w:t>；</w:t>
            </w:r>
            <w:r>
              <w:rPr>
                <w:rFonts w:hint="eastAsia" w:eastAsia="仿宋_GB2312"/>
                <w:bCs/>
                <w:color w:val="000000"/>
                <w:kern w:val="0"/>
              </w:rPr>
              <w:t>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《中华人民共和国资产评估法》ZX501.47.10</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18"/>
        <w:gridCol w:w="3260"/>
        <w:gridCol w:w="2368"/>
        <w:gridCol w:w="7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35"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260"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36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5" w:hRule="atLeast"/>
          <w:jc w:val="center"/>
        </w:trPr>
        <w:tc>
          <w:tcPr>
            <w:tcW w:w="1435"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ZX501.47.10</w:t>
            </w:r>
          </w:p>
        </w:tc>
        <w:tc>
          <w:tcPr>
            <w:tcW w:w="141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房地产评估机构未按规定备案或者不符合法定条件的</w:t>
            </w:r>
          </w:p>
        </w:tc>
        <w:tc>
          <w:tcPr>
            <w:tcW w:w="3260"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《中华人民共和国资产评估法》第十五条</w:t>
            </w:r>
            <w:r>
              <w:rPr>
                <w:rFonts w:hint="eastAsia" w:eastAsia="仿宋_GB2312"/>
                <w:color w:val="000000"/>
                <w:kern w:val="0"/>
                <w:lang w:val="en-US" w:eastAsia="zh-CN"/>
              </w:rPr>
              <w:t xml:space="preserve"> </w:t>
            </w:r>
            <w:r>
              <w:rPr>
                <w:rFonts w:hint="eastAsia" w:eastAsia="仿宋_GB2312"/>
                <w:color w:val="000000"/>
                <w:kern w:val="0"/>
              </w:rPr>
              <w:t>评估机构应当依法采用合伙或者公司形式，聘用评估专业人员开展评估业务。</w:t>
            </w:r>
          </w:p>
          <w:p>
            <w:pPr>
              <w:widowControl/>
              <w:ind w:firstLine="420" w:firstLineChars="200"/>
              <w:rPr>
                <w:rFonts w:hint="eastAsia" w:eastAsia="仿宋_GB2312"/>
                <w:color w:val="000000"/>
                <w:kern w:val="0"/>
              </w:rPr>
            </w:pPr>
            <w:r>
              <w:rPr>
                <w:rFonts w:hint="eastAsia" w:eastAsia="仿宋_GB2312"/>
                <w:color w:val="000000"/>
                <w:kern w:val="0"/>
              </w:rPr>
              <w:t>合伙形式的评估机构，应当有两名以上评估师;其合伙人三分之二以上应当是具有三年以上从业经历且最近三年内未受停止从业处罚的评估师。</w:t>
            </w:r>
          </w:p>
          <w:p>
            <w:pPr>
              <w:widowControl/>
              <w:ind w:firstLine="420" w:firstLineChars="200"/>
              <w:rPr>
                <w:rFonts w:hint="eastAsia" w:eastAsia="仿宋_GB2312"/>
                <w:color w:val="000000"/>
                <w:kern w:val="0"/>
              </w:rPr>
            </w:pPr>
            <w:r>
              <w:rPr>
                <w:rFonts w:hint="eastAsia" w:eastAsia="仿宋_GB2312"/>
                <w:color w:val="000000"/>
                <w:kern w:val="0"/>
              </w:rPr>
              <w:t>公司形式的评估机构，应当有八名以上评估师和两名以上股东，其中三分之二以上股东应当是具有三年以上从业经历且最近三年内未受停止从业处罚的评估师。</w:t>
            </w:r>
          </w:p>
          <w:p>
            <w:pPr>
              <w:widowControl/>
              <w:ind w:firstLine="420" w:firstLineChars="200"/>
              <w:rPr>
                <w:rFonts w:hint="eastAsia" w:eastAsia="仿宋_GB2312"/>
                <w:color w:val="000000"/>
                <w:kern w:val="0"/>
              </w:rPr>
            </w:pPr>
            <w:r>
              <w:rPr>
                <w:rFonts w:hint="eastAsia" w:eastAsia="仿宋_GB2312"/>
                <w:color w:val="000000"/>
                <w:kern w:val="0"/>
              </w:rPr>
              <w:t>评估机构的合伙人或者股东为两名的，两名合伙人或者股东都应当是具有三年以上从业经历且最近三年内未受停止从业处罚的评估师。</w:t>
            </w:r>
          </w:p>
        </w:tc>
        <w:tc>
          <w:tcPr>
            <w:tcW w:w="2368"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《中华人民共和国资产评估法》第四十七条</w:t>
            </w:r>
            <w:r>
              <w:rPr>
                <w:rFonts w:hint="eastAsia" w:eastAsia="仿宋_GB2312"/>
                <w:color w:val="000000"/>
                <w:kern w:val="0"/>
                <w:lang w:val="en-US" w:eastAsia="zh-CN"/>
              </w:rPr>
              <w:t xml:space="preserve"> </w:t>
            </w:r>
            <w:r>
              <w:rPr>
                <w:rFonts w:hint="eastAsia" w:eastAsia="仿宋_GB2312"/>
                <w:color w:val="000000"/>
                <w:kern w:val="0"/>
              </w:rPr>
              <w:t>评估机构未按本法规定备案或者不符合本法第十五条规定的条件的，由有关评估行政管理部门责令改正；拒不改正的，责令停业，可以并处一万元以上五万元以下罚款。</w:t>
            </w: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违法行为存续期间1个月以内的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60"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3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违法行为存续期间1个月以上3个月以内的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责令停业，处以1-3万元罚款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3" w:hRule="atLeast"/>
          <w:jc w:val="center"/>
        </w:trPr>
        <w:tc>
          <w:tcPr>
            <w:tcW w:w="14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60"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368"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违法行为存续期间3个月以上的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责令停业，处以3-5万元罚款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《中华人民共和国资产评估法》ZX501.48</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34"/>
        <w:gridCol w:w="3018"/>
        <w:gridCol w:w="3119"/>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23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0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ZX501.48</w:t>
            </w:r>
          </w:p>
        </w:tc>
        <w:tc>
          <w:tcPr>
            <w:tcW w:w="123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房地产评估机构违反规定出具虚假评估报告的</w:t>
            </w:r>
          </w:p>
        </w:tc>
        <w:tc>
          <w:tcPr>
            <w:tcW w:w="6137"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《中华人民共和国资产评估法》第四十八条</w:t>
            </w:r>
            <w:r>
              <w:rPr>
                <w:rFonts w:hint="eastAsia" w:eastAsia="仿宋_GB2312"/>
                <w:color w:val="000000"/>
                <w:kern w:val="0"/>
                <w:lang w:val="en-US" w:eastAsia="zh-CN"/>
              </w:rPr>
              <w:t xml:space="preserve"> </w:t>
            </w:r>
            <w:r>
              <w:rPr>
                <w:rFonts w:hint="eastAsia" w:eastAsia="仿宋_GB2312"/>
                <w:color w:val="000000"/>
                <w:kern w:val="0"/>
              </w:rPr>
              <w:t>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虚假评估报告，未造成后果的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责令停业6-8个月；有违法所得的，没收违法所得，并处违法所得1-2倍罚款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137"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虚假评估报告，造成一般后果的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责令停业8-10个月；有违法所得的，没收违法所得，并处违法所得2-3倍罚款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3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6137"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出具虚假评估报告，并造成严重后果的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责令停业10-12个月；有违法所得的，没收违法所得，并处违法所得3-5倍罚款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《中华人民共和国资产评估法》ZX501.49</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17"/>
        <w:gridCol w:w="2835"/>
        <w:gridCol w:w="28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ZX501.4</w:t>
            </w:r>
            <w:r>
              <w:rPr>
                <w:rFonts w:hint="eastAsia" w:eastAsia="仿宋_GB2312"/>
                <w:color w:val="000000"/>
                <w:kern w:val="0"/>
              </w:rPr>
              <w:t>9</w:t>
            </w:r>
          </w:p>
        </w:tc>
        <w:tc>
          <w:tcPr>
            <w:tcW w:w="15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房地产评估机构、评估专业人员在一年内累计三次因违反本法规定受到责令停业、责令停止从业以外处罚的</w:t>
            </w:r>
          </w:p>
        </w:tc>
        <w:tc>
          <w:tcPr>
            <w:tcW w:w="5712"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《中华人民共和国资产评估法》第四十九条</w:t>
            </w:r>
            <w:r>
              <w:rPr>
                <w:rFonts w:hint="eastAsia" w:eastAsia="仿宋_GB2312"/>
                <w:color w:val="000000"/>
                <w:kern w:val="0"/>
                <w:lang w:val="en-US" w:eastAsia="zh-CN"/>
              </w:rPr>
              <w:t xml:space="preserve"> </w:t>
            </w:r>
            <w:r>
              <w:rPr>
                <w:rFonts w:hint="eastAsia" w:eastAsia="仿宋_GB2312"/>
                <w:color w:val="000000"/>
                <w:kern w:val="0"/>
              </w:rPr>
              <w:t>评估机构、评估专业人员在一年内累计三次因违反本法规定受到责令停业、责令停止从业以外处罚的，有关评估行政管理部门可以责令其停业或者停止从业一年以上五年以下。</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在一年内累计三次因违反本法规定受到责令停业、责令停止从业以外处罚</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责令停业或者停止从业1-2年</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7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不具有其他情形的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责令停业或者停止从业2-3年</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7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在一年内累计六次以上因违反本法规定受到责令停业、责令停止从业以外处罚</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责令停业或者停止从业3-5年</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《中华人民共和国资产评估法》ZX501.51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559"/>
        <w:gridCol w:w="2835"/>
        <w:gridCol w:w="2835"/>
        <w:gridCol w:w="8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ZX501.51</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应当委托房地产评估机构进行法定评估而未委托的</w:t>
            </w:r>
          </w:p>
        </w:tc>
        <w:tc>
          <w:tcPr>
            <w:tcW w:w="5670"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《中华人民共和国资产评估法》第五十一条</w:t>
            </w:r>
            <w:r>
              <w:rPr>
                <w:rFonts w:hint="eastAsia" w:eastAsia="仿宋_GB2312"/>
                <w:color w:val="000000"/>
                <w:kern w:val="0"/>
                <w:lang w:val="en-US" w:eastAsia="zh-CN"/>
              </w:rPr>
              <w:t xml:space="preserve"> </w:t>
            </w:r>
            <w:r>
              <w:rPr>
                <w:rFonts w:hint="eastAsia" w:eastAsia="仿宋_GB2312"/>
                <w:color w:val="000000"/>
                <w:kern w:val="0"/>
              </w:rPr>
              <w:t>违反本法规定，应当委托评估机构进行法定评估而未委托的，由有关部门责令改正；拒不改正的，处十万元以上五十万元以下罚款；情节严重的，对直接负责的主管人员和其他直接责任人员依法给予处分</w:t>
            </w:r>
            <w:r>
              <w:rPr>
                <w:rFonts w:hint="eastAsia" w:eastAsia="仿宋_GB2312"/>
                <w:color w:val="000000"/>
                <w:kern w:val="0"/>
                <w:lang w:eastAsia="zh-CN"/>
              </w:rPr>
              <w:t>；</w:t>
            </w:r>
            <w:r>
              <w:rPr>
                <w:rFonts w:hint="eastAsia" w:eastAsia="仿宋_GB2312"/>
                <w:color w:val="000000"/>
                <w:kern w:val="0"/>
              </w:rPr>
              <w:t>造成损失的，依法承担赔偿责任；构成犯罪的，依法追究刑事责任。</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处以10-20万元罚款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处以20-30万元罚款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70"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造成损失，未依法承担赔偿责任的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处以30-50万元罚款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《中华人民共和国资产评估法》ZX501.52.1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317"/>
        <w:gridCol w:w="2977"/>
        <w:gridCol w:w="2835"/>
        <w:gridCol w:w="8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3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ZX501.5</w:t>
            </w:r>
            <w:r>
              <w:rPr>
                <w:rFonts w:hint="eastAsia" w:eastAsia="仿宋_GB2312"/>
                <w:color w:val="000000"/>
                <w:kern w:val="0"/>
              </w:rPr>
              <w:t>2.1</w:t>
            </w:r>
          </w:p>
        </w:tc>
        <w:tc>
          <w:tcPr>
            <w:tcW w:w="13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委托人在法定房地产评估中未依法选择评估机构的</w:t>
            </w:r>
          </w:p>
        </w:tc>
        <w:tc>
          <w:tcPr>
            <w:tcW w:w="5812"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《中华人民共和国资产评估法》第五十二条</w:t>
            </w:r>
            <w:r>
              <w:rPr>
                <w:rFonts w:hint="eastAsia" w:eastAsia="仿宋_GB2312"/>
                <w:color w:val="000000"/>
                <w:kern w:val="0"/>
                <w:lang w:val="en-US" w:eastAsia="zh-CN"/>
              </w:rPr>
              <w:t xml:space="preserve"> </w:t>
            </w:r>
            <w:r>
              <w:rPr>
                <w:rFonts w:hint="eastAsia" w:eastAsia="仿宋_GB2312"/>
                <w:color w:val="000000"/>
                <w:kern w:val="0"/>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（一）未依法选择评估机构的</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处以10-20万元罚款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3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处以20-30万元罚款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3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812"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造成损失，未依法承担赔偿责任的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处以30-50万元罚款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w:t>
      </w:r>
      <w:r>
        <w:rPr>
          <w:rFonts w:eastAsia="仿宋_GB2312"/>
          <w:b/>
          <w:bCs/>
          <w:color w:val="000000"/>
          <w:kern w:val="44"/>
          <w:sz w:val="32"/>
          <w:szCs w:val="32"/>
        </w:rPr>
        <w:t>ZX501.52.</w:t>
      </w:r>
      <w:r>
        <w:rPr>
          <w:rFonts w:hint="eastAsia" w:eastAsia="仿宋_GB2312"/>
          <w:b/>
          <w:bCs/>
          <w:color w:val="000000"/>
          <w:kern w:val="44"/>
          <w:sz w:val="32"/>
          <w:szCs w:val="32"/>
        </w:rPr>
        <w:t>2</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75"/>
        <w:gridCol w:w="3119"/>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27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ZX501.5</w:t>
            </w:r>
            <w:r>
              <w:rPr>
                <w:rFonts w:hint="eastAsia" w:eastAsia="仿宋_GB2312"/>
                <w:color w:val="000000"/>
                <w:kern w:val="0"/>
              </w:rPr>
              <w:t>2.2</w:t>
            </w:r>
          </w:p>
        </w:tc>
        <w:tc>
          <w:tcPr>
            <w:tcW w:w="1275"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委托人在法定房地产评估中索要、收受或者变相索要、收受回扣的</w:t>
            </w:r>
          </w:p>
        </w:tc>
        <w:tc>
          <w:tcPr>
            <w:tcW w:w="5954"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《中华人民共和国资产评估法》第五十二条</w:t>
            </w:r>
            <w:r>
              <w:rPr>
                <w:rFonts w:hint="eastAsia" w:eastAsia="仿宋_GB2312"/>
                <w:color w:val="000000"/>
                <w:kern w:val="0"/>
                <w:lang w:val="en-US" w:eastAsia="zh-CN"/>
              </w:rPr>
              <w:t xml:space="preserve"> </w:t>
            </w:r>
            <w:r>
              <w:rPr>
                <w:rFonts w:hint="eastAsia" w:eastAsia="仿宋_GB2312"/>
                <w:color w:val="000000"/>
                <w:kern w:val="0"/>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（二）索要、收受或者变相索要、收受回扣的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未造成后果或造成轻微危害后果的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处以10-20万元罚款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处以20-30万元罚款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275"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954"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处以30-50万元罚款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w:t>
      </w:r>
      <w:r>
        <w:rPr>
          <w:rFonts w:eastAsia="仿宋_GB2312"/>
          <w:b/>
          <w:bCs/>
          <w:color w:val="000000"/>
          <w:kern w:val="44"/>
          <w:sz w:val="32"/>
          <w:szCs w:val="32"/>
        </w:rPr>
        <w:t>ZX501.52.</w:t>
      </w:r>
      <w:r>
        <w:rPr>
          <w:rFonts w:hint="eastAsia" w:eastAsia="仿宋_GB2312"/>
          <w:b/>
          <w:bCs/>
          <w:color w:val="000000"/>
          <w:kern w:val="44"/>
          <w:sz w:val="32"/>
          <w:szCs w:val="32"/>
        </w:rPr>
        <w:t>3</w:t>
      </w:r>
    </w:p>
    <w:tbl>
      <w:tblPr>
        <w:tblStyle w:val="16"/>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693"/>
        <w:gridCol w:w="2835"/>
        <w:gridCol w:w="851"/>
        <w:gridCol w:w="2126"/>
        <w:gridCol w:w="19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9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21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ZX501.52.</w:t>
            </w:r>
            <w:r>
              <w:rPr>
                <w:rFonts w:hint="eastAsia" w:eastAsia="仿宋_GB2312"/>
                <w:color w:val="000000"/>
                <w:kern w:val="0"/>
              </w:rPr>
              <w:t>3</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委托人在法定房地产评估中串通、唆使评估机构或者评估师出具虚假评估报告的</w:t>
            </w:r>
          </w:p>
        </w:tc>
        <w:tc>
          <w:tcPr>
            <w:tcW w:w="55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《中华人民共和国资产评估法》第五十二条</w:t>
            </w:r>
            <w:r>
              <w:rPr>
                <w:rFonts w:hint="eastAsia" w:eastAsia="仿宋_GB2312"/>
                <w:color w:val="000000"/>
                <w:kern w:val="0"/>
                <w:lang w:val="en-US" w:eastAsia="zh-CN"/>
              </w:rPr>
              <w:t xml:space="preserve"> </w:t>
            </w:r>
            <w:r>
              <w:rPr>
                <w:rFonts w:hint="eastAsia" w:eastAsia="仿宋_GB2312"/>
                <w:color w:val="000000"/>
                <w:kern w:val="0"/>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（三）串通、唆使评估机构或者评估师出具虚假评估报告的</w:t>
            </w:r>
            <w:r>
              <w:rPr>
                <w:rFonts w:hint="eastAsia" w:eastAsia="仿宋_GB2312"/>
                <w:color w:val="000000"/>
                <w:kern w:val="0"/>
                <w:lang w:eastAsia="zh-CN"/>
              </w:rPr>
              <w:t>。</w:t>
            </w: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虚假评估报告，未造成后果的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处以10-20万元罚款</w:t>
            </w:r>
          </w:p>
        </w:tc>
        <w:tc>
          <w:tcPr>
            <w:tcW w:w="1218"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虚假评估报告，造成一般后果的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处以20-30万元罚款</w:t>
            </w:r>
          </w:p>
        </w:tc>
        <w:tc>
          <w:tcPr>
            <w:tcW w:w="121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出具虚假评估报告，并造成严重后果的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处以30-50万元罚款</w:t>
            </w:r>
          </w:p>
        </w:tc>
        <w:tc>
          <w:tcPr>
            <w:tcW w:w="121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w:t>
      </w:r>
      <w:r>
        <w:rPr>
          <w:rFonts w:eastAsia="仿宋_GB2312"/>
          <w:b/>
          <w:bCs/>
          <w:color w:val="000000"/>
          <w:kern w:val="44"/>
          <w:sz w:val="32"/>
          <w:szCs w:val="32"/>
        </w:rPr>
        <w:t>ZX501.52.</w:t>
      </w:r>
      <w:r>
        <w:rPr>
          <w:rFonts w:hint="eastAsia" w:eastAsia="仿宋_GB2312"/>
          <w:b/>
          <w:bCs/>
          <w:color w:val="000000"/>
          <w:kern w:val="44"/>
          <w:sz w:val="32"/>
          <w:szCs w:val="32"/>
        </w:rPr>
        <w:t>4</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693"/>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ZX501.52.</w:t>
            </w:r>
            <w:r>
              <w:rPr>
                <w:rFonts w:hint="eastAsia" w:eastAsia="仿宋_GB2312"/>
                <w:color w:val="000000"/>
                <w:kern w:val="0"/>
              </w:rPr>
              <w:t>4</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委托人在法定房地产评估中不如实向评估机构提供权属证明、财务会计信息和其他资料的</w:t>
            </w:r>
          </w:p>
        </w:tc>
        <w:tc>
          <w:tcPr>
            <w:tcW w:w="55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《中华人民共和国资产评估法》第五十二条</w:t>
            </w:r>
            <w:r>
              <w:rPr>
                <w:rFonts w:hint="eastAsia" w:eastAsia="仿宋_GB2312"/>
                <w:color w:val="000000"/>
                <w:kern w:val="0"/>
                <w:lang w:val="en-US" w:eastAsia="zh-CN"/>
              </w:rPr>
              <w:t xml:space="preserve"> </w:t>
            </w:r>
            <w:r>
              <w:rPr>
                <w:rFonts w:hint="eastAsia" w:eastAsia="仿宋_GB2312"/>
                <w:color w:val="000000"/>
                <w:kern w:val="0"/>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widowControl/>
              <w:ind w:firstLine="420" w:firstLineChars="200"/>
              <w:rPr>
                <w:rFonts w:hint="eastAsia" w:eastAsia="仿宋_GB2312"/>
                <w:color w:val="000000"/>
                <w:kern w:val="0"/>
                <w:lang w:eastAsia="zh-CN"/>
              </w:rPr>
            </w:pPr>
            <w:r>
              <w:rPr>
                <w:rFonts w:hint="eastAsia" w:eastAsia="仿宋_GB2312"/>
                <w:color w:val="000000"/>
                <w:kern w:val="0"/>
              </w:rPr>
              <w:t>（四）不如实向评估机构提供权属证明、财务会计信息和其他资料的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未造成后果或造成轻微危害后果的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处以10-20万元罚款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处以20-30万元罚款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处以30-50万元罚款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w:t>
      </w:r>
      <w:r>
        <w:rPr>
          <w:rFonts w:eastAsia="仿宋_GB2312"/>
          <w:b/>
          <w:bCs/>
          <w:color w:val="000000"/>
          <w:kern w:val="44"/>
          <w:sz w:val="32"/>
          <w:szCs w:val="32"/>
        </w:rPr>
        <w:t>ZX501.52.</w:t>
      </w:r>
      <w:r>
        <w:rPr>
          <w:rFonts w:hint="eastAsia" w:eastAsia="仿宋_GB2312"/>
          <w:b/>
          <w:bCs/>
          <w:color w:val="000000"/>
          <w:kern w:val="44"/>
          <w:sz w:val="32"/>
          <w:szCs w:val="32"/>
        </w:rPr>
        <w:t>5</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793"/>
        <w:gridCol w:w="2835"/>
        <w:gridCol w:w="7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7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ZX501.52.</w:t>
            </w:r>
            <w:r>
              <w:rPr>
                <w:rFonts w:hint="eastAsia" w:eastAsia="仿宋_GB2312"/>
                <w:color w:val="000000"/>
                <w:kern w:val="0"/>
              </w:rPr>
              <w:t>5</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委托人在法定房地产评估中未按照法律规定和评估报告载明的使用范围使用评估报告的</w:t>
            </w:r>
          </w:p>
        </w:tc>
        <w:tc>
          <w:tcPr>
            <w:tcW w:w="56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《中华人民共和国资产评估法》第五十二条</w:t>
            </w:r>
            <w:r>
              <w:rPr>
                <w:rFonts w:hint="eastAsia" w:eastAsia="仿宋_GB2312"/>
                <w:color w:val="000000"/>
                <w:kern w:val="0"/>
                <w:lang w:val="en-US" w:eastAsia="zh-CN"/>
              </w:rPr>
              <w:t xml:space="preserve"> </w:t>
            </w:r>
            <w:r>
              <w:rPr>
                <w:rFonts w:hint="eastAsia" w:eastAsia="仿宋_GB2312"/>
                <w:color w:val="000000"/>
                <w:kern w:val="0"/>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widowControl/>
              <w:ind w:firstLine="420" w:firstLineChars="200"/>
              <w:rPr>
                <w:rFonts w:eastAsia="仿宋_GB2312"/>
                <w:color w:val="000000"/>
                <w:kern w:val="0"/>
              </w:rPr>
            </w:pPr>
            <w:r>
              <w:rPr>
                <w:rFonts w:hint="eastAsia" w:eastAsia="仿宋_GB2312"/>
                <w:color w:val="000000"/>
                <w:kern w:val="0"/>
              </w:rPr>
              <w:t>（五）未按照法律规定和评估报告载明的使用范围使用评估报告的。</w:t>
            </w: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未造成后果或造成轻微危害后果的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处以10-20万元罚款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处以20-30万元罚款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6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处以30-50万元罚款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ind w:firstLine="642" w:firstLineChars="200"/>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《中华人民共和国资产评估法》</w:t>
      </w:r>
      <w:r>
        <w:rPr>
          <w:rFonts w:eastAsia="仿宋_GB2312"/>
          <w:b/>
          <w:bCs/>
          <w:color w:val="000000"/>
          <w:kern w:val="44"/>
          <w:sz w:val="32"/>
          <w:szCs w:val="32"/>
        </w:rPr>
        <w:t>ZX501.5</w:t>
      </w:r>
      <w:r>
        <w:rPr>
          <w:rFonts w:hint="eastAsia" w:eastAsia="仿宋_GB2312"/>
          <w:b/>
          <w:bCs/>
          <w:color w:val="000000"/>
          <w:kern w:val="44"/>
          <w:sz w:val="32"/>
          <w:szCs w:val="32"/>
        </w:rPr>
        <w:t>3</w:t>
      </w:r>
    </w:p>
    <w:tbl>
      <w:tblPr>
        <w:tblStyle w:val="16"/>
        <w:tblW w:w="13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18"/>
        <w:gridCol w:w="2126"/>
        <w:gridCol w:w="2445"/>
        <w:gridCol w:w="839"/>
        <w:gridCol w:w="1701"/>
        <w:gridCol w:w="2126"/>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3"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8"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12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44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540"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658"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1163"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ZX501.5</w:t>
            </w:r>
            <w:r>
              <w:rPr>
                <w:rFonts w:hint="eastAsia" w:eastAsia="仿宋_GB2312"/>
                <w:color w:val="000000"/>
                <w:kern w:val="0"/>
              </w:rPr>
              <w:t>3</w:t>
            </w:r>
          </w:p>
        </w:tc>
        <w:tc>
          <w:tcPr>
            <w:tcW w:w="1418"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评估行业协会违反本法规定的</w:t>
            </w:r>
          </w:p>
        </w:tc>
        <w:tc>
          <w:tcPr>
            <w:tcW w:w="4571" w:type="dxa"/>
            <w:gridSpan w:val="2"/>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《中华人民共和国资产评估法》第五十三条评估行业协会违反本法规定的，由有关评估行政管理部门给予警告，责令改正；拒不改正的，可以通报登记管理机关，由其依法给予处罚。</w:t>
            </w:r>
          </w:p>
        </w:tc>
        <w:tc>
          <w:tcPr>
            <w:tcW w:w="83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1701" w:type="dxa"/>
            <w:vMerge w:val="restart"/>
            <w:tcBorders>
              <w:top w:val="single" w:color="auto" w:sz="4" w:space="0"/>
              <w:left w:val="single" w:color="auto" w:sz="4" w:space="0"/>
              <w:right w:val="single" w:color="auto" w:sz="4" w:space="0"/>
            </w:tcBorders>
            <w:noWrap w:val="0"/>
            <w:vAlign w:val="center"/>
          </w:tcPr>
          <w:p>
            <w:pPr>
              <w:rPr>
                <w:rFonts w:hint="eastAsia" w:eastAsia="仿宋_GB2312"/>
                <w:bCs/>
                <w:color w:val="000000"/>
                <w:kern w:val="0"/>
                <w:lang w:eastAsia="zh-CN"/>
              </w:rPr>
            </w:pPr>
            <w:r>
              <w:rPr>
                <w:rFonts w:hint="eastAsia" w:eastAsia="仿宋_GB2312"/>
                <w:bCs/>
                <w:color w:val="000000"/>
                <w:kern w:val="0"/>
                <w:lang w:eastAsia="zh-CN"/>
              </w:rPr>
              <w:t>违反</w:t>
            </w:r>
            <w:r>
              <w:rPr>
                <w:rFonts w:hint="eastAsia" w:eastAsia="仿宋_GB2312"/>
                <w:color w:val="000000"/>
                <w:kern w:val="0"/>
              </w:rPr>
              <w:t>《中华人民共和国资产评估法》</w:t>
            </w:r>
          </w:p>
        </w:tc>
        <w:tc>
          <w:tcPr>
            <w:tcW w:w="2126"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bCs/>
                <w:color w:val="000000"/>
                <w:kern w:val="0"/>
              </w:rPr>
            </w:pPr>
            <w:r>
              <w:rPr>
                <w:rFonts w:hint="eastAsia" w:eastAsia="仿宋_GB2312"/>
                <w:bCs/>
                <w:color w:val="000000"/>
                <w:kern w:val="0"/>
              </w:rPr>
              <w:t>给予警告</w:t>
            </w:r>
          </w:p>
        </w:tc>
        <w:tc>
          <w:tcPr>
            <w:tcW w:w="1658" w:type="dxa"/>
            <w:vMerge w:val="restart"/>
            <w:tcBorders>
              <w:top w:val="single" w:color="auto" w:sz="4" w:space="0"/>
              <w:left w:val="single" w:color="auto" w:sz="4" w:space="0"/>
              <w:right w:val="single" w:color="auto" w:sz="4" w:space="0"/>
            </w:tcBorders>
            <w:noWrap w:val="0"/>
            <w:vAlign w:val="center"/>
          </w:tcPr>
          <w:p>
            <w:pPr>
              <w:jc w:val="both"/>
              <w:rPr>
                <w:rFonts w:eastAsia="仿宋_GB2312"/>
                <w:color w:val="000000"/>
                <w:kern w:val="0"/>
              </w:rPr>
            </w:pPr>
            <w:r>
              <w:rPr>
                <w:rFonts w:hint="eastAsia" w:eastAsia="仿宋_GB2312"/>
                <w:color w:val="000000"/>
                <w:kern w:val="0"/>
              </w:rPr>
              <w:t>责令改正；拒不改正的，可以通报登记管理</w:t>
            </w:r>
            <w:r>
              <w:rPr>
                <w:rFonts w:hint="eastAsia" w:eastAsia="仿宋_GB2312"/>
                <w:color w:val="000000"/>
                <w:kern w:val="0"/>
                <w:lang w:eastAsia="zh-CN"/>
              </w:rPr>
              <w:t>机</w:t>
            </w:r>
            <w:r>
              <w:rPr>
                <w:rFonts w:hint="eastAsia" w:eastAsia="仿宋_GB2312"/>
                <w:color w:val="000000"/>
                <w:kern w:val="0"/>
              </w:rPr>
              <w:t>关，由其依法给予处罚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163"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71"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3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1701" w:type="dxa"/>
            <w:vMerge w:val="continue"/>
            <w:tcBorders>
              <w:left w:val="single" w:color="auto" w:sz="4" w:space="0"/>
              <w:right w:val="single" w:color="auto" w:sz="4" w:space="0"/>
            </w:tcBorders>
            <w:noWrap w:val="0"/>
            <w:vAlign w:val="center"/>
          </w:tcPr>
          <w:p>
            <w:pPr>
              <w:rPr>
                <w:rFonts w:eastAsia="仿宋_GB2312"/>
                <w:bCs/>
                <w:color w:val="000000"/>
                <w:kern w:val="0"/>
              </w:rPr>
            </w:pPr>
          </w:p>
        </w:tc>
        <w:tc>
          <w:tcPr>
            <w:tcW w:w="2126" w:type="dxa"/>
            <w:vMerge w:val="continue"/>
            <w:tcBorders>
              <w:left w:val="single" w:color="auto" w:sz="4" w:space="0"/>
              <w:right w:val="single" w:color="auto" w:sz="4" w:space="0"/>
            </w:tcBorders>
            <w:noWrap w:val="0"/>
            <w:vAlign w:val="center"/>
          </w:tcPr>
          <w:p>
            <w:pPr>
              <w:rPr>
                <w:rFonts w:eastAsia="仿宋_GB2312"/>
                <w:bCs/>
                <w:color w:val="000000"/>
                <w:kern w:val="0"/>
              </w:rPr>
            </w:pPr>
          </w:p>
        </w:tc>
        <w:tc>
          <w:tcPr>
            <w:tcW w:w="1658"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jc w:val="center"/>
        </w:trPr>
        <w:tc>
          <w:tcPr>
            <w:tcW w:w="1163"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8"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4571"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83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1701"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c>
          <w:tcPr>
            <w:tcW w:w="2126"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c>
          <w:tcPr>
            <w:tcW w:w="1658"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eastAsia="仿宋_GB2312"/>
          <w:color w:val="000000"/>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《福建省市场中介组织管理办法》ZX502.35</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559"/>
        <w:gridCol w:w="2835"/>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ZX502.35</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房地产经纪机构、房地产估价机构、房屋安全鉴定机构等市场中介组织执业人员未取得资质、资格擅自从事中介经营活动的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《福建省市场中介组织管理办法》第十条</w:t>
            </w:r>
            <w:r>
              <w:rPr>
                <w:rFonts w:hint="eastAsia" w:eastAsia="仿宋_GB2312"/>
                <w:color w:val="000000"/>
                <w:kern w:val="0"/>
                <w:lang w:val="en-US" w:eastAsia="zh-CN"/>
              </w:rPr>
              <w:t xml:space="preserve"> </w:t>
            </w:r>
            <w:r>
              <w:rPr>
                <w:rFonts w:hint="eastAsia" w:eastAsia="仿宋_GB2312"/>
                <w:color w:val="000000"/>
                <w:kern w:val="0"/>
              </w:rPr>
              <w:t xml:space="preserve">法律、法规规定对市场中介组织或者其执业人员实行资质、资格行政许可的，市场中介组织或者其执业人员应当取得相应的资质、资格后方可执业。 </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《福建省市场中介组织管理办法》第三十五条第二款</w:t>
            </w:r>
            <w:r>
              <w:rPr>
                <w:rFonts w:hint="eastAsia" w:eastAsia="仿宋_GB2312"/>
                <w:color w:val="000000"/>
                <w:kern w:val="0"/>
                <w:lang w:val="en-US" w:eastAsia="zh-CN"/>
              </w:rPr>
              <w:t xml:space="preserve"> </w:t>
            </w:r>
            <w:r>
              <w:rPr>
                <w:rFonts w:hint="eastAsia" w:eastAsia="仿宋_GB2312"/>
                <w:color w:val="000000"/>
                <w:kern w:val="0"/>
              </w:rPr>
              <w:t>市场中介组织执业人员违反本办法第十条规定，未取得资质、资格擅自从事经营活动的，由负责监督管理的市场中介组织主管部门责令改正，并处1000元以上1万元以下罚款。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处以0.1-0.4万元罚款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处以0.4-0.7万元罚款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处以0.7-1万元罚款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color w:val="000000"/>
        </w:rPr>
        <w:sectPr>
          <w:pgSz w:w="16838" w:h="11906" w:orient="landscape"/>
          <w:pgMar w:top="1134" w:right="1440" w:bottom="1134" w:left="1440" w:header="851" w:footer="577" w:gutter="0"/>
          <w:cols w:space="720" w:num="1"/>
          <w:docGrid w:type="lines" w:linePitch="321" w:charSpace="0"/>
        </w:sectPr>
      </w:pPr>
    </w:p>
    <w:p>
      <w:pPr>
        <w:rPr>
          <w:rFonts w:eastAsia="仿宋_GB2312"/>
          <w:color w:val="000000"/>
        </w:rPr>
      </w:pPr>
      <w:r>
        <w:rPr>
          <w:rFonts w:hint="eastAsia" w:eastAsia="仿宋_GB2312"/>
          <w:b/>
          <w:bCs/>
          <w:color w:val="000000"/>
          <w:kern w:val="44"/>
          <w:sz w:val="32"/>
          <w:szCs w:val="32"/>
        </w:rPr>
        <w:t>《福建省市场中介组织管理办法》ZX502.36</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559"/>
        <w:gridCol w:w="2835"/>
        <w:gridCol w:w="2977"/>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ZX502.3</w:t>
            </w:r>
            <w:r>
              <w:rPr>
                <w:rFonts w:hint="eastAsia" w:eastAsia="仿宋_GB2312"/>
                <w:color w:val="000000"/>
                <w:kern w:val="0"/>
              </w:rPr>
              <w:t>6</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房地产经纪机构、房地产估价机构、房屋安全鉴定机构等市场中介组织未建立执业记录或者未按照规定保存执业记录的</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《福建省市场中介组织管理办法》第十四条</w:t>
            </w:r>
            <w:r>
              <w:rPr>
                <w:rFonts w:hint="eastAsia" w:eastAsia="仿宋_GB2312"/>
                <w:color w:val="000000"/>
                <w:kern w:val="0"/>
                <w:lang w:val="en-US" w:eastAsia="zh-CN"/>
              </w:rPr>
              <w:t xml:space="preserve"> </w:t>
            </w:r>
            <w:r>
              <w:rPr>
                <w:rFonts w:hint="eastAsia" w:eastAsia="仿宋_GB2312"/>
                <w:color w:val="000000"/>
                <w:kern w:val="0"/>
              </w:rPr>
              <w:t>市场中介组织提供市场中介服务应当建立执业记录，如实记载执业情况并按照法律、法规、规章规定的期限妥善保存执业记录、原始凭证、账簿及市场中介服务合同等资料；法律、法规、规章未规定的，保存期不得少于二年。</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《福建省市场中介组织管理办法》第三十六条</w:t>
            </w:r>
            <w:r>
              <w:rPr>
                <w:rFonts w:hint="eastAsia" w:eastAsia="仿宋_GB2312"/>
                <w:color w:val="000000"/>
                <w:kern w:val="0"/>
                <w:lang w:val="en-US" w:eastAsia="zh-CN"/>
              </w:rPr>
              <w:t xml:space="preserve"> </w:t>
            </w:r>
            <w:r>
              <w:rPr>
                <w:rFonts w:hint="eastAsia" w:eastAsia="仿宋_GB2312"/>
                <w:color w:val="000000"/>
                <w:kern w:val="0"/>
              </w:rPr>
              <w:t>违反本办法第十四条规定，未建立执业记录或者未按照规定保存执业记录的，由负责监督管理的市场中介组织主管部门责令限期改正；逾期不改正的，处1000元罚款。</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vMerge w:val="restart"/>
            <w:tcBorders>
              <w:top w:val="single" w:color="auto" w:sz="4" w:space="0"/>
              <w:left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color w:val="000000"/>
                <w:kern w:val="0"/>
              </w:rPr>
              <w:t>责令限期改正，逾期不改正的</w:t>
            </w:r>
          </w:p>
        </w:tc>
        <w:tc>
          <w:tcPr>
            <w:tcW w:w="1984" w:type="dxa"/>
            <w:vMerge w:val="restart"/>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w:t>
            </w:r>
            <w:r>
              <w:rPr>
                <w:rFonts w:hint="eastAsia" w:eastAsia="仿宋_GB2312"/>
                <w:bCs/>
                <w:color w:val="000000"/>
                <w:kern w:val="0"/>
                <w:lang w:val="en-US" w:eastAsia="zh-CN"/>
              </w:rPr>
              <w:t>1000</w:t>
            </w:r>
            <w:r>
              <w:rPr>
                <w:rFonts w:hint="eastAsia" w:eastAsia="仿宋_GB2312"/>
                <w:bCs/>
                <w:color w:val="000000"/>
                <w:kern w:val="0"/>
              </w:rPr>
              <w:t>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eastAsia="仿宋_GB2312"/>
                <w:color w:val="000000"/>
                <w:kern w:val="0"/>
              </w:rPr>
              <w:t>责令</w:t>
            </w:r>
            <w:r>
              <w:rPr>
                <w:rFonts w:hint="eastAsia" w:eastAsia="仿宋_GB2312"/>
                <w:color w:val="000000"/>
                <w:kern w:val="0"/>
              </w:rPr>
              <w:t>限期</w:t>
            </w:r>
            <w:r>
              <w:rPr>
                <w:rFonts w:eastAsia="仿宋_GB2312"/>
                <w:color w:val="000000"/>
                <w:kern w:val="0"/>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vMerge w:val="continue"/>
            <w:tcBorders>
              <w:left w:val="single" w:color="auto" w:sz="4" w:space="0"/>
              <w:right w:val="single" w:color="auto" w:sz="4" w:space="0"/>
            </w:tcBorders>
            <w:noWrap w:val="0"/>
            <w:vAlign w:val="center"/>
          </w:tcPr>
          <w:p>
            <w:pPr>
              <w:rPr>
                <w:rFonts w:eastAsia="仿宋_GB2312"/>
                <w:bCs/>
                <w:color w:val="000000"/>
                <w:kern w:val="0"/>
              </w:rPr>
            </w:pPr>
          </w:p>
        </w:tc>
        <w:tc>
          <w:tcPr>
            <w:tcW w:w="1984" w:type="dxa"/>
            <w:vMerge w:val="continue"/>
            <w:tcBorders>
              <w:left w:val="single" w:color="auto" w:sz="4" w:space="0"/>
              <w:right w:val="single" w:color="auto" w:sz="4" w:space="0"/>
            </w:tcBorders>
            <w:noWrap w:val="0"/>
            <w:vAlign w:val="center"/>
          </w:tcPr>
          <w:p>
            <w:pPr>
              <w:rPr>
                <w:rFonts w:eastAsia="仿宋_GB2312"/>
                <w:bCs/>
                <w:color w:val="000000"/>
                <w:kern w:val="0"/>
              </w:rPr>
            </w:pP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c>
          <w:tcPr>
            <w:tcW w:w="1984"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《福建省市场中介组织管理办法》ZX502.37.3</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693"/>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3"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ZX502.37.3</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房地产经纪机构、房地产估价机构、房屋安全鉴定机构等市场中介组织和执业人员在中介经营活动中提供虚假资料、信息，伪造、变造交易文件或者凭证，出具虚假报告、证明文件或者其他文件的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eastAsia="仿宋_GB2312"/>
                <w:color w:val="000000"/>
                <w:kern w:val="0"/>
              </w:rPr>
            </w:pPr>
            <w:r>
              <w:rPr>
                <w:rFonts w:hint="eastAsia" w:eastAsia="仿宋_GB2312"/>
                <w:color w:val="000000"/>
                <w:kern w:val="0"/>
              </w:rPr>
              <w:t>（三）提供虚假资料、信息，伪造、变造交易文件或者凭证，出具虚假报告、证明文件或者其他文件</w:t>
            </w:r>
            <w:r>
              <w:rPr>
                <w:rFonts w:hint="eastAsia" w:eastAsia="仿宋_GB2312"/>
                <w:color w:val="000000"/>
                <w:kern w:val="0"/>
                <w:lang w:eastAsia="zh-CN"/>
              </w:rPr>
              <w:t>。</w:t>
            </w:r>
            <w:r>
              <w:rPr>
                <w:rFonts w:hint="eastAsia" w:eastAsia="仿宋_GB2312"/>
                <w:color w:val="000000"/>
                <w:kern w:val="0"/>
              </w:rPr>
              <w:t xml:space="preserve"> </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《福建省市场中介组织管理办法》第三十七条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违反本办法第十五条规定，有下列行为之一的，由负责监督管理的市场中介组织主管部门或者有关行政管理部门对市场中介组织执业人员处1000元以上1万元以下罚款，对市场中介组织处3000元以上3万元以下罚款：</w:t>
            </w:r>
          </w:p>
          <w:p>
            <w:pPr>
              <w:widowControl/>
              <w:ind w:firstLine="420" w:firstLineChars="200"/>
              <w:rPr>
                <w:rFonts w:hint="eastAsia" w:eastAsia="仿宋_GB2312"/>
                <w:color w:val="000000"/>
                <w:kern w:val="0"/>
                <w:lang w:eastAsia="zh-CN"/>
              </w:rPr>
            </w:pPr>
            <w:r>
              <w:rPr>
                <w:rFonts w:hint="eastAsia" w:eastAsia="仿宋_GB2312"/>
                <w:color w:val="000000"/>
                <w:kern w:val="0"/>
              </w:rPr>
              <w:t>（三）提供虚假资料、信息，伪造、变造交易文件或者凭证，出具虚假报告、证明文件或者其他文件</w:t>
            </w:r>
            <w:r>
              <w:rPr>
                <w:rFonts w:hint="eastAsia" w:eastAsia="仿宋_GB2312"/>
                <w:color w:val="000000"/>
                <w:kern w:val="0"/>
                <w:lang w:eastAsia="zh-CN"/>
              </w:rPr>
              <w:t>。</w:t>
            </w: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对市场中介组织执业人员处以0.1-0.4万元罚款，对市场中介组织处以0.3-1万元罚款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对市场中介组织执业人员处以0.4-0.7万元罚款，对市场中介组织处以1-2万元罚款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对市场中介组织执业人员处以0.7-1万元罚款，对市场中介组织处以2-3万元罚款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《福建省市场中介组织管理办法》ZX502.37.4</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409"/>
        <w:gridCol w:w="2835"/>
        <w:gridCol w:w="993"/>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3119"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ZX502.37.</w:t>
            </w:r>
            <w:r>
              <w:rPr>
                <w:rFonts w:hint="eastAsia" w:eastAsia="仿宋_GB2312"/>
                <w:color w:val="000000"/>
                <w:kern w:val="0"/>
              </w:rPr>
              <w:t>4</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房屋安全鉴定机构等市场中介组织和执业人员在中介经营活动中对委托人采取隐瞒、欺诈、胁迫、串通等非法手段，损害委托人或者他人利益的</w:t>
            </w:r>
          </w:p>
        </w:tc>
        <w:tc>
          <w:tcPr>
            <w:tcW w:w="240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（五）对委托人采取隐瞒、欺诈、胁迫、串通等非法手段，损害委托人或者他人利益</w:t>
            </w:r>
            <w:r>
              <w:rPr>
                <w:rFonts w:hint="eastAsia" w:eastAsia="仿宋_GB2312"/>
                <w:color w:val="000000"/>
                <w:kern w:val="0"/>
                <w:lang w:eastAsia="zh-CN"/>
              </w:rPr>
              <w:t>。</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《福建省市场中介组织管理办法》第三十七条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违反本办法第十五条规定，有下列行为之一的，由负责监督管理的市场中介组织主管部门或者有关行政管理部门对市场中介组织执业人员处1000元以上1万元以下罚款，对市场中介组织处3000元以上3万元以下罚款：</w:t>
            </w:r>
          </w:p>
          <w:p>
            <w:pPr>
              <w:widowControl/>
              <w:ind w:firstLine="420" w:firstLineChars="200"/>
              <w:rPr>
                <w:rFonts w:eastAsia="仿宋_GB2312"/>
                <w:color w:val="000000"/>
                <w:kern w:val="0"/>
              </w:rPr>
            </w:pPr>
            <w:r>
              <w:rPr>
                <w:rFonts w:hint="eastAsia" w:eastAsia="仿宋_GB2312"/>
                <w:color w:val="000000"/>
                <w:kern w:val="0"/>
              </w:rPr>
              <w:t>（四）对委托人采取隐瞒、欺诈、胁迫、串通等非法手段，损害委托人或者他人利益；</w:t>
            </w: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没有造成损失，或者损失1万元以下的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对市场中介组织执业人员处以0.1-0.4万元罚款，对市场中介组织处以0.3-1万元罚款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造成损失1万元以上2万元以下的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对市场中介组织执业人员处以0.4-0.7万元罚款，对市场中介组织处以1-2万元罚款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993"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造成损失2万元以上的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对市场中介组织执业人员处以0.7-1万元罚款，对市场中介组织处以2-3万元罚款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《福建省市场中介组织管理办法》ZX502.37.7</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984"/>
        <w:gridCol w:w="2410"/>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98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10"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ZX502.37.7</w:t>
            </w:r>
          </w:p>
        </w:tc>
        <w:tc>
          <w:tcPr>
            <w:tcW w:w="1984"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房地产经纪机构、房地产估价机构、房屋安全鉴定机构等市场中介组织和执业人员在中介经营活动中在收取保证金、定金、预付款、样品的过程中利用执业之便，谋取不正当利益的</w:t>
            </w:r>
          </w:p>
        </w:tc>
        <w:tc>
          <w:tcPr>
            <w:tcW w:w="2410"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（九）在收取保证金、定金、预付款、样品的过程中利用执业之便，谋取不正当利益</w:t>
            </w:r>
            <w:r>
              <w:rPr>
                <w:rFonts w:hint="eastAsia" w:eastAsia="仿宋_GB2312"/>
                <w:color w:val="000000"/>
                <w:kern w:val="0"/>
                <w:lang w:eastAsia="zh-CN"/>
              </w:rPr>
              <w:t>。</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《福建省市场中介组织管理办法》第三十七条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违反本办法第十五条规定，有下列行为之一的，由负责监督管理的市场中介组织主管部门或者有关行政管理部门对市场中介组织执业人员处1000元以上1万元以下罚款，对市场中介组织处3000元以上3万元以下罚款：</w:t>
            </w:r>
          </w:p>
          <w:p>
            <w:pPr>
              <w:widowControl/>
              <w:ind w:firstLine="420" w:firstLineChars="200"/>
              <w:rPr>
                <w:rFonts w:hint="eastAsia" w:eastAsia="仿宋_GB2312"/>
                <w:color w:val="000000"/>
                <w:kern w:val="0"/>
                <w:lang w:eastAsia="zh-CN"/>
              </w:rPr>
            </w:pPr>
            <w:r>
              <w:rPr>
                <w:rFonts w:hint="eastAsia" w:eastAsia="仿宋_GB2312"/>
                <w:color w:val="000000"/>
                <w:kern w:val="0"/>
              </w:rPr>
              <w:t>（七）在收取保证金、定金、预付款、样品的过程中利用执业之便，谋取不正当利益</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谋取不正当利益1万元以下的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对市场中介组织执业人员处以0.1-0.4万元罚款，对市场中介组织处以0.3-1万元罚款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10"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谋取不正当利益1万元以上2万元以下的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对市场中介组织执业人员处以0.4-0.7万元罚款，对市场中介组织处以1-2万元罚款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84"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10"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谋取不正当利益2万元以上的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对市场中介组织执业人员处以0.7-1万元罚款，对市场中介组织处以2-3万元罚款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《福建省市场中介组织管理办法》ZX502.37.8</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59"/>
        <w:gridCol w:w="2551"/>
        <w:gridCol w:w="3077"/>
        <w:gridCol w:w="751"/>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55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0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77"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ZX502.37.</w:t>
            </w:r>
            <w:r>
              <w:rPr>
                <w:rFonts w:hint="eastAsia" w:eastAsia="仿宋_GB2312"/>
                <w:color w:val="000000"/>
                <w:kern w:val="0"/>
              </w:rPr>
              <w:t>8</w:t>
            </w:r>
          </w:p>
        </w:tc>
        <w:tc>
          <w:tcPr>
            <w:tcW w:w="1559"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房地产经纪机构、房地产估价机构、房屋安全鉴定机构等市场中介组织和执业人员在中介经营活动中以不正当竞争手段承揽业务的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（十）以不正当竞争手段承揽业务</w:t>
            </w:r>
            <w:r>
              <w:rPr>
                <w:rFonts w:hint="eastAsia" w:eastAsia="仿宋_GB2312"/>
                <w:color w:val="000000"/>
                <w:kern w:val="0"/>
                <w:lang w:eastAsia="zh-CN"/>
              </w:rPr>
              <w:t>。</w:t>
            </w:r>
          </w:p>
        </w:tc>
        <w:tc>
          <w:tcPr>
            <w:tcW w:w="3077"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《福建省市场中介组织管理办法》第三十七条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违反本办法第十五条规定，有下列行为之一的，由负责监督管理的市场中介组织主管部门或者有关行政管理部门对市场中介组织执业人员处1000元以上1万元以下罚款，对市场中介组织处3000元以上3万元以下罚款：</w:t>
            </w:r>
          </w:p>
          <w:p>
            <w:pPr>
              <w:widowControl/>
              <w:ind w:firstLine="420" w:firstLineChars="200"/>
              <w:rPr>
                <w:rFonts w:eastAsia="仿宋_GB2312"/>
                <w:color w:val="000000"/>
                <w:kern w:val="0"/>
              </w:rPr>
            </w:pPr>
            <w:r>
              <w:rPr>
                <w:rFonts w:hint="eastAsia" w:eastAsia="仿宋_GB2312"/>
                <w:color w:val="000000"/>
                <w:kern w:val="0"/>
              </w:rPr>
              <w:t>（八）以不正当竞争手段承揽业务。</w:t>
            </w: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对市场中介组织执业人员处以0.1-0.4万元罚款，对市场中介组织处以0.3-1万元罚款</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对市场中介组织执业人员处以0.4-0.7万元罚款，对市场中介组织处以1-2万元罚款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559"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0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51"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对市场中介组织执业人员处以0.7-1万元罚款，对市场中介组织处以2-3万元罚款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《福建省市场中介组织管理办法》ZX502.38.1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409"/>
        <w:gridCol w:w="3119"/>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0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ZX502.38.1</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房地产经纪机构、房地产估价机构、房屋安全鉴定机构等市场中介组织和执业人员在中介经营活动中以他人名义执业，或者允许他人以本组织、本人的名义执业的</w:t>
            </w:r>
          </w:p>
        </w:tc>
        <w:tc>
          <w:tcPr>
            <w:tcW w:w="240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（四）以他人名义执业，或者允许他人以本组织、本人的名义执业</w:t>
            </w:r>
            <w:r>
              <w:rPr>
                <w:rFonts w:hint="eastAsia" w:eastAsia="仿宋_GB2312"/>
                <w:color w:val="000000"/>
                <w:kern w:val="0"/>
                <w:lang w:eastAsia="zh-CN"/>
              </w:rPr>
              <w:t>。</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《福建省市场中介组织管理办法》第三十八条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违反本办法第十五条规定，有下列行为之一的，由负责监督管理的市场中介组织主管部门责令限期改正，并处1000元以上1万元以下罚款：</w:t>
            </w:r>
          </w:p>
          <w:p>
            <w:pPr>
              <w:widowControl/>
              <w:ind w:firstLine="420" w:firstLineChars="200"/>
              <w:rPr>
                <w:rFonts w:hint="eastAsia" w:eastAsia="仿宋_GB2312"/>
                <w:color w:val="000000"/>
                <w:kern w:val="0"/>
                <w:lang w:eastAsia="zh-CN"/>
              </w:rPr>
            </w:pPr>
            <w:r>
              <w:rPr>
                <w:rFonts w:hint="eastAsia" w:eastAsia="仿宋_GB2312"/>
                <w:color w:val="000000"/>
                <w:kern w:val="0"/>
              </w:rPr>
              <w:t>（一）以他人名义执业，或者允许他人以本组织、本人的名义执业</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处以0.1-0.4万元罚款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处以0.4-0.7万元罚款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40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处以0.7-1万元罚款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《福建省市场中介组织管理办法》ZX502.38.2</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693"/>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ZX502.38.</w:t>
            </w:r>
            <w:r>
              <w:rPr>
                <w:rFonts w:hint="eastAsia" w:eastAsia="仿宋_GB2312"/>
                <w:color w:val="000000"/>
                <w:kern w:val="0"/>
              </w:rPr>
              <w:t>2</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房地产经纪机构、房地产估价机构、房屋安全鉴定机构等市场中介组织和执业人员在中介经营活动中以不合理条件对委托人实行差别待遇或者歧视性待遇的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（六）以不合理条件对委托人实行差别待遇或者歧视性待遇；</w:t>
            </w:r>
            <w:r>
              <w:rPr>
                <w:rFonts w:hint="eastAsia" w:eastAsia="仿宋_GB2312"/>
                <w:color w:val="000000"/>
                <w:kern w:val="0"/>
                <w:lang w:eastAsia="zh-CN"/>
              </w:rPr>
              <w:t>。</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《福建省市场中介组织管理办法》第三十八条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违反本办法第十五条规定，有下列行为之一的，由负责监督管理的市场中介组织主管部门责令限期改正，并处1000元以上1万元以下罚款：</w:t>
            </w:r>
          </w:p>
          <w:p>
            <w:pPr>
              <w:widowControl/>
              <w:ind w:firstLine="420" w:firstLineChars="200"/>
              <w:rPr>
                <w:rFonts w:hint="eastAsia" w:eastAsia="仿宋_GB2312"/>
                <w:color w:val="000000"/>
                <w:kern w:val="0"/>
                <w:lang w:val="en-US" w:eastAsia="zh-CN"/>
              </w:rPr>
            </w:pPr>
            <w:r>
              <w:rPr>
                <w:rFonts w:hint="eastAsia" w:eastAsia="仿宋_GB2312"/>
                <w:color w:val="000000"/>
                <w:kern w:val="0"/>
              </w:rPr>
              <w:t>（二）以不合理条件对委托人实行差别待遇或者歧视性待遇</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处以0.1-0.4万元罚款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处以0.4-0.7万元罚款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处以0.7-1万元罚款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《福建省市场中介组织管理办法》ZX502.38.3</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693"/>
        <w:gridCol w:w="2835"/>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ZX502.38.3</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房地产经纪机构、房地产估价机构、房屋安全鉴定机构等市场中介组织执业人员同时在两个或者两个以上同行业市场中介组织执业的</w:t>
            </w:r>
          </w:p>
        </w:tc>
        <w:tc>
          <w:tcPr>
            <w:tcW w:w="2693"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《福建省市场中介组织管理办法》第十五条</w:t>
            </w:r>
            <w:r>
              <w:rPr>
                <w:rFonts w:hint="eastAsia" w:eastAsia="仿宋_GB2312"/>
                <w:color w:val="000000"/>
                <w:kern w:val="0"/>
                <w:lang w:val="en-US" w:eastAsia="zh-CN"/>
              </w:rPr>
              <w:t xml:space="preserve"> </w:t>
            </w:r>
            <w:r>
              <w:rPr>
                <w:rFonts w:hint="eastAsia" w:eastAsia="仿宋_GB2312"/>
                <w:color w:val="000000"/>
                <w:kern w:val="0"/>
              </w:rPr>
              <w:t>市场中介组织及其执业人员应当依法独立执业，并对执业行为负责，不得有下列行为：</w:t>
            </w:r>
          </w:p>
          <w:p>
            <w:pPr>
              <w:widowControl/>
              <w:ind w:firstLine="420" w:firstLineChars="200"/>
              <w:rPr>
                <w:rFonts w:hint="eastAsia" w:eastAsia="仿宋_GB2312"/>
                <w:color w:val="000000"/>
                <w:kern w:val="0"/>
                <w:lang w:eastAsia="zh-CN"/>
              </w:rPr>
            </w:pPr>
            <w:r>
              <w:rPr>
                <w:rFonts w:hint="eastAsia" w:eastAsia="仿宋_GB2312"/>
                <w:color w:val="000000"/>
                <w:kern w:val="0"/>
              </w:rPr>
              <w:t>（十一）执业人员同时在两个或者两个以上同行业市场中介组织执业</w:t>
            </w:r>
            <w:r>
              <w:rPr>
                <w:rFonts w:hint="eastAsia" w:eastAsia="仿宋_GB2312"/>
                <w:color w:val="000000"/>
                <w:kern w:val="0"/>
                <w:lang w:eastAsia="zh-CN"/>
              </w:rPr>
              <w:t>。</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《福建省市场中介组织管理办法》第三十八条</w:t>
            </w:r>
            <w:r>
              <w:rPr>
                <w:rFonts w:hint="eastAsia" w:eastAsia="仿宋_GB2312"/>
                <w:color w:val="000000"/>
                <w:kern w:val="0"/>
                <w:lang w:val="en-US" w:eastAsia="zh-CN"/>
              </w:rPr>
              <w:t xml:space="preserve"> </w:t>
            </w:r>
            <w:r>
              <w:rPr>
                <w:rFonts w:hint="eastAsia" w:eastAsia="仿宋_GB2312"/>
                <w:color w:val="000000"/>
                <w:kern w:val="0"/>
              </w:rPr>
              <w:t>违反本办法第十五条规定，有下列行为之一的，由负责监督管理的市场中介组织主管部门责令限期改正，并处1000元以上1万元以下罚款：</w:t>
            </w:r>
          </w:p>
          <w:p>
            <w:pPr>
              <w:widowControl/>
              <w:ind w:firstLine="420" w:firstLineChars="200"/>
              <w:rPr>
                <w:rFonts w:eastAsia="仿宋_GB2312"/>
                <w:color w:val="000000"/>
                <w:kern w:val="0"/>
              </w:rPr>
            </w:pPr>
            <w:r>
              <w:rPr>
                <w:rFonts w:hint="eastAsia" w:eastAsia="仿宋_GB2312"/>
                <w:color w:val="000000"/>
                <w:kern w:val="0"/>
              </w:rPr>
              <w:t>（三）执业人员同时在两个或者两个以上同行业市场中介组织执业。</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处以0.1-0.4万元罚款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获取中介服务费总额1万元以上2万元以下的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处以0.4-0.7万元罚款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693"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获取中介服务费总额2万元以上的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处以0.7-1万元罚款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《厦门市市场中介机构管理办法》ZX503.37.1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126"/>
        <w:gridCol w:w="2410"/>
        <w:gridCol w:w="2693"/>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2126"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410"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ZX503.37.1</w:t>
            </w:r>
          </w:p>
        </w:tc>
        <w:tc>
          <w:tcPr>
            <w:tcW w:w="2126"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房地产经纪机构、房地产估价机构、房屋安全鉴定机构等市场中介组织和执业人员在中介经营活动中以他人名义执业，或者允许其他单位或者个人以本机构或者本机构执业人员的名义执业的</w:t>
            </w:r>
          </w:p>
        </w:tc>
        <w:tc>
          <w:tcPr>
            <w:tcW w:w="5103"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《厦门市市场中介机构管理办法》第三十七条第二款</w:t>
            </w:r>
            <w:r>
              <w:rPr>
                <w:rFonts w:hint="eastAsia" w:eastAsia="仿宋_GB2312"/>
                <w:color w:val="000000"/>
                <w:kern w:val="0"/>
                <w:lang w:val="en-US" w:eastAsia="zh-CN"/>
              </w:rPr>
              <w:t xml:space="preserve"> </w:t>
            </w:r>
            <w:r>
              <w:rPr>
                <w:rFonts w:hint="eastAsia" w:eastAsia="仿宋_GB2312"/>
                <w:color w:val="000000"/>
                <w:kern w:val="0"/>
              </w:rPr>
              <w:t>中介机构及执业人员违反本办法规定，有下列情形之一，法律、法规、规章没有规定处罚的，由有关行业行政主管部门责令限期改正或者停止违法行为，有违法所得的处以违法所得1倍至3倍罚款，但最高限额不得超过30000元；无违法所得的，处以1000元以下罚款：</w:t>
            </w:r>
          </w:p>
          <w:p>
            <w:pPr>
              <w:widowControl/>
              <w:ind w:firstLine="420" w:firstLineChars="200"/>
              <w:rPr>
                <w:rFonts w:hint="eastAsia" w:eastAsia="仿宋_GB2312"/>
                <w:color w:val="000000"/>
                <w:kern w:val="0"/>
                <w:lang w:eastAsia="zh-CN"/>
              </w:rPr>
            </w:pPr>
            <w:r>
              <w:rPr>
                <w:rFonts w:hint="eastAsia" w:eastAsia="仿宋_GB2312"/>
                <w:color w:val="000000"/>
                <w:kern w:val="0"/>
              </w:rPr>
              <w:t>（一）以他人名义执业，或者允许其他单位或者个人以本机构或者本机构执业人员的名义执业的</w:t>
            </w:r>
            <w:r>
              <w:rPr>
                <w:rFonts w:hint="eastAsia" w:eastAsia="仿宋_GB2312"/>
                <w:color w:val="000000"/>
                <w:kern w:val="0"/>
                <w:lang w:eastAsia="zh-CN"/>
              </w:rPr>
              <w:t>。</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有违法所得的，处以违法所得1-1.5倍罚款，但最高限额不得超过3万元；无违法所得的，处0.01-0.04万元罚款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责令限期改正或者停止违法行为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212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0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有违法所得的，处以违法所得1.5-2倍罚款，但最高限额不得超过3万元；无违法所得的，处0.04-0.07万元罚款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2126"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103"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有违法所得的，处以违法所得2-3倍罚款，但最高限额不得超过3万元；无违法所得的，处0.07-0.1万元罚款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《厦门市市场中介机构管理办法》ZX503.37.2</w:t>
      </w:r>
    </w:p>
    <w:tbl>
      <w:tblPr>
        <w:tblStyle w:val="16"/>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01"/>
        <w:gridCol w:w="2835"/>
        <w:gridCol w:w="2693"/>
        <w:gridCol w:w="709"/>
        <w:gridCol w:w="2126"/>
        <w:gridCol w:w="198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92"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ZX503.37.</w:t>
            </w:r>
            <w:r>
              <w:rPr>
                <w:rFonts w:hint="eastAsia" w:eastAsia="仿宋_GB2312"/>
                <w:color w:val="000000"/>
                <w:kern w:val="0"/>
              </w:rPr>
              <w:t>2</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房地产经纪机构、房地产估价机构、房屋安全鉴定机构等市场中介组织执业人员在同业兼职或者在不同行业违法兼职的</w:t>
            </w:r>
          </w:p>
        </w:tc>
        <w:tc>
          <w:tcPr>
            <w:tcW w:w="5528"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市场中介机构管理办法》第三十七条第二款中介机构及执业人员违反本办法规定，有下列情形之一，法律、法规、规章没有规定处罚的，由有关行业行政主管部门责令限期改正或者停止违法行为，有违法所得的处以违法所得1倍至3倍罚款，但最高限额不得超过30000元；无违法所得的，处以1000元以下罚款：</w:t>
            </w:r>
          </w:p>
          <w:p>
            <w:pPr>
              <w:widowControl/>
              <w:ind w:firstLine="420" w:firstLineChars="200"/>
              <w:rPr>
                <w:rFonts w:hint="eastAsia" w:eastAsia="仿宋_GB2312"/>
                <w:color w:val="000000"/>
                <w:kern w:val="0"/>
                <w:lang w:eastAsia="zh-CN"/>
              </w:rPr>
            </w:pPr>
            <w:r>
              <w:rPr>
                <w:rFonts w:hint="eastAsia" w:eastAsia="仿宋_GB2312"/>
                <w:color w:val="000000"/>
                <w:kern w:val="0"/>
              </w:rPr>
              <w:t>（二）在同业兼职或者在不同行业违法兼职的</w:t>
            </w:r>
            <w:r>
              <w:rPr>
                <w:rFonts w:hint="eastAsia" w:eastAsia="仿宋_GB2312"/>
                <w:color w:val="000000"/>
                <w:kern w:val="0"/>
                <w:lang w:eastAsia="zh-CN"/>
              </w:rPr>
              <w:t>。</w:t>
            </w: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有违法所得的，处以违法所得1-1.5倍罚款，但最高限额不得超过3万元；无违法所得的，处0.01-0.04万元罚款</w:t>
            </w:r>
          </w:p>
        </w:tc>
        <w:tc>
          <w:tcPr>
            <w:tcW w:w="1092"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责令限期改正或者停止违法行为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9"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有违法所得的，处以违法所得1.5-2倍罚款，但最高限额不得超过3万元；无违法所得的，处0.04-0.07万元罚款</w:t>
            </w:r>
          </w:p>
        </w:tc>
        <w:tc>
          <w:tcPr>
            <w:tcW w:w="1092"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528"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有违法所得的，处以违法所得2-3倍罚款，但最高限额不得超过3万元；无违法所得的，处0.07-0.1万元罚款</w:t>
            </w:r>
          </w:p>
        </w:tc>
        <w:tc>
          <w:tcPr>
            <w:tcW w:w="1092"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《厦门市市场中介机构管理办法》ZX503.37.3</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942"/>
        <w:gridCol w:w="2594"/>
        <w:gridCol w:w="2693"/>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942"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94"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693"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1"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ZX503.37.</w:t>
            </w:r>
            <w:r>
              <w:rPr>
                <w:rFonts w:hint="eastAsia" w:eastAsia="仿宋_GB2312"/>
                <w:color w:val="000000"/>
                <w:kern w:val="0"/>
              </w:rPr>
              <w:t>3</w:t>
            </w:r>
          </w:p>
        </w:tc>
        <w:tc>
          <w:tcPr>
            <w:tcW w:w="1942"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房地产经纪机构、房地产估价机构、房屋安全鉴定机构等市场中介组织和执业人员在中介经营活动中提供或者代替他人提供虚假资料的</w:t>
            </w:r>
          </w:p>
        </w:tc>
        <w:tc>
          <w:tcPr>
            <w:tcW w:w="5287" w:type="dxa"/>
            <w:gridSpan w:val="2"/>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《厦门市市场中介机构管理办法》第三十七条第二款</w:t>
            </w:r>
            <w:r>
              <w:rPr>
                <w:rFonts w:hint="eastAsia" w:eastAsia="仿宋_GB2312"/>
                <w:color w:val="000000"/>
                <w:kern w:val="0"/>
                <w:lang w:val="en-US" w:eastAsia="zh-CN"/>
              </w:rPr>
              <w:t xml:space="preserve"> </w:t>
            </w:r>
            <w:r>
              <w:rPr>
                <w:rFonts w:hint="eastAsia" w:eastAsia="仿宋_GB2312"/>
                <w:color w:val="000000"/>
                <w:kern w:val="0"/>
              </w:rPr>
              <w:t>中介机构及执业人员违反本办法规定，有下列情形之一，法律、法规、规章没有规定处罚的，由有关行业行政主管部门责令限期改正或者停止违法行为，有违法所得的处以违法所得1倍至3倍罚款，但最高限额不得超过30000元；无违法所得的，处以1000元以下罚款：</w:t>
            </w:r>
          </w:p>
          <w:p>
            <w:pPr>
              <w:widowControl/>
              <w:ind w:firstLine="420" w:firstLineChars="200"/>
              <w:rPr>
                <w:rFonts w:eastAsia="仿宋_GB2312"/>
                <w:color w:val="000000"/>
                <w:kern w:val="0"/>
              </w:rPr>
            </w:pPr>
            <w:r>
              <w:rPr>
                <w:rFonts w:hint="eastAsia" w:eastAsia="仿宋_GB2312"/>
                <w:color w:val="000000"/>
                <w:kern w:val="0"/>
              </w:rPr>
              <w:t>（三）执业中提供或者代替他人提供虚假资料的。</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没有违法所得，且未造成损失的；有违法所得，且未造成损失的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有违法所得的，处以违法所得1-1.5倍罚款，但最高限额不得超过3万元；无违法所得的，处0.01-0.04万元罚款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责令限期改正或者停止违法行为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4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287"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没有违法所得，造成损失依法承担赔偿责任的；有违法所得，造成损失依法承担赔偿责任的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有违法所得的，处以违法所得1.5-2倍罚款，但最高限额不得超过3万元；无违法所得的，处0.04-0.07万元罚款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4"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942"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5287" w:type="dxa"/>
            <w:gridSpan w:val="2"/>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没有违法所得，造成损失但未依法承担赔偿责任的；有违法所得，造成损失但未依法承担赔偿责任的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有违法所得的，处以违法所得2-3倍罚款，但最高限额不得超过3万元；无违法所得的，处0.07-0.1万元罚款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《厦门市社会保障性住房管理条例》ZX701.41</w:t>
      </w:r>
    </w:p>
    <w:tbl>
      <w:tblPr>
        <w:tblStyle w:val="16"/>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01"/>
        <w:gridCol w:w="2551"/>
        <w:gridCol w:w="3119"/>
        <w:gridCol w:w="709"/>
        <w:gridCol w:w="2126"/>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70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551"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3119"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134"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ZX701.41</w:t>
            </w:r>
          </w:p>
        </w:tc>
        <w:tc>
          <w:tcPr>
            <w:tcW w:w="1701"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申请社会保障性住房时不如实申报家庭人口、户籍、收入（资产）、住房等情况及其变化的</w:t>
            </w:r>
          </w:p>
        </w:tc>
        <w:tc>
          <w:tcPr>
            <w:tcW w:w="2551"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《厦门市社会保障性住房管理条例》第十八条</w:t>
            </w:r>
            <w:r>
              <w:rPr>
                <w:rFonts w:hint="eastAsia" w:eastAsia="仿宋_GB2312"/>
                <w:color w:val="000000"/>
                <w:kern w:val="0"/>
                <w:lang w:val="en-US" w:eastAsia="zh-CN"/>
              </w:rPr>
              <w:t xml:space="preserve"> </w:t>
            </w:r>
            <w:r>
              <w:rPr>
                <w:rFonts w:hint="eastAsia" w:eastAsia="仿宋_GB2312"/>
                <w:color w:val="000000"/>
                <w:kern w:val="0"/>
              </w:rPr>
              <w:t>申请社会保障性住房，应当如实申报家庭人口、户籍、收入（资产）、住房等相关信息……</w:t>
            </w:r>
          </w:p>
          <w:p>
            <w:pPr>
              <w:widowControl/>
              <w:ind w:firstLine="420" w:firstLineChars="200"/>
              <w:rPr>
                <w:rFonts w:hint="eastAsia" w:eastAsia="仿宋_GB2312"/>
                <w:color w:val="000000"/>
                <w:kern w:val="0"/>
              </w:rPr>
            </w:pPr>
            <w:r>
              <w:rPr>
                <w:rFonts w:hint="eastAsia" w:eastAsia="仿宋_GB2312"/>
                <w:color w:val="000000"/>
                <w:kern w:val="0"/>
              </w:rPr>
              <w:t>第三十九条</w:t>
            </w:r>
            <w:r>
              <w:rPr>
                <w:rFonts w:hint="eastAsia" w:eastAsia="仿宋_GB2312"/>
                <w:color w:val="000000"/>
                <w:kern w:val="0"/>
                <w:lang w:val="en-US" w:eastAsia="zh-CN"/>
              </w:rPr>
              <w:t xml:space="preserve"> </w:t>
            </w:r>
            <w:r>
              <w:rPr>
                <w:rFonts w:hint="eastAsia" w:eastAsia="仿宋_GB2312"/>
                <w:color w:val="000000"/>
                <w:kern w:val="0"/>
              </w:rPr>
              <w:t>申请家庭已取得社会保障性住房后又拥有其它住房的，应当主动向市住房保障行政管理部门申报……</w:t>
            </w:r>
          </w:p>
          <w:p>
            <w:pPr>
              <w:widowControl/>
              <w:ind w:firstLine="420" w:firstLineChars="200"/>
              <w:rPr>
                <w:rFonts w:eastAsia="仿宋_GB2312"/>
                <w:color w:val="000000"/>
                <w:kern w:val="0"/>
              </w:rPr>
            </w:pPr>
            <w:r>
              <w:rPr>
                <w:rFonts w:hint="eastAsia" w:eastAsia="仿宋_GB2312"/>
                <w:color w:val="000000"/>
                <w:kern w:val="0"/>
              </w:rPr>
              <w:t>第四十条</w:t>
            </w:r>
            <w:r>
              <w:rPr>
                <w:rFonts w:hint="eastAsia" w:eastAsia="仿宋_GB2312"/>
                <w:color w:val="000000"/>
                <w:kern w:val="0"/>
                <w:lang w:val="en-US" w:eastAsia="zh-CN"/>
              </w:rPr>
              <w:t xml:space="preserve"> </w:t>
            </w:r>
            <w:r>
              <w:rPr>
                <w:rFonts w:hint="eastAsia" w:eastAsia="仿宋_GB2312"/>
                <w:color w:val="000000"/>
                <w:kern w:val="0"/>
              </w:rPr>
              <w:t>承租社会保障性住房的，其家庭人口、户籍、收入（资产）、住房等情况发生变化时，应当主动申报……</w:t>
            </w:r>
          </w:p>
        </w:tc>
        <w:tc>
          <w:tcPr>
            <w:tcW w:w="3119"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《厦门市社会保障性住房管理条例》第四十一条</w:t>
            </w:r>
            <w:r>
              <w:rPr>
                <w:rFonts w:hint="eastAsia" w:eastAsia="仿宋_GB2312"/>
                <w:color w:val="000000"/>
                <w:kern w:val="0"/>
                <w:lang w:val="en-US" w:eastAsia="zh-CN"/>
              </w:rPr>
              <w:t xml:space="preserve"> </w:t>
            </w:r>
            <w:r>
              <w:rPr>
                <w:rFonts w:hint="eastAsia" w:eastAsia="仿宋_GB2312"/>
                <w:color w:val="000000"/>
                <w:kern w:val="0"/>
              </w:rPr>
              <w:t>违反本条例规定，申请社会保障性住房时不如实申报家庭人口、户籍、收入（资产）、住房等情况及其变化的，责令改正，可处一千元以上五千元以下罚款；不符合申请条件的，取消其轮候资格。</w:t>
            </w:r>
          </w:p>
          <w:p>
            <w:pPr>
              <w:widowControl/>
              <w:ind w:firstLine="420" w:firstLineChars="200"/>
              <w:rPr>
                <w:rFonts w:hint="eastAsia" w:eastAsia="仿宋_GB2312"/>
                <w:color w:val="000000"/>
                <w:kern w:val="0"/>
              </w:rPr>
            </w:pP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未造成后果或造成轻微危害后果的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处以0.1-0.2万元罚款</w:t>
            </w:r>
          </w:p>
        </w:tc>
        <w:tc>
          <w:tcPr>
            <w:tcW w:w="1134"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责令改正；不符合申请条件的，取消其轮候资格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处以0.2-0.3万元罚款</w:t>
            </w:r>
          </w:p>
        </w:tc>
        <w:tc>
          <w:tcPr>
            <w:tcW w:w="1134"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701"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551"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3119"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①申请保障性住房或轮候期间不如实申报家庭情况及其变化，且不再符合申请条件的；</w:t>
            </w:r>
          </w:p>
          <w:p>
            <w:pPr>
              <w:rPr>
                <w:rFonts w:hint="eastAsia" w:eastAsia="仿宋_GB2312"/>
                <w:bCs/>
                <w:color w:val="000000"/>
                <w:kern w:val="0"/>
              </w:rPr>
            </w:pPr>
            <w:r>
              <w:rPr>
                <w:rFonts w:hint="eastAsia" w:eastAsia="仿宋_GB2312"/>
                <w:bCs/>
                <w:color w:val="000000"/>
                <w:kern w:val="0"/>
              </w:rPr>
              <w:t>②造成严重危害后果的。</w:t>
            </w:r>
          </w:p>
          <w:p>
            <w:pPr>
              <w:rPr>
                <w:rFonts w:eastAsia="仿宋_GB2312"/>
                <w:bCs/>
                <w:color w:val="000000"/>
                <w:kern w:val="0"/>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处以0.3-0.5万元以下罚款</w:t>
            </w:r>
          </w:p>
        </w:tc>
        <w:tc>
          <w:tcPr>
            <w:tcW w:w="1134"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《厦门市社会保障性住房管理条例》ZX701.42</w:t>
      </w:r>
    </w:p>
    <w:tbl>
      <w:tblPr>
        <w:tblStyle w:val="16"/>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7"/>
        <w:gridCol w:w="2977"/>
        <w:gridCol w:w="2835"/>
        <w:gridCol w:w="709"/>
        <w:gridCol w:w="2126"/>
        <w:gridCol w:w="198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4"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41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835"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92"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294"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ZX701.42</w:t>
            </w:r>
          </w:p>
        </w:tc>
        <w:tc>
          <w:tcPr>
            <w:tcW w:w="141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弄虚作假、隐瞒家庭收入（资产）和住房条件骗取社会保障性住房的</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《厦门市社会保障性住房管理条例》第十八条</w:t>
            </w:r>
            <w:r>
              <w:rPr>
                <w:rFonts w:hint="eastAsia" w:eastAsia="仿宋_GB2312"/>
                <w:color w:val="000000"/>
                <w:kern w:val="0"/>
                <w:lang w:val="en-US" w:eastAsia="zh-CN"/>
              </w:rPr>
              <w:t xml:space="preserve"> </w:t>
            </w:r>
            <w:r>
              <w:rPr>
                <w:rFonts w:hint="eastAsia" w:eastAsia="仿宋_GB2312"/>
                <w:color w:val="000000"/>
                <w:kern w:val="0"/>
              </w:rPr>
              <w:t>申请社会保障性住房，应当如实申报家庭人口、户籍、收入（资产）、住房等相关信息……</w:t>
            </w:r>
          </w:p>
          <w:p>
            <w:pPr>
              <w:widowControl/>
              <w:ind w:firstLine="420" w:firstLineChars="200"/>
              <w:rPr>
                <w:rFonts w:hint="eastAsia" w:eastAsia="仿宋_GB2312"/>
                <w:color w:val="000000"/>
                <w:kern w:val="0"/>
              </w:rPr>
            </w:pPr>
            <w:r>
              <w:rPr>
                <w:rFonts w:hint="eastAsia" w:eastAsia="仿宋_GB2312"/>
                <w:color w:val="000000"/>
                <w:kern w:val="0"/>
              </w:rPr>
              <w:t>第三十九条</w:t>
            </w:r>
            <w:r>
              <w:rPr>
                <w:rFonts w:hint="eastAsia" w:eastAsia="仿宋_GB2312"/>
                <w:color w:val="000000"/>
                <w:kern w:val="0"/>
                <w:lang w:val="en-US" w:eastAsia="zh-CN"/>
              </w:rPr>
              <w:t xml:space="preserve"> </w:t>
            </w:r>
            <w:r>
              <w:rPr>
                <w:rFonts w:hint="eastAsia" w:eastAsia="仿宋_GB2312"/>
                <w:color w:val="000000"/>
                <w:kern w:val="0"/>
              </w:rPr>
              <w:t>申请家庭已取得社会保障性住房后又拥有其它住房的，应当主动向市住房保障行政管理部门申报……</w:t>
            </w:r>
          </w:p>
          <w:p>
            <w:pPr>
              <w:widowControl/>
              <w:ind w:firstLine="420" w:firstLineChars="200"/>
              <w:rPr>
                <w:rFonts w:eastAsia="仿宋_GB2312"/>
                <w:color w:val="000000"/>
                <w:kern w:val="0"/>
              </w:rPr>
            </w:pPr>
            <w:r>
              <w:rPr>
                <w:rFonts w:hint="eastAsia" w:eastAsia="仿宋_GB2312"/>
                <w:color w:val="000000"/>
                <w:kern w:val="0"/>
              </w:rPr>
              <w:t>第四十条</w:t>
            </w:r>
            <w:r>
              <w:rPr>
                <w:rFonts w:hint="eastAsia" w:eastAsia="仿宋_GB2312"/>
                <w:color w:val="000000"/>
                <w:kern w:val="0"/>
                <w:lang w:val="en-US" w:eastAsia="zh-CN"/>
              </w:rPr>
              <w:t xml:space="preserve"> </w:t>
            </w:r>
            <w:r>
              <w:rPr>
                <w:rFonts w:hint="eastAsia" w:eastAsia="仿宋_GB2312"/>
                <w:color w:val="000000"/>
                <w:kern w:val="0"/>
              </w:rPr>
              <w:t>承租社会保障性住房的，其家庭人口、户籍、收入（资产）、住房等情况发生变化时，应当主动申报……</w:t>
            </w:r>
          </w:p>
        </w:tc>
        <w:tc>
          <w:tcPr>
            <w:tcW w:w="2835" w:type="dxa"/>
            <w:vMerge w:val="restart"/>
            <w:tcBorders>
              <w:left w:val="single" w:color="auto" w:sz="4" w:space="0"/>
              <w:right w:val="single" w:color="auto" w:sz="4" w:space="0"/>
            </w:tcBorders>
            <w:noWrap w:val="0"/>
            <w:vAlign w:val="center"/>
          </w:tcPr>
          <w:p>
            <w:pPr>
              <w:widowControl/>
              <w:ind w:firstLine="420" w:firstLineChars="200"/>
              <w:rPr>
                <w:rFonts w:hint="eastAsia" w:eastAsia="仿宋_GB2312"/>
                <w:color w:val="000000"/>
                <w:kern w:val="0"/>
              </w:rPr>
            </w:pPr>
            <w:r>
              <w:rPr>
                <w:rFonts w:hint="eastAsia" w:eastAsia="仿宋_GB2312"/>
                <w:color w:val="000000"/>
                <w:kern w:val="0"/>
              </w:rPr>
              <w:t>《厦门市社会保障性住房管理条例》第四十二条</w:t>
            </w:r>
            <w:r>
              <w:rPr>
                <w:rFonts w:hint="eastAsia" w:eastAsia="仿宋_GB2312"/>
                <w:color w:val="000000"/>
                <w:kern w:val="0"/>
                <w:lang w:val="en-US" w:eastAsia="zh-CN"/>
              </w:rPr>
              <w:t xml:space="preserve"> </w:t>
            </w:r>
            <w:r>
              <w:rPr>
                <w:rFonts w:hint="eastAsia" w:eastAsia="仿宋_GB2312"/>
                <w:color w:val="000000"/>
                <w:kern w:val="0"/>
              </w:rPr>
              <w:t>违反本条例规定，对弄虚作假、隐瞒家庭收入（资产）和住房条件骗取社会保障性住房的，收回房屋、没收违法所得，并处一万元以上三万元以下罚款。</w:t>
            </w:r>
          </w:p>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未造成后果或造成轻微危害后果的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没收违法所得，并处1-1.5万元罚款</w:t>
            </w:r>
          </w:p>
        </w:tc>
        <w:tc>
          <w:tcPr>
            <w:tcW w:w="1092" w:type="dxa"/>
            <w:vMerge w:val="restart"/>
            <w:tcBorders>
              <w:top w:val="single" w:color="auto" w:sz="4" w:space="0"/>
              <w:left w:val="single" w:color="auto" w:sz="4" w:space="0"/>
              <w:right w:val="single" w:color="auto" w:sz="4" w:space="0"/>
            </w:tcBorders>
            <w:noWrap w:val="0"/>
            <w:vAlign w:val="center"/>
          </w:tcPr>
          <w:p>
            <w:pPr>
              <w:rPr>
                <w:rFonts w:eastAsia="仿宋_GB2312"/>
                <w:color w:val="000000"/>
                <w:kern w:val="0"/>
              </w:rPr>
            </w:pPr>
            <w:r>
              <w:rPr>
                <w:rFonts w:hint="eastAsia" w:eastAsia="仿宋_GB2312"/>
                <w:color w:val="000000"/>
                <w:kern w:val="0"/>
              </w:rPr>
              <w:t>收回房屋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造成一般危害后果的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没收违法所得，并处1.5-2万元罚款</w:t>
            </w:r>
          </w:p>
        </w:tc>
        <w:tc>
          <w:tcPr>
            <w:tcW w:w="1092"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0" w:hRule="atLeast"/>
          <w:jc w:val="center"/>
        </w:trPr>
        <w:tc>
          <w:tcPr>
            <w:tcW w:w="1294"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41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835"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造成严重危害后果的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没收违法所得，并处2-3万元罚款</w:t>
            </w:r>
          </w:p>
        </w:tc>
        <w:tc>
          <w:tcPr>
            <w:tcW w:w="1092"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b/>
          <w:bCs/>
          <w:color w:val="000000"/>
          <w:kern w:val="44"/>
          <w:sz w:val="32"/>
          <w:szCs w:val="32"/>
        </w:rPr>
      </w:pPr>
    </w:p>
    <w:p>
      <w:pPr>
        <w:rPr>
          <w:rFonts w:hint="eastAsia" w:eastAsia="仿宋_GB2312"/>
          <w:b/>
          <w:bCs/>
          <w:color w:val="000000"/>
          <w:kern w:val="44"/>
          <w:sz w:val="32"/>
          <w:szCs w:val="32"/>
        </w:rPr>
      </w:pPr>
      <w:r>
        <w:rPr>
          <w:rFonts w:eastAsia="仿宋_GB2312"/>
          <w:b/>
          <w:bCs/>
          <w:color w:val="000000"/>
          <w:kern w:val="44"/>
          <w:sz w:val="32"/>
          <w:szCs w:val="32"/>
        </w:rPr>
        <w:br w:type="page"/>
      </w:r>
      <w:r>
        <w:rPr>
          <w:rFonts w:hint="eastAsia" w:eastAsia="仿宋_GB2312"/>
          <w:b/>
          <w:bCs/>
          <w:color w:val="000000"/>
          <w:kern w:val="44"/>
          <w:sz w:val="32"/>
          <w:szCs w:val="32"/>
        </w:rPr>
        <w:t>《厦门市社会保障性住房管理条例》ZX701.43</w:t>
      </w:r>
    </w:p>
    <w:tbl>
      <w:tblPr>
        <w:tblStyle w:val="16"/>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247"/>
        <w:gridCol w:w="2977"/>
        <w:gridCol w:w="709"/>
        <w:gridCol w:w="2126"/>
        <w:gridCol w:w="198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2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92"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eastAsia="仿宋_GB2312"/>
                <w:color w:val="000000"/>
                <w:kern w:val="0"/>
              </w:rPr>
            </w:pPr>
            <w:r>
              <w:rPr>
                <w:rFonts w:eastAsia="仿宋_GB2312"/>
                <w:color w:val="000000"/>
                <w:kern w:val="0"/>
              </w:rPr>
              <w:t>ZX701.43</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出租、转租、转借、调换、经营、转让社会保障性住房等的</w:t>
            </w:r>
          </w:p>
        </w:tc>
        <w:tc>
          <w:tcPr>
            <w:tcW w:w="324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《厦门市社会保障性住房管理条例》第三十一条</w:t>
            </w:r>
            <w:r>
              <w:rPr>
                <w:rFonts w:hint="eastAsia" w:eastAsia="仿宋_GB2312"/>
                <w:color w:val="000000"/>
                <w:kern w:val="0"/>
                <w:lang w:val="en-US" w:eastAsia="zh-CN"/>
              </w:rPr>
              <w:t xml:space="preserve"> </w:t>
            </w:r>
            <w:r>
              <w:rPr>
                <w:rFonts w:hint="eastAsia" w:eastAsia="仿宋_GB2312"/>
                <w:color w:val="000000"/>
                <w:kern w:val="0"/>
              </w:rPr>
              <w:t>社会保障性住房的住户不得违反规定将社会保障性住房出租、转租、转借、调换、转让、抵押以及作为经营性用房。</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《厦门市社会保障性住房管理条例》第四十三条</w:t>
            </w:r>
            <w:r>
              <w:rPr>
                <w:rFonts w:hint="eastAsia" w:eastAsia="仿宋_GB2312"/>
                <w:color w:val="000000"/>
                <w:kern w:val="0"/>
                <w:lang w:val="en-US" w:eastAsia="zh-CN"/>
              </w:rPr>
              <w:t xml:space="preserve"> </w:t>
            </w:r>
            <w:r>
              <w:rPr>
                <w:rFonts w:hint="eastAsia" w:eastAsia="仿宋_GB2312"/>
                <w:color w:val="000000"/>
                <w:kern w:val="0"/>
              </w:rPr>
              <w:t>违反本条例规定，出租、转租、转借、调换、经营、转让社会保障性住房的，改变房屋用途，擅自装修，损毁、破坏、改变房屋结构和配套设施的，责令限期改正，没收违法所得，并对相关责任人处二千元以上一万元以下罚款，对其中损毁、破坏房屋承重结构的，处五万元罚款；拒不改正的，收回房屋。</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承租人违规行为6个月以内</w:t>
            </w:r>
            <w:r>
              <w:rPr>
                <w:rFonts w:hint="eastAsia" w:eastAsia="仿宋_GB2312"/>
                <w:bCs/>
                <w:color w:val="000000"/>
                <w:kern w:val="0"/>
                <w:lang w:eastAsia="zh-CN"/>
              </w:rPr>
              <w:t>，尚无违法所得，且无破坏房屋行为</w:t>
            </w:r>
            <w:r>
              <w:rPr>
                <w:rFonts w:hint="eastAsia" w:eastAsia="仿宋_GB2312"/>
                <w:bCs/>
                <w:color w:val="000000"/>
                <w:kern w:val="0"/>
              </w:rPr>
              <w:t>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处0.2-0.5万元罚款</w:t>
            </w:r>
          </w:p>
        </w:tc>
        <w:tc>
          <w:tcPr>
            <w:tcW w:w="1092"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4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lang w:eastAsia="zh-CN"/>
              </w:rPr>
            </w:pPr>
            <w:r>
              <w:rPr>
                <w:rFonts w:hint="eastAsia" w:eastAsia="仿宋_GB2312"/>
                <w:bCs/>
                <w:color w:val="000000"/>
                <w:kern w:val="0"/>
              </w:rPr>
              <w:t>①承租人违规行为达</w:t>
            </w:r>
            <w:r>
              <w:rPr>
                <w:rFonts w:hint="eastAsia" w:eastAsia="仿宋_GB2312"/>
                <w:bCs/>
                <w:color w:val="000000"/>
                <w:kern w:val="0"/>
                <w:lang w:val="en-US" w:eastAsia="zh-CN"/>
              </w:rPr>
              <w:t>6个月以上</w:t>
            </w:r>
            <w:r>
              <w:rPr>
                <w:rFonts w:hint="eastAsia" w:eastAsia="仿宋_GB2312"/>
                <w:bCs/>
                <w:color w:val="000000"/>
                <w:kern w:val="0"/>
              </w:rPr>
              <w:t>12个月以</w:t>
            </w:r>
            <w:r>
              <w:rPr>
                <w:rFonts w:hint="eastAsia" w:eastAsia="仿宋_GB2312"/>
                <w:bCs/>
                <w:color w:val="000000"/>
                <w:kern w:val="0"/>
                <w:lang w:eastAsia="zh-CN"/>
              </w:rPr>
              <w:t>内</w:t>
            </w:r>
            <w:r>
              <w:rPr>
                <w:rFonts w:hint="eastAsia" w:eastAsia="仿宋_GB2312"/>
                <w:bCs/>
                <w:color w:val="000000"/>
                <w:kern w:val="0"/>
              </w:rPr>
              <w:t>的</w:t>
            </w:r>
            <w:r>
              <w:rPr>
                <w:rFonts w:hint="eastAsia" w:eastAsia="仿宋_GB2312"/>
                <w:bCs/>
                <w:color w:val="000000"/>
                <w:kern w:val="0"/>
                <w:lang w:eastAsia="zh-CN"/>
              </w:rPr>
              <w:t>；</w:t>
            </w:r>
          </w:p>
          <w:p>
            <w:pPr>
              <w:rPr>
                <w:rFonts w:eastAsia="仿宋_GB2312"/>
                <w:bCs/>
                <w:color w:val="000000"/>
                <w:kern w:val="0"/>
              </w:rPr>
            </w:pPr>
            <w:r>
              <w:rPr>
                <w:rFonts w:hint="eastAsia" w:eastAsia="仿宋_GB2312"/>
                <w:bCs/>
                <w:color w:val="000000"/>
                <w:kern w:val="0"/>
              </w:rPr>
              <w:t>②</w:t>
            </w:r>
            <w:r>
              <w:rPr>
                <w:rFonts w:hint="eastAsia" w:eastAsia="仿宋_GB2312"/>
                <w:bCs/>
                <w:color w:val="000000"/>
                <w:kern w:val="0"/>
                <w:lang w:eastAsia="zh-CN"/>
              </w:rPr>
              <w:t>违法所得</w:t>
            </w:r>
            <w:r>
              <w:rPr>
                <w:rFonts w:hint="eastAsia" w:eastAsia="仿宋_GB2312"/>
                <w:bCs/>
                <w:color w:val="000000"/>
                <w:kern w:val="0"/>
                <w:lang w:val="en-US" w:eastAsia="zh-CN"/>
              </w:rPr>
              <w:t>5000元以下的</w:t>
            </w:r>
            <w:r>
              <w:rPr>
                <w:rFonts w:hint="eastAsia" w:eastAsia="仿宋_GB2312"/>
                <w:bCs/>
                <w:color w:val="000000"/>
                <w:kern w:val="0"/>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没收违法所得，并处0.5-0.8万元罚款</w:t>
            </w:r>
          </w:p>
        </w:tc>
        <w:tc>
          <w:tcPr>
            <w:tcW w:w="1092"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4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bCs/>
                <w:color w:val="000000"/>
                <w:kern w:val="0"/>
              </w:rPr>
            </w:pPr>
            <w:r>
              <w:rPr>
                <w:rFonts w:hint="eastAsia" w:eastAsia="仿宋_GB2312"/>
                <w:bCs/>
                <w:color w:val="000000"/>
                <w:kern w:val="0"/>
              </w:rPr>
              <w:t>①责令改正后，不及时改正的；</w:t>
            </w:r>
          </w:p>
          <w:p>
            <w:pPr>
              <w:rPr>
                <w:rFonts w:hint="eastAsia" w:eastAsia="仿宋_GB2312"/>
                <w:bCs/>
                <w:color w:val="000000"/>
                <w:kern w:val="0"/>
              </w:rPr>
            </w:pPr>
            <w:r>
              <w:rPr>
                <w:rFonts w:hint="eastAsia" w:eastAsia="仿宋_GB2312"/>
                <w:bCs/>
                <w:color w:val="000000"/>
                <w:kern w:val="0"/>
              </w:rPr>
              <w:t>②曾因该违法行为被处理，再次实施该违法行为的；</w:t>
            </w:r>
          </w:p>
          <w:p>
            <w:pPr>
              <w:rPr>
                <w:rFonts w:hint="eastAsia" w:eastAsia="仿宋_GB2312"/>
                <w:bCs/>
                <w:color w:val="000000"/>
                <w:kern w:val="0"/>
              </w:rPr>
            </w:pPr>
            <w:r>
              <w:rPr>
                <w:rFonts w:hint="eastAsia" w:eastAsia="仿宋_GB2312"/>
                <w:bCs/>
                <w:color w:val="000000"/>
                <w:kern w:val="0"/>
              </w:rPr>
              <w:t>③破坏改变房屋结构、占用公共设施等；</w:t>
            </w:r>
          </w:p>
          <w:p>
            <w:pPr>
              <w:rPr>
                <w:rFonts w:hint="eastAsia" w:eastAsia="仿宋_GB2312"/>
                <w:bCs/>
                <w:color w:val="000000"/>
                <w:kern w:val="0"/>
              </w:rPr>
            </w:pPr>
            <w:r>
              <w:rPr>
                <w:rFonts w:hint="eastAsia" w:eastAsia="仿宋_GB2312"/>
                <w:bCs/>
                <w:color w:val="000000"/>
                <w:kern w:val="0"/>
              </w:rPr>
              <w:t>④损毁、破坏房屋承重结构的；</w:t>
            </w:r>
          </w:p>
          <w:p>
            <w:pPr>
              <w:rPr>
                <w:rFonts w:hint="eastAsia" w:eastAsia="仿宋_GB2312"/>
                <w:bCs/>
                <w:color w:val="000000"/>
                <w:kern w:val="0"/>
                <w:lang w:val="en-US" w:eastAsia="zh-CN"/>
              </w:rPr>
            </w:pPr>
            <w:r>
              <w:rPr>
                <w:rFonts w:hint="eastAsia" w:eastAsia="仿宋_GB2312"/>
                <w:bCs/>
                <w:color w:val="000000"/>
                <w:kern w:val="0"/>
              </w:rPr>
              <w:t>⑤</w:t>
            </w:r>
            <w:r>
              <w:rPr>
                <w:rFonts w:hint="eastAsia" w:eastAsia="仿宋_GB2312"/>
                <w:bCs/>
                <w:color w:val="000000"/>
                <w:kern w:val="0"/>
                <w:lang w:eastAsia="zh-CN"/>
              </w:rPr>
              <w:t>违规行为达</w:t>
            </w:r>
            <w:r>
              <w:rPr>
                <w:rFonts w:hint="eastAsia" w:eastAsia="仿宋_GB2312"/>
                <w:bCs/>
                <w:color w:val="000000"/>
                <w:kern w:val="0"/>
                <w:lang w:val="en-US" w:eastAsia="zh-CN"/>
              </w:rPr>
              <w:t>12个月以上的；</w:t>
            </w:r>
          </w:p>
          <w:p>
            <w:pPr>
              <w:rPr>
                <w:rFonts w:hint="default" w:eastAsia="仿宋_GB2312"/>
                <w:bCs/>
                <w:color w:val="000000"/>
                <w:kern w:val="0"/>
                <w:lang w:val="en-US" w:eastAsia="zh-CN"/>
              </w:rPr>
            </w:pPr>
            <w:r>
              <w:rPr>
                <w:rFonts w:hint="eastAsia" w:eastAsia="仿宋_GB2312"/>
                <w:bCs/>
                <w:color w:val="000000"/>
                <w:kern w:val="0"/>
                <w:lang w:val="en-US" w:eastAsia="zh-CN"/>
              </w:rPr>
              <w:t>⑥</w:t>
            </w:r>
            <w:r>
              <w:rPr>
                <w:rFonts w:hint="eastAsia" w:eastAsia="仿宋_GB2312"/>
                <w:bCs/>
                <w:color w:val="000000"/>
                <w:kern w:val="0"/>
                <w:lang w:eastAsia="zh-CN"/>
              </w:rPr>
              <w:t>违法所得</w:t>
            </w:r>
            <w:r>
              <w:rPr>
                <w:rFonts w:hint="eastAsia" w:eastAsia="仿宋_GB2312"/>
                <w:bCs/>
                <w:color w:val="000000"/>
                <w:kern w:val="0"/>
                <w:lang w:val="en-US" w:eastAsia="zh-CN"/>
              </w:rPr>
              <w:t>5000元以上的；</w:t>
            </w:r>
          </w:p>
          <w:p>
            <w:pPr>
              <w:rPr>
                <w:rFonts w:eastAsia="仿宋_GB2312"/>
                <w:bCs/>
                <w:color w:val="000000"/>
                <w:kern w:val="0"/>
              </w:rPr>
            </w:pPr>
            <w:r>
              <w:rPr>
                <w:rFonts w:hint="eastAsia" w:eastAsia="仿宋_GB2312"/>
                <w:bCs/>
                <w:color w:val="000000"/>
                <w:kern w:val="0"/>
                <w:lang w:eastAsia="zh-CN"/>
              </w:rPr>
              <w:t>⑦</w:t>
            </w:r>
            <w:r>
              <w:rPr>
                <w:rFonts w:hint="eastAsia" w:eastAsia="仿宋_GB2312"/>
                <w:bCs/>
                <w:color w:val="000000"/>
                <w:kern w:val="0"/>
              </w:rPr>
              <w:t>其他依法应予以从重处罚的。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没收违法所得，并处0.8-1万元罚款，损毁、破坏房屋承重结构的，处5万元罚款</w:t>
            </w:r>
          </w:p>
        </w:tc>
        <w:tc>
          <w:tcPr>
            <w:tcW w:w="1092"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eastAsia="仿宋_GB2312"/>
          <w:color w:val="000000"/>
        </w:rPr>
      </w:pPr>
    </w:p>
    <w:p>
      <w:pPr>
        <w:rPr>
          <w:rFonts w:hint="eastAsia" w:eastAsia="仿宋_GB2312"/>
          <w:b/>
          <w:bCs/>
          <w:color w:val="000000"/>
          <w:kern w:val="44"/>
          <w:sz w:val="32"/>
          <w:szCs w:val="32"/>
        </w:rPr>
      </w:pPr>
      <w:r>
        <w:rPr>
          <w:rFonts w:eastAsia="仿宋_GB2312"/>
          <w:color w:val="000000"/>
        </w:rPr>
        <w:br w:type="page"/>
      </w:r>
      <w:r>
        <w:rPr>
          <w:rFonts w:hint="eastAsia" w:eastAsia="仿宋_GB2312"/>
          <w:b/>
          <w:bCs/>
          <w:color w:val="000000"/>
          <w:kern w:val="44"/>
          <w:sz w:val="32"/>
          <w:szCs w:val="32"/>
        </w:rPr>
        <w:t>《厦门市社会保障性住房管理条例》ZX701.46</w:t>
      </w:r>
    </w:p>
    <w:tbl>
      <w:tblPr>
        <w:tblStyle w:val="16"/>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47"/>
        <w:gridCol w:w="3247"/>
        <w:gridCol w:w="2977"/>
        <w:gridCol w:w="709"/>
        <w:gridCol w:w="2126"/>
        <w:gridCol w:w="198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2" w:type="dxa"/>
            <w:tcBorders>
              <w:left w:val="single" w:color="auto" w:sz="4" w:space="0"/>
              <w:right w:val="single" w:color="auto" w:sz="4" w:space="0"/>
            </w:tcBorders>
            <w:noWrap w:val="0"/>
            <w:vAlign w:val="center"/>
          </w:tcPr>
          <w:p>
            <w:pPr>
              <w:jc w:val="center"/>
              <w:rPr>
                <w:rFonts w:eastAsia="仿宋_GB2312"/>
                <w:color w:val="000000"/>
                <w:kern w:val="0"/>
              </w:rPr>
            </w:pPr>
            <w:r>
              <w:rPr>
                <w:rFonts w:eastAsia="仿宋_GB2312"/>
                <w:b/>
                <w:color w:val="000000"/>
                <w:kern w:val="0"/>
              </w:rPr>
              <w:t>序号</w:t>
            </w:r>
          </w:p>
        </w:tc>
        <w:tc>
          <w:tcPr>
            <w:tcW w:w="11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违法行为</w:t>
            </w:r>
          </w:p>
        </w:tc>
        <w:tc>
          <w:tcPr>
            <w:tcW w:w="324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违反条款</w:t>
            </w:r>
          </w:p>
        </w:tc>
        <w:tc>
          <w:tcPr>
            <w:tcW w:w="2977" w:type="dxa"/>
            <w:tcBorders>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处罚依据</w:t>
            </w:r>
          </w:p>
        </w:tc>
        <w:tc>
          <w:tcPr>
            <w:tcW w:w="2835" w:type="dxa"/>
            <w:gridSpan w:val="2"/>
            <w:tcBorders>
              <w:left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违法情节或者危害后果</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Cs/>
                <w:color w:val="000000"/>
                <w:kern w:val="0"/>
              </w:rPr>
            </w:pPr>
            <w:r>
              <w:rPr>
                <w:rFonts w:eastAsia="仿宋_GB2312"/>
                <w:b/>
                <w:bCs/>
                <w:color w:val="000000"/>
                <w:kern w:val="0"/>
              </w:rPr>
              <w:t>行政处罚裁量基准</w:t>
            </w:r>
          </w:p>
        </w:tc>
        <w:tc>
          <w:tcPr>
            <w:tcW w:w="1092" w:type="dxa"/>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b/>
                <w:bCs/>
                <w:color w:val="000000"/>
                <w:kern w:val="0"/>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152" w:type="dxa"/>
            <w:vMerge w:val="restart"/>
            <w:tcBorders>
              <w:left w:val="single" w:color="auto" w:sz="4" w:space="0"/>
              <w:right w:val="single" w:color="auto" w:sz="4" w:space="0"/>
            </w:tcBorders>
            <w:noWrap w:val="0"/>
            <w:vAlign w:val="center"/>
          </w:tcPr>
          <w:p>
            <w:pPr>
              <w:widowControl/>
              <w:tabs>
                <w:tab w:val="center" w:pos="427"/>
                <w:tab w:val="left" w:pos="598"/>
              </w:tabs>
              <w:jc w:val="center"/>
              <w:rPr>
                <w:rFonts w:hint="eastAsia" w:eastAsia="仿宋_GB2312"/>
                <w:color w:val="000000"/>
                <w:kern w:val="0"/>
              </w:rPr>
            </w:pPr>
            <w:r>
              <w:rPr>
                <w:rFonts w:eastAsia="仿宋_GB2312"/>
                <w:color w:val="000000"/>
                <w:kern w:val="0"/>
              </w:rPr>
              <w:t>ZX701.4</w:t>
            </w:r>
            <w:r>
              <w:rPr>
                <w:rFonts w:hint="eastAsia" w:eastAsia="仿宋_GB2312"/>
                <w:color w:val="000000"/>
                <w:kern w:val="0"/>
              </w:rPr>
              <w:t>6</w:t>
            </w:r>
          </w:p>
        </w:tc>
        <w:tc>
          <w:tcPr>
            <w:tcW w:w="1147" w:type="dxa"/>
            <w:vMerge w:val="restart"/>
            <w:tcBorders>
              <w:left w:val="single" w:color="auto" w:sz="4" w:space="0"/>
              <w:right w:val="single" w:color="auto" w:sz="4" w:space="0"/>
            </w:tcBorders>
            <w:noWrap w:val="0"/>
            <w:vAlign w:val="center"/>
          </w:tcPr>
          <w:p>
            <w:pPr>
              <w:widowControl/>
              <w:rPr>
                <w:rFonts w:eastAsia="仿宋_GB2312"/>
                <w:color w:val="000000"/>
                <w:kern w:val="0"/>
              </w:rPr>
            </w:pPr>
            <w:r>
              <w:rPr>
                <w:rFonts w:hint="eastAsia" w:eastAsia="仿宋_GB2312"/>
                <w:color w:val="000000"/>
                <w:kern w:val="0"/>
              </w:rPr>
              <w:t>应当退出社会保障性住房或者原政府优惠政策住房而未退出</w:t>
            </w:r>
          </w:p>
        </w:tc>
        <w:tc>
          <w:tcPr>
            <w:tcW w:w="324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《厦门市社会保障性住房管理条例》第三十八条</w:t>
            </w:r>
            <w:r>
              <w:rPr>
                <w:rFonts w:hint="eastAsia" w:eastAsia="仿宋_GB2312"/>
                <w:color w:val="000000"/>
                <w:kern w:val="0"/>
                <w:lang w:val="en-US" w:eastAsia="zh-CN"/>
              </w:rPr>
              <w:t xml:space="preserve"> </w:t>
            </w:r>
            <w:r>
              <w:rPr>
                <w:rFonts w:hint="eastAsia" w:eastAsia="仿宋_GB2312"/>
                <w:color w:val="000000"/>
                <w:kern w:val="0"/>
              </w:rPr>
              <w:t>申请家庭现有住房属于政府优惠政策住房的，应当在社会保障性住房交房后六十日内退出其原有的政府优惠政策住房，由市住房保障行政管理部门收回。</w:t>
            </w:r>
          </w:p>
        </w:tc>
        <w:tc>
          <w:tcPr>
            <w:tcW w:w="2977" w:type="dxa"/>
            <w:vMerge w:val="restart"/>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r>
              <w:rPr>
                <w:rFonts w:hint="eastAsia" w:eastAsia="仿宋_GB2312"/>
                <w:color w:val="000000"/>
                <w:kern w:val="0"/>
              </w:rPr>
              <w:t>《厦门市社会保障性住房管理条例》第四十六条</w:t>
            </w:r>
            <w:r>
              <w:rPr>
                <w:rFonts w:hint="eastAsia" w:eastAsia="仿宋_GB2312"/>
                <w:color w:val="000000"/>
                <w:kern w:val="0"/>
                <w:lang w:val="en-US" w:eastAsia="zh-CN"/>
              </w:rPr>
              <w:t xml:space="preserve"> </w:t>
            </w:r>
            <w:r>
              <w:rPr>
                <w:rFonts w:hint="eastAsia" w:eastAsia="仿宋_GB2312"/>
                <w:color w:val="000000"/>
                <w:kern w:val="0"/>
              </w:rPr>
              <w:t>违反本条例规定，应当退出社会保障性住房或者原政府优惠政策住房而未退出的，自应当收回之日起按市场租金标准缴交租金，并可给予三个月的过渡期；过渡期满仍拒不退出的，按照应交市场租金的一倍处以罚款，并由市住房保障行政管理部门依法申请强制执行。</w:t>
            </w: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轻微</w:t>
            </w:r>
          </w:p>
        </w:tc>
        <w:tc>
          <w:tcPr>
            <w:tcW w:w="2126" w:type="dxa"/>
            <w:vMerge w:val="restart"/>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hint="eastAsia" w:eastAsia="仿宋_GB2312"/>
                <w:color w:val="000000"/>
                <w:kern w:val="0"/>
              </w:rPr>
              <w:t>过渡期满仍拒不退出的</w:t>
            </w:r>
          </w:p>
        </w:tc>
        <w:tc>
          <w:tcPr>
            <w:tcW w:w="1984" w:type="dxa"/>
            <w:vMerge w:val="restart"/>
            <w:tcBorders>
              <w:top w:val="single" w:color="auto" w:sz="4" w:space="0"/>
              <w:left w:val="single" w:color="auto" w:sz="4" w:space="0"/>
              <w:right w:val="single" w:color="auto" w:sz="4" w:space="0"/>
            </w:tcBorders>
            <w:noWrap w:val="0"/>
            <w:vAlign w:val="center"/>
          </w:tcPr>
          <w:p>
            <w:pPr>
              <w:rPr>
                <w:rFonts w:eastAsia="仿宋_GB2312"/>
                <w:bCs/>
                <w:color w:val="000000"/>
                <w:kern w:val="0"/>
              </w:rPr>
            </w:pPr>
            <w:r>
              <w:rPr>
                <w:rFonts w:hint="eastAsia" w:eastAsia="仿宋_GB2312"/>
                <w:bCs/>
                <w:color w:val="000000"/>
                <w:kern w:val="0"/>
              </w:rPr>
              <w:t>按照应交市场租金的一倍处以罚款</w:t>
            </w:r>
          </w:p>
        </w:tc>
        <w:tc>
          <w:tcPr>
            <w:tcW w:w="1092" w:type="dxa"/>
            <w:vMerge w:val="restart"/>
            <w:tcBorders>
              <w:top w:val="single" w:color="auto" w:sz="4" w:space="0"/>
              <w:left w:val="single" w:color="auto" w:sz="4" w:space="0"/>
              <w:right w:val="single" w:color="auto" w:sz="4" w:space="0"/>
            </w:tcBorders>
            <w:noWrap w:val="0"/>
            <w:vAlign w:val="center"/>
          </w:tcPr>
          <w:p>
            <w:pPr>
              <w:jc w:val="center"/>
              <w:rPr>
                <w:rFonts w:eastAsia="仿宋_GB2312"/>
                <w:color w:val="000000"/>
                <w:kern w:val="0"/>
              </w:rPr>
            </w:pPr>
            <w:r>
              <w:rPr>
                <w:rFonts w:hint="eastAsia" w:eastAsia="仿宋_GB2312"/>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4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一般</w:t>
            </w:r>
          </w:p>
        </w:tc>
        <w:tc>
          <w:tcPr>
            <w:tcW w:w="2126" w:type="dxa"/>
            <w:vMerge w:val="continue"/>
            <w:tcBorders>
              <w:left w:val="single" w:color="auto" w:sz="4" w:space="0"/>
              <w:right w:val="single" w:color="auto" w:sz="4" w:space="0"/>
            </w:tcBorders>
            <w:noWrap w:val="0"/>
            <w:vAlign w:val="center"/>
          </w:tcPr>
          <w:p>
            <w:pPr>
              <w:rPr>
                <w:rFonts w:eastAsia="仿宋_GB2312"/>
                <w:bCs/>
                <w:color w:val="000000"/>
                <w:kern w:val="0"/>
              </w:rPr>
            </w:pPr>
          </w:p>
        </w:tc>
        <w:tc>
          <w:tcPr>
            <w:tcW w:w="1984" w:type="dxa"/>
            <w:vMerge w:val="continue"/>
            <w:tcBorders>
              <w:left w:val="single" w:color="auto" w:sz="4" w:space="0"/>
              <w:right w:val="single" w:color="auto" w:sz="4" w:space="0"/>
            </w:tcBorders>
            <w:noWrap w:val="0"/>
            <w:vAlign w:val="center"/>
          </w:tcPr>
          <w:p>
            <w:pPr>
              <w:rPr>
                <w:rFonts w:eastAsia="仿宋_GB2312"/>
                <w:bCs/>
                <w:color w:val="000000"/>
                <w:kern w:val="0"/>
              </w:rPr>
            </w:pPr>
          </w:p>
        </w:tc>
        <w:tc>
          <w:tcPr>
            <w:tcW w:w="1092" w:type="dxa"/>
            <w:vMerge w:val="continue"/>
            <w:tcBorders>
              <w:left w:val="single" w:color="auto" w:sz="4" w:space="0"/>
              <w:right w:val="single" w:color="auto" w:sz="4" w:space="0"/>
            </w:tcBorders>
            <w:noWrap w:val="0"/>
            <w:vAlign w:val="center"/>
          </w:tcPr>
          <w:p>
            <w:pP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eastAsia="仿宋_GB2312"/>
                <w:color w:val="000000"/>
                <w:kern w:val="0"/>
              </w:rPr>
            </w:pPr>
          </w:p>
        </w:tc>
        <w:tc>
          <w:tcPr>
            <w:tcW w:w="1147" w:type="dxa"/>
            <w:vMerge w:val="continue"/>
            <w:tcBorders>
              <w:left w:val="single" w:color="auto" w:sz="4" w:space="0"/>
              <w:right w:val="single" w:color="auto" w:sz="4" w:space="0"/>
            </w:tcBorders>
            <w:noWrap w:val="0"/>
            <w:vAlign w:val="center"/>
          </w:tcPr>
          <w:p>
            <w:pPr>
              <w:widowControl/>
              <w:rPr>
                <w:rFonts w:eastAsia="仿宋_GB2312"/>
                <w:color w:val="000000"/>
                <w:kern w:val="0"/>
              </w:rPr>
            </w:pPr>
          </w:p>
        </w:tc>
        <w:tc>
          <w:tcPr>
            <w:tcW w:w="324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2977" w:type="dxa"/>
            <w:vMerge w:val="continue"/>
            <w:tcBorders>
              <w:left w:val="single" w:color="auto" w:sz="4" w:space="0"/>
              <w:right w:val="single" w:color="auto" w:sz="4" w:space="0"/>
            </w:tcBorders>
            <w:noWrap w:val="0"/>
            <w:vAlign w:val="center"/>
          </w:tcPr>
          <w:p>
            <w:pPr>
              <w:widowControl/>
              <w:ind w:firstLine="420" w:firstLineChars="200"/>
              <w:rPr>
                <w:rFonts w:eastAsia="仿宋_GB2312"/>
                <w:color w:val="000000"/>
                <w:kern w:val="0"/>
              </w:rPr>
            </w:pPr>
          </w:p>
        </w:tc>
        <w:tc>
          <w:tcPr>
            <w:tcW w:w="709" w:type="dxa"/>
            <w:tcBorders>
              <w:left w:val="single" w:color="auto" w:sz="4" w:space="0"/>
              <w:right w:val="single" w:color="auto" w:sz="4" w:space="0"/>
            </w:tcBorders>
            <w:noWrap w:val="0"/>
            <w:vAlign w:val="center"/>
          </w:tcPr>
          <w:p>
            <w:pPr>
              <w:jc w:val="center"/>
              <w:rPr>
                <w:rFonts w:eastAsia="仿宋_GB2312"/>
                <w:bCs/>
                <w:color w:val="000000"/>
                <w:kern w:val="0"/>
              </w:rPr>
            </w:pPr>
            <w:r>
              <w:rPr>
                <w:rFonts w:eastAsia="仿宋_GB2312"/>
                <w:bCs/>
                <w:color w:val="000000"/>
                <w:kern w:val="0"/>
              </w:rPr>
              <w:t>严重</w:t>
            </w:r>
          </w:p>
        </w:tc>
        <w:tc>
          <w:tcPr>
            <w:tcW w:w="2126"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c>
          <w:tcPr>
            <w:tcW w:w="1984" w:type="dxa"/>
            <w:vMerge w:val="continue"/>
            <w:tcBorders>
              <w:left w:val="single" w:color="auto" w:sz="4" w:space="0"/>
              <w:bottom w:val="single" w:color="auto" w:sz="4" w:space="0"/>
              <w:right w:val="single" w:color="auto" w:sz="4" w:space="0"/>
            </w:tcBorders>
            <w:noWrap w:val="0"/>
            <w:vAlign w:val="center"/>
          </w:tcPr>
          <w:p>
            <w:pPr>
              <w:rPr>
                <w:rFonts w:eastAsia="仿宋_GB2312"/>
                <w:bCs/>
                <w:color w:val="000000"/>
                <w:kern w:val="0"/>
              </w:rPr>
            </w:pPr>
          </w:p>
        </w:tc>
        <w:tc>
          <w:tcPr>
            <w:tcW w:w="1092" w:type="dxa"/>
            <w:vMerge w:val="continue"/>
            <w:tcBorders>
              <w:left w:val="single" w:color="auto" w:sz="4" w:space="0"/>
              <w:bottom w:val="single" w:color="auto" w:sz="4" w:space="0"/>
              <w:right w:val="single" w:color="auto" w:sz="4" w:space="0"/>
            </w:tcBorders>
            <w:noWrap w:val="0"/>
            <w:vAlign w:val="center"/>
          </w:tcPr>
          <w:p>
            <w:pPr>
              <w:rPr>
                <w:rFonts w:eastAsia="仿宋_GB2312"/>
                <w:color w:val="000000"/>
                <w:kern w:val="0"/>
              </w:rPr>
            </w:pPr>
          </w:p>
        </w:tc>
      </w:tr>
    </w:tbl>
    <w:p>
      <w:pPr>
        <w:rPr>
          <w:rFonts w:hint="eastAsia" w:eastAsia="仿宋_GB2312"/>
          <w:color w:val="000000"/>
        </w:rPr>
      </w:pPr>
    </w:p>
    <w:sectPr>
      <w:pgSz w:w="16838" w:h="11906" w:orient="landscape"/>
      <w:pgMar w:top="1134" w:right="1440" w:bottom="1134" w:left="1440" w:header="851" w:footer="577"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书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Al/b77yAEAAJo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w:t>
    </w:r>
    <w: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66768"/>
    <w:multiLevelType w:val="singleLevel"/>
    <w:tmpl w:val="83966768"/>
    <w:lvl w:ilvl="0" w:tentative="0">
      <w:start w:val="1"/>
      <w:numFmt w:val="chineseCounting"/>
      <w:suff w:val="nothing"/>
      <w:lvlText w:val="（%1）"/>
      <w:lvlJc w:val="left"/>
      <w:rPr>
        <w:rFonts w:hint="eastAsia"/>
      </w:rPr>
    </w:lvl>
  </w:abstractNum>
  <w:abstractNum w:abstractNumId="1">
    <w:nsid w:val="D23A1A6F"/>
    <w:multiLevelType w:val="singleLevel"/>
    <w:tmpl w:val="D23A1A6F"/>
    <w:lvl w:ilvl="0" w:tentative="0">
      <w:start w:val="1"/>
      <w:numFmt w:val="chineseCounting"/>
      <w:suff w:val="nothing"/>
      <w:lvlText w:val="（%1）"/>
      <w:lvlJc w:val="left"/>
      <w:rPr>
        <w:rFonts w:hint="eastAsia"/>
      </w:rPr>
    </w:lvl>
  </w:abstractNum>
  <w:abstractNum w:abstractNumId="2">
    <w:nsid w:val="DD22BC26"/>
    <w:multiLevelType w:val="singleLevel"/>
    <w:tmpl w:val="DD22BC26"/>
    <w:lvl w:ilvl="0" w:tentative="0">
      <w:start w:val="1"/>
      <w:numFmt w:val="chineseCounting"/>
      <w:suff w:val="nothing"/>
      <w:lvlText w:val="（%1）"/>
      <w:lvlJc w:val="left"/>
      <w:rPr>
        <w:rFonts w:hint="eastAsia"/>
      </w:rPr>
    </w:lvl>
  </w:abstractNum>
  <w:abstractNum w:abstractNumId="3">
    <w:nsid w:val="EA1D393E"/>
    <w:multiLevelType w:val="singleLevel"/>
    <w:tmpl w:val="EA1D393E"/>
    <w:lvl w:ilvl="0" w:tentative="0">
      <w:start w:val="1"/>
      <w:numFmt w:val="chineseCounting"/>
      <w:suff w:val="nothing"/>
      <w:lvlText w:val="（%1）"/>
      <w:lvlJc w:val="left"/>
      <w:rPr>
        <w:rFonts w:hint="eastAsia"/>
      </w:rPr>
    </w:lvl>
  </w:abstractNum>
  <w:abstractNum w:abstractNumId="4">
    <w:nsid w:val="1741A906"/>
    <w:multiLevelType w:val="singleLevel"/>
    <w:tmpl w:val="1741A906"/>
    <w:lvl w:ilvl="0" w:tentative="0">
      <w:start w:val="1"/>
      <w:numFmt w:val="chineseCounting"/>
      <w:suff w:val="nothing"/>
      <w:lvlText w:val="（%1）"/>
      <w:lvlJc w:val="left"/>
      <w:rPr>
        <w:rFonts w:hint="eastAsia"/>
      </w:rPr>
    </w:lvl>
  </w:abstractNum>
  <w:abstractNum w:abstractNumId="5">
    <w:nsid w:val="528A89CA"/>
    <w:multiLevelType w:val="singleLevel"/>
    <w:tmpl w:val="528A89CA"/>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6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N2E4NTdjODgzY2Q4MTA4ZDMyMzY3NDgxZjIxZjUifQ=="/>
  </w:docVars>
  <w:rsids>
    <w:rsidRoot w:val="42061252"/>
    <w:rsid w:val="00000242"/>
    <w:rsid w:val="000010B1"/>
    <w:rsid w:val="00002BA9"/>
    <w:rsid w:val="00002F0C"/>
    <w:rsid w:val="00004C0F"/>
    <w:rsid w:val="00005981"/>
    <w:rsid w:val="000064DC"/>
    <w:rsid w:val="00006509"/>
    <w:rsid w:val="000071A6"/>
    <w:rsid w:val="00007207"/>
    <w:rsid w:val="00012918"/>
    <w:rsid w:val="000129BA"/>
    <w:rsid w:val="00014709"/>
    <w:rsid w:val="00014E54"/>
    <w:rsid w:val="00016926"/>
    <w:rsid w:val="00021439"/>
    <w:rsid w:val="000225B5"/>
    <w:rsid w:val="0002369C"/>
    <w:rsid w:val="0002502C"/>
    <w:rsid w:val="00025D5D"/>
    <w:rsid w:val="00027312"/>
    <w:rsid w:val="00030CD2"/>
    <w:rsid w:val="00032104"/>
    <w:rsid w:val="000333E2"/>
    <w:rsid w:val="000355BD"/>
    <w:rsid w:val="00044521"/>
    <w:rsid w:val="00046F0A"/>
    <w:rsid w:val="00047877"/>
    <w:rsid w:val="00050A37"/>
    <w:rsid w:val="00051FED"/>
    <w:rsid w:val="00052098"/>
    <w:rsid w:val="00052888"/>
    <w:rsid w:val="000528DD"/>
    <w:rsid w:val="00054DA9"/>
    <w:rsid w:val="00055782"/>
    <w:rsid w:val="00061A14"/>
    <w:rsid w:val="00062204"/>
    <w:rsid w:val="00064EFD"/>
    <w:rsid w:val="00071B72"/>
    <w:rsid w:val="000729D1"/>
    <w:rsid w:val="000736B7"/>
    <w:rsid w:val="0007495F"/>
    <w:rsid w:val="000749E3"/>
    <w:rsid w:val="00075217"/>
    <w:rsid w:val="00081ACF"/>
    <w:rsid w:val="00083BEC"/>
    <w:rsid w:val="00084168"/>
    <w:rsid w:val="00085409"/>
    <w:rsid w:val="00085D6C"/>
    <w:rsid w:val="00087EE7"/>
    <w:rsid w:val="00090108"/>
    <w:rsid w:val="00090CB4"/>
    <w:rsid w:val="00091844"/>
    <w:rsid w:val="00091ED6"/>
    <w:rsid w:val="0009260B"/>
    <w:rsid w:val="000930F2"/>
    <w:rsid w:val="000946D0"/>
    <w:rsid w:val="00095D3F"/>
    <w:rsid w:val="00097D06"/>
    <w:rsid w:val="00097DA7"/>
    <w:rsid w:val="000A12A6"/>
    <w:rsid w:val="000A1912"/>
    <w:rsid w:val="000A301F"/>
    <w:rsid w:val="000A3795"/>
    <w:rsid w:val="000A5559"/>
    <w:rsid w:val="000A58B9"/>
    <w:rsid w:val="000A60E5"/>
    <w:rsid w:val="000A6EFD"/>
    <w:rsid w:val="000A7957"/>
    <w:rsid w:val="000B0511"/>
    <w:rsid w:val="000B2A68"/>
    <w:rsid w:val="000B2EFB"/>
    <w:rsid w:val="000C075F"/>
    <w:rsid w:val="000C0A01"/>
    <w:rsid w:val="000C4A16"/>
    <w:rsid w:val="000C632F"/>
    <w:rsid w:val="000C6A9C"/>
    <w:rsid w:val="000C6DCB"/>
    <w:rsid w:val="000D0B85"/>
    <w:rsid w:val="000D298A"/>
    <w:rsid w:val="000D3642"/>
    <w:rsid w:val="000D3BD0"/>
    <w:rsid w:val="000D6B70"/>
    <w:rsid w:val="000E019D"/>
    <w:rsid w:val="000E2294"/>
    <w:rsid w:val="000E4F59"/>
    <w:rsid w:val="000E50F1"/>
    <w:rsid w:val="000E74D6"/>
    <w:rsid w:val="000E7BD2"/>
    <w:rsid w:val="000E7EA8"/>
    <w:rsid w:val="000F1445"/>
    <w:rsid w:val="000F2B5C"/>
    <w:rsid w:val="000F3CA9"/>
    <w:rsid w:val="000F4295"/>
    <w:rsid w:val="000F796C"/>
    <w:rsid w:val="00100C44"/>
    <w:rsid w:val="00102D4A"/>
    <w:rsid w:val="00103AC0"/>
    <w:rsid w:val="00103ACC"/>
    <w:rsid w:val="00103EFC"/>
    <w:rsid w:val="0010423E"/>
    <w:rsid w:val="0010580A"/>
    <w:rsid w:val="00107245"/>
    <w:rsid w:val="00107F56"/>
    <w:rsid w:val="00110A78"/>
    <w:rsid w:val="00116653"/>
    <w:rsid w:val="001218A0"/>
    <w:rsid w:val="00121AF1"/>
    <w:rsid w:val="0012225D"/>
    <w:rsid w:val="00122B95"/>
    <w:rsid w:val="00123C05"/>
    <w:rsid w:val="001253E7"/>
    <w:rsid w:val="00125822"/>
    <w:rsid w:val="00126581"/>
    <w:rsid w:val="0012665E"/>
    <w:rsid w:val="00130969"/>
    <w:rsid w:val="001349FA"/>
    <w:rsid w:val="00134AFC"/>
    <w:rsid w:val="00134EC1"/>
    <w:rsid w:val="001350EF"/>
    <w:rsid w:val="00135112"/>
    <w:rsid w:val="00135881"/>
    <w:rsid w:val="00140BE0"/>
    <w:rsid w:val="00141701"/>
    <w:rsid w:val="0014430E"/>
    <w:rsid w:val="00150457"/>
    <w:rsid w:val="00151273"/>
    <w:rsid w:val="00151403"/>
    <w:rsid w:val="00151602"/>
    <w:rsid w:val="001523C1"/>
    <w:rsid w:val="001566A0"/>
    <w:rsid w:val="00156AF6"/>
    <w:rsid w:val="00156CBF"/>
    <w:rsid w:val="00157ED0"/>
    <w:rsid w:val="001608A1"/>
    <w:rsid w:val="00162E78"/>
    <w:rsid w:val="00165177"/>
    <w:rsid w:val="0016630B"/>
    <w:rsid w:val="001671B2"/>
    <w:rsid w:val="0016750E"/>
    <w:rsid w:val="00167D87"/>
    <w:rsid w:val="00170537"/>
    <w:rsid w:val="001728EB"/>
    <w:rsid w:val="001737A9"/>
    <w:rsid w:val="001771F6"/>
    <w:rsid w:val="0017744F"/>
    <w:rsid w:val="00177CD0"/>
    <w:rsid w:val="00181357"/>
    <w:rsid w:val="00182D73"/>
    <w:rsid w:val="00184B38"/>
    <w:rsid w:val="00185A04"/>
    <w:rsid w:val="00185A3E"/>
    <w:rsid w:val="0018622A"/>
    <w:rsid w:val="00186C71"/>
    <w:rsid w:val="00193FCD"/>
    <w:rsid w:val="00195786"/>
    <w:rsid w:val="00197543"/>
    <w:rsid w:val="0019767C"/>
    <w:rsid w:val="00197CB8"/>
    <w:rsid w:val="00197FD8"/>
    <w:rsid w:val="001A69B7"/>
    <w:rsid w:val="001B19C5"/>
    <w:rsid w:val="001B32EB"/>
    <w:rsid w:val="001B5917"/>
    <w:rsid w:val="001B7418"/>
    <w:rsid w:val="001B7C99"/>
    <w:rsid w:val="001C057A"/>
    <w:rsid w:val="001C24EB"/>
    <w:rsid w:val="001C2B90"/>
    <w:rsid w:val="001C4604"/>
    <w:rsid w:val="001C4C18"/>
    <w:rsid w:val="001C6F95"/>
    <w:rsid w:val="001C7D3A"/>
    <w:rsid w:val="001E0E97"/>
    <w:rsid w:val="001E1246"/>
    <w:rsid w:val="001E3DDB"/>
    <w:rsid w:val="001E4156"/>
    <w:rsid w:val="001F1601"/>
    <w:rsid w:val="001F169C"/>
    <w:rsid w:val="001F2644"/>
    <w:rsid w:val="001F3BBA"/>
    <w:rsid w:val="001F418B"/>
    <w:rsid w:val="001F4364"/>
    <w:rsid w:val="001F4714"/>
    <w:rsid w:val="001F61E5"/>
    <w:rsid w:val="001F669D"/>
    <w:rsid w:val="00203731"/>
    <w:rsid w:val="00203E19"/>
    <w:rsid w:val="00204228"/>
    <w:rsid w:val="002058DB"/>
    <w:rsid w:val="0020774F"/>
    <w:rsid w:val="00207F2D"/>
    <w:rsid w:val="00211FA2"/>
    <w:rsid w:val="002124CD"/>
    <w:rsid w:val="00213B11"/>
    <w:rsid w:val="00214510"/>
    <w:rsid w:val="00216453"/>
    <w:rsid w:val="00217AD3"/>
    <w:rsid w:val="0022016A"/>
    <w:rsid w:val="00223B38"/>
    <w:rsid w:val="00224557"/>
    <w:rsid w:val="00225575"/>
    <w:rsid w:val="00226329"/>
    <w:rsid w:val="00226533"/>
    <w:rsid w:val="00227ADA"/>
    <w:rsid w:val="002304F6"/>
    <w:rsid w:val="00230E47"/>
    <w:rsid w:val="00232113"/>
    <w:rsid w:val="00234B5C"/>
    <w:rsid w:val="002371B8"/>
    <w:rsid w:val="00237CDD"/>
    <w:rsid w:val="0024074E"/>
    <w:rsid w:val="00243401"/>
    <w:rsid w:val="00247343"/>
    <w:rsid w:val="0025068E"/>
    <w:rsid w:val="00250B7C"/>
    <w:rsid w:val="00252230"/>
    <w:rsid w:val="00252F93"/>
    <w:rsid w:val="00257CD1"/>
    <w:rsid w:val="0026130D"/>
    <w:rsid w:val="0026200C"/>
    <w:rsid w:val="00264577"/>
    <w:rsid w:val="00264E62"/>
    <w:rsid w:val="002656D3"/>
    <w:rsid w:val="002660FC"/>
    <w:rsid w:val="0026716F"/>
    <w:rsid w:val="0026718E"/>
    <w:rsid w:val="00267A6C"/>
    <w:rsid w:val="00272972"/>
    <w:rsid w:val="00272E0D"/>
    <w:rsid w:val="00274D12"/>
    <w:rsid w:val="00276B38"/>
    <w:rsid w:val="0028107B"/>
    <w:rsid w:val="00285D4E"/>
    <w:rsid w:val="002870F1"/>
    <w:rsid w:val="002939B5"/>
    <w:rsid w:val="00295294"/>
    <w:rsid w:val="0029630F"/>
    <w:rsid w:val="002969FC"/>
    <w:rsid w:val="00297863"/>
    <w:rsid w:val="002A2F13"/>
    <w:rsid w:val="002A5A35"/>
    <w:rsid w:val="002A7568"/>
    <w:rsid w:val="002B0636"/>
    <w:rsid w:val="002B06D1"/>
    <w:rsid w:val="002B139E"/>
    <w:rsid w:val="002B1A40"/>
    <w:rsid w:val="002B1AAC"/>
    <w:rsid w:val="002B230E"/>
    <w:rsid w:val="002B5189"/>
    <w:rsid w:val="002B7A8A"/>
    <w:rsid w:val="002C5303"/>
    <w:rsid w:val="002C6C31"/>
    <w:rsid w:val="002D26A8"/>
    <w:rsid w:val="002D56CF"/>
    <w:rsid w:val="002E0050"/>
    <w:rsid w:val="002E0A7C"/>
    <w:rsid w:val="002E16B1"/>
    <w:rsid w:val="002E46D0"/>
    <w:rsid w:val="002E4753"/>
    <w:rsid w:val="002E4C88"/>
    <w:rsid w:val="002E5D25"/>
    <w:rsid w:val="002E5D2D"/>
    <w:rsid w:val="002E6413"/>
    <w:rsid w:val="002E7FED"/>
    <w:rsid w:val="002F058E"/>
    <w:rsid w:val="002F0F35"/>
    <w:rsid w:val="002F142B"/>
    <w:rsid w:val="002F2A25"/>
    <w:rsid w:val="002F3593"/>
    <w:rsid w:val="002F5943"/>
    <w:rsid w:val="002F7BBE"/>
    <w:rsid w:val="00300C2D"/>
    <w:rsid w:val="00303D7E"/>
    <w:rsid w:val="00303F39"/>
    <w:rsid w:val="00305514"/>
    <w:rsid w:val="00306B6A"/>
    <w:rsid w:val="00307799"/>
    <w:rsid w:val="00310ACE"/>
    <w:rsid w:val="00312120"/>
    <w:rsid w:val="003164B6"/>
    <w:rsid w:val="003170B5"/>
    <w:rsid w:val="003206E1"/>
    <w:rsid w:val="00323D7F"/>
    <w:rsid w:val="003240DB"/>
    <w:rsid w:val="00324631"/>
    <w:rsid w:val="00324772"/>
    <w:rsid w:val="00326AAD"/>
    <w:rsid w:val="00326F23"/>
    <w:rsid w:val="003274E2"/>
    <w:rsid w:val="00327DFB"/>
    <w:rsid w:val="003320A2"/>
    <w:rsid w:val="00333449"/>
    <w:rsid w:val="00333C76"/>
    <w:rsid w:val="00337DEE"/>
    <w:rsid w:val="00337EED"/>
    <w:rsid w:val="00340EE3"/>
    <w:rsid w:val="003413A7"/>
    <w:rsid w:val="00341FFE"/>
    <w:rsid w:val="003427C9"/>
    <w:rsid w:val="0034336C"/>
    <w:rsid w:val="00344E7A"/>
    <w:rsid w:val="0034612E"/>
    <w:rsid w:val="00346B6D"/>
    <w:rsid w:val="003472AF"/>
    <w:rsid w:val="00347F74"/>
    <w:rsid w:val="003505A5"/>
    <w:rsid w:val="0035114B"/>
    <w:rsid w:val="00351B21"/>
    <w:rsid w:val="003550AC"/>
    <w:rsid w:val="00357CA8"/>
    <w:rsid w:val="00362582"/>
    <w:rsid w:val="00362F1A"/>
    <w:rsid w:val="003634DC"/>
    <w:rsid w:val="003643B4"/>
    <w:rsid w:val="00364E79"/>
    <w:rsid w:val="00367C67"/>
    <w:rsid w:val="00370FB9"/>
    <w:rsid w:val="003738D9"/>
    <w:rsid w:val="0037397C"/>
    <w:rsid w:val="00373E44"/>
    <w:rsid w:val="00374890"/>
    <w:rsid w:val="0037666A"/>
    <w:rsid w:val="00377620"/>
    <w:rsid w:val="00380716"/>
    <w:rsid w:val="00380A46"/>
    <w:rsid w:val="00381040"/>
    <w:rsid w:val="00384544"/>
    <w:rsid w:val="003878E3"/>
    <w:rsid w:val="00390482"/>
    <w:rsid w:val="00391037"/>
    <w:rsid w:val="00392596"/>
    <w:rsid w:val="00392628"/>
    <w:rsid w:val="00394189"/>
    <w:rsid w:val="00395D1F"/>
    <w:rsid w:val="00395D6D"/>
    <w:rsid w:val="003A0FDA"/>
    <w:rsid w:val="003A10E5"/>
    <w:rsid w:val="003A17EF"/>
    <w:rsid w:val="003A212A"/>
    <w:rsid w:val="003A215A"/>
    <w:rsid w:val="003A5BEB"/>
    <w:rsid w:val="003A63AD"/>
    <w:rsid w:val="003B0B10"/>
    <w:rsid w:val="003B34C7"/>
    <w:rsid w:val="003B6315"/>
    <w:rsid w:val="003B6987"/>
    <w:rsid w:val="003B6FD3"/>
    <w:rsid w:val="003C01F9"/>
    <w:rsid w:val="003C09E6"/>
    <w:rsid w:val="003C1A6E"/>
    <w:rsid w:val="003C1CCA"/>
    <w:rsid w:val="003C37A8"/>
    <w:rsid w:val="003C44BD"/>
    <w:rsid w:val="003C74A1"/>
    <w:rsid w:val="003C7ADD"/>
    <w:rsid w:val="003D36B7"/>
    <w:rsid w:val="003D540D"/>
    <w:rsid w:val="003D5ED1"/>
    <w:rsid w:val="003D68CF"/>
    <w:rsid w:val="003D7472"/>
    <w:rsid w:val="003D7EEB"/>
    <w:rsid w:val="003E11A7"/>
    <w:rsid w:val="003E132C"/>
    <w:rsid w:val="003E2E64"/>
    <w:rsid w:val="003E390B"/>
    <w:rsid w:val="003E4ABD"/>
    <w:rsid w:val="003E5290"/>
    <w:rsid w:val="003E5B93"/>
    <w:rsid w:val="003E7BAE"/>
    <w:rsid w:val="003F021C"/>
    <w:rsid w:val="003F1E20"/>
    <w:rsid w:val="003F1E95"/>
    <w:rsid w:val="003F20A5"/>
    <w:rsid w:val="003F2904"/>
    <w:rsid w:val="003F31A2"/>
    <w:rsid w:val="003F43A2"/>
    <w:rsid w:val="003F4682"/>
    <w:rsid w:val="003F4AE1"/>
    <w:rsid w:val="003F52C7"/>
    <w:rsid w:val="003F5BC6"/>
    <w:rsid w:val="00401DAB"/>
    <w:rsid w:val="00404A02"/>
    <w:rsid w:val="0040664F"/>
    <w:rsid w:val="0041146E"/>
    <w:rsid w:val="0041165C"/>
    <w:rsid w:val="00414147"/>
    <w:rsid w:val="004145B6"/>
    <w:rsid w:val="00414C62"/>
    <w:rsid w:val="00416146"/>
    <w:rsid w:val="00417704"/>
    <w:rsid w:val="00417D2A"/>
    <w:rsid w:val="00421F6D"/>
    <w:rsid w:val="0042288B"/>
    <w:rsid w:val="0042439A"/>
    <w:rsid w:val="0042442D"/>
    <w:rsid w:val="00426304"/>
    <w:rsid w:val="00426B8C"/>
    <w:rsid w:val="00427454"/>
    <w:rsid w:val="00427DB5"/>
    <w:rsid w:val="00432030"/>
    <w:rsid w:val="00433248"/>
    <w:rsid w:val="0043399C"/>
    <w:rsid w:val="004349F7"/>
    <w:rsid w:val="00435088"/>
    <w:rsid w:val="00435F5B"/>
    <w:rsid w:val="00436C2E"/>
    <w:rsid w:val="004374EC"/>
    <w:rsid w:val="00437830"/>
    <w:rsid w:val="00437C03"/>
    <w:rsid w:val="00440E2E"/>
    <w:rsid w:val="00441C67"/>
    <w:rsid w:val="0044230A"/>
    <w:rsid w:val="00442EF1"/>
    <w:rsid w:val="00444149"/>
    <w:rsid w:val="00444787"/>
    <w:rsid w:val="0045237B"/>
    <w:rsid w:val="0045261A"/>
    <w:rsid w:val="00453145"/>
    <w:rsid w:val="004539D3"/>
    <w:rsid w:val="004544C3"/>
    <w:rsid w:val="00454F17"/>
    <w:rsid w:val="004560B6"/>
    <w:rsid w:val="00460979"/>
    <w:rsid w:val="004635EF"/>
    <w:rsid w:val="00465886"/>
    <w:rsid w:val="00465ECE"/>
    <w:rsid w:val="0046632F"/>
    <w:rsid w:val="00467B2D"/>
    <w:rsid w:val="00467E9E"/>
    <w:rsid w:val="00470225"/>
    <w:rsid w:val="00471FD2"/>
    <w:rsid w:val="0047203B"/>
    <w:rsid w:val="0047209A"/>
    <w:rsid w:val="004725AD"/>
    <w:rsid w:val="00474B2B"/>
    <w:rsid w:val="00475E73"/>
    <w:rsid w:val="00476365"/>
    <w:rsid w:val="00476BA3"/>
    <w:rsid w:val="00476E68"/>
    <w:rsid w:val="00477E7D"/>
    <w:rsid w:val="004800C9"/>
    <w:rsid w:val="004808D8"/>
    <w:rsid w:val="00480E84"/>
    <w:rsid w:val="00483668"/>
    <w:rsid w:val="004839EB"/>
    <w:rsid w:val="004902C9"/>
    <w:rsid w:val="0049042C"/>
    <w:rsid w:val="00492BE1"/>
    <w:rsid w:val="004948E5"/>
    <w:rsid w:val="00495E6D"/>
    <w:rsid w:val="004961B5"/>
    <w:rsid w:val="004963A7"/>
    <w:rsid w:val="004A1B10"/>
    <w:rsid w:val="004A3DE6"/>
    <w:rsid w:val="004A54B0"/>
    <w:rsid w:val="004A743A"/>
    <w:rsid w:val="004B11F4"/>
    <w:rsid w:val="004B2283"/>
    <w:rsid w:val="004B3F8A"/>
    <w:rsid w:val="004B6601"/>
    <w:rsid w:val="004B7476"/>
    <w:rsid w:val="004B7C96"/>
    <w:rsid w:val="004C0C34"/>
    <w:rsid w:val="004C18CE"/>
    <w:rsid w:val="004C1CB6"/>
    <w:rsid w:val="004C2C67"/>
    <w:rsid w:val="004C6626"/>
    <w:rsid w:val="004C68F0"/>
    <w:rsid w:val="004C71CF"/>
    <w:rsid w:val="004C7B0C"/>
    <w:rsid w:val="004C7C1C"/>
    <w:rsid w:val="004D1BBD"/>
    <w:rsid w:val="004D3282"/>
    <w:rsid w:val="004D3AA9"/>
    <w:rsid w:val="004D51A5"/>
    <w:rsid w:val="004D541B"/>
    <w:rsid w:val="004D7087"/>
    <w:rsid w:val="004D7F00"/>
    <w:rsid w:val="004E2EBD"/>
    <w:rsid w:val="004E36CA"/>
    <w:rsid w:val="004E456C"/>
    <w:rsid w:val="004E4C84"/>
    <w:rsid w:val="004E519A"/>
    <w:rsid w:val="004E5CEF"/>
    <w:rsid w:val="004E6D14"/>
    <w:rsid w:val="004F61EC"/>
    <w:rsid w:val="0050064D"/>
    <w:rsid w:val="00500D1C"/>
    <w:rsid w:val="0050130D"/>
    <w:rsid w:val="00501D6F"/>
    <w:rsid w:val="005042D0"/>
    <w:rsid w:val="00506093"/>
    <w:rsid w:val="0050790F"/>
    <w:rsid w:val="00510410"/>
    <w:rsid w:val="00512784"/>
    <w:rsid w:val="00512A60"/>
    <w:rsid w:val="005133CE"/>
    <w:rsid w:val="00514CDE"/>
    <w:rsid w:val="0051646D"/>
    <w:rsid w:val="005168FA"/>
    <w:rsid w:val="00520A0E"/>
    <w:rsid w:val="00520CB5"/>
    <w:rsid w:val="005211C8"/>
    <w:rsid w:val="00521F3D"/>
    <w:rsid w:val="00524F83"/>
    <w:rsid w:val="00526A1A"/>
    <w:rsid w:val="00527088"/>
    <w:rsid w:val="00527A0B"/>
    <w:rsid w:val="005307DD"/>
    <w:rsid w:val="00531856"/>
    <w:rsid w:val="00532A17"/>
    <w:rsid w:val="00533B0D"/>
    <w:rsid w:val="00537C67"/>
    <w:rsid w:val="005402B5"/>
    <w:rsid w:val="00543AAD"/>
    <w:rsid w:val="00544B92"/>
    <w:rsid w:val="00545E57"/>
    <w:rsid w:val="00546254"/>
    <w:rsid w:val="00546B5A"/>
    <w:rsid w:val="00552A4E"/>
    <w:rsid w:val="00553143"/>
    <w:rsid w:val="0055574E"/>
    <w:rsid w:val="005561BE"/>
    <w:rsid w:val="00560204"/>
    <w:rsid w:val="00561D0A"/>
    <w:rsid w:val="005638CE"/>
    <w:rsid w:val="00565DE1"/>
    <w:rsid w:val="00567B89"/>
    <w:rsid w:val="005715EE"/>
    <w:rsid w:val="00571CBE"/>
    <w:rsid w:val="005724C8"/>
    <w:rsid w:val="0057313A"/>
    <w:rsid w:val="005747D8"/>
    <w:rsid w:val="00574A32"/>
    <w:rsid w:val="00575FE1"/>
    <w:rsid w:val="00580059"/>
    <w:rsid w:val="00580666"/>
    <w:rsid w:val="0058078F"/>
    <w:rsid w:val="00582636"/>
    <w:rsid w:val="00583F4C"/>
    <w:rsid w:val="00584FBA"/>
    <w:rsid w:val="00585A62"/>
    <w:rsid w:val="00590A1D"/>
    <w:rsid w:val="0059165D"/>
    <w:rsid w:val="005938EB"/>
    <w:rsid w:val="00593E64"/>
    <w:rsid w:val="00594717"/>
    <w:rsid w:val="00597008"/>
    <w:rsid w:val="0059748C"/>
    <w:rsid w:val="005A2066"/>
    <w:rsid w:val="005A7784"/>
    <w:rsid w:val="005B1CB9"/>
    <w:rsid w:val="005B3ED3"/>
    <w:rsid w:val="005B4A61"/>
    <w:rsid w:val="005B4FCA"/>
    <w:rsid w:val="005B5FB5"/>
    <w:rsid w:val="005C088A"/>
    <w:rsid w:val="005C7578"/>
    <w:rsid w:val="005D124F"/>
    <w:rsid w:val="005D1A47"/>
    <w:rsid w:val="005D1F46"/>
    <w:rsid w:val="005D293F"/>
    <w:rsid w:val="005D48B3"/>
    <w:rsid w:val="005D49D5"/>
    <w:rsid w:val="005D4A0F"/>
    <w:rsid w:val="005D4BF6"/>
    <w:rsid w:val="005D4DFA"/>
    <w:rsid w:val="005D5114"/>
    <w:rsid w:val="005D72AC"/>
    <w:rsid w:val="005D7FD5"/>
    <w:rsid w:val="005E03AA"/>
    <w:rsid w:val="005E0A79"/>
    <w:rsid w:val="005E1A1E"/>
    <w:rsid w:val="005E6937"/>
    <w:rsid w:val="005E6E60"/>
    <w:rsid w:val="005F1B39"/>
    <w:rsid w:val="005F539A"/>
    <w:rsid w:val="005F55EC"/>
    <w:rsid w:val="005F68A9"/>
    <w:rsid w:val="006010C6"/>
    <w:rsid w:val="00601161"/>
    <w:rsid w:val="006024A8"/>
    <w:rsid w:val="00602651"/>
    <w:rsid w:val="00602FD8"/>
    <w:rsid w:val="00603324"/>
    <w:rsid w:val="006052A3"/>
    <w:rsid w:val="00607202"/>
    <w:rsid w:val="00611D75"/>
    <w:rsid w:val="00613626"/>
    <w:rsid w:val="00613D40"/>
    <w:rsid w:val="00614DA2"/>
    <w:rsid w:val="00622AA7"/>
    <w:rsid w:val="006234EB"/>
    <w:rsid w:val="00624FA9"/>
    <w:rsid w:val="00625D67"/>
    <w:rsid w:val="00626291"/>
    <w:rsid w:val="00627696"/>
    <w:rsid w:val="0063079E"/>
    <w:rsid w:val="00630F25"/>
    <w:rsid w:val="006310C2"/>
    <w:rsid w:val="006327CF"/>
    <w:rsid w:val="00632EB2"/>
    <w:rsid w:val="00633D05"/>
    <w:rsid w:val="0063472B"/>
    <w:rsid w:val="006360F4"/>
    <w:rsid w:val="00641FBE"/>
    <w:rsid w:val="006424E7"/>
    <w:rsid w:val="00644950"/>
    <w:rsid w:val="00645991"/>
    <w:rsid w:val="00645E01"/>
    <w:rsid w:val="006514D5"/>
    <w:rsid w:val="00653EA2"/>
    <w:rsid w:val="006541A8"/>
    <w:rsid w:val="006564E6"/>
    <w:rsid w:val="00662698"/>
    <w:rsid w:val="00662DB7"/>
    <w:rsid w:val="00663D04"/>
    <w:rsid w:val="00663D51"/>
    <w:rsid w:val="00670318"/>
    <w:rsid w:val="0067157E"/>
    <w:rsid w:val="0067279B"/>
    <w:rsid w:val="00680D4E"/>
    <w:rsid w:val="006820B1"/>
    <w:rsid w:val="0068489B"/>
    <w:rsid w:val="006851DE"/>
    <w:rsid w:val="006859C4"/>
    <w:rsid w:val="00693186"/>
    <w:rsid w:val="00693E99"/>
    <w:rsid w:val="00694607"/>
    <w:rsid w:val="00694DA9"/>
    <w:rsid w:val="00695B4A"/>
    <w:rsid w:val="00696168"/>
    <w:rsid w:val="00696676"/>
    <w:rsid w:val="0069736A"/>
    <w:rsid w:val="006A1D11"/>
    <w:rsid w:val="006A222A"/>
    <w:rsid w:val="006A2F1C"/>
    <w:rsid w:val="006A5D1C"/>
    <w:rsid w:val="006A5E83"/>
    <w:rsid w:val="006A6000"/>
    <w:rsid w:val="006B09DB"/>
    <w:rsid w:val="006B131C"/>
    <w:rsid w:val="006B2146"/>
    <w:rsid w:val="006B24CC"/>
    <w:rsid w:val="006B6101"/>
    <w:rsid w:val="006C4908"/>
    <w:rsid w:val="006C5BE3"/>
    <w:rsid w:val="006C62B8"/>
    <w:rsid w:val="006C6F58"/>
    <w:rsid w:val="006C7978"/>
    <w:rsid w:val="006D06B7"/>
    <w:rsid w:val="006D1A88"/>
    <w:rsid w:val="006D624A"/>
    <w:rsid w:val="006D699C"/>
    <w:rsid w:val="006D748E"/>
    <w:rsid w:val="006E1872"/>
    <w:rsid w:val="006E1F16"/>
    <w:rsid w:val="006E4C7C"/>
    <w:rsid w:val="006E51D0"/>
    <w:rsid w:val="006E79BC"/>
    <w:rsid w:val="006F5BB6"/>
    <w:rsid w:val="00700DBD"/>
    <w:rsid w:val="00701F70"/>
    <w:rsid w:val="0070205E"/>
    <w:rsid w:val="007031B6"/>
    <w:rsid w:val="007043DC"/>
    <w:rsid w:val="00704FA7"/>
    <w:rsid w:val="007078C7"/>
    <w:rsid w:val="007137FD"/>
    <w:rsid w:val="00713A04"/>
    <w:rsid w:val="00717F59"/>
    <w:rsid w:val="00720628"/>
    <w:rsid w:val="00720945"/>
    <w:rsid w:val="00720F5D"/>
    <w:rsid w:val="00721A70"/>
    <w:rsid w:val="00722A17"/>
    <w:rsid w:val="00722D58"/>
    <w:rsid w:val="00722EC3"/>
    <w:rsid w:val="00723AC3"/>
    <w:rsid w:val="007258CA"/>
    <w:rsid w:val="0073102B"/>
    <w:rsid w:val="00732670"/>
    <w:rsid w:val="007335B0"/>
    <w:rsid w:val="007347C2"/>
    <w:rsid w:val="007353F4"/>
    <w:rsid w:val="007437B0"/>
    <w:rsid w:val="00743FD6"/>
    <w:rsid w:val="00744433"/>
    <w:rsid w:val="00744670"/>
    <w:rsid w:val="0075075B"/>
    <w:rsid w:val="00754480"/>
    <w:rsid w:val="007549A1"/>
    <w:rsid w:val="00755DF0"/>
    <w:rsid w:val="007571EB"/>
    <w:rsid w:val="0076179E"/>
    <w:rsid w:val="00762340"/>
    <w:rsid w:val="00763020"/>
    <w:rsid w:val="00763489"/>
    <w:rsid w:val="007651B0"/>
    <w:rsid w:val="007653C1"/>
    <w:rsid w:val="007706C4"/>
    <w:rsid w:val="00770FE5"/>
    <w:rsid w:val="007711A2"/>
    <w:rsid w:val="00773A60"/>
    <w:rsid w:val="00773F07"/>
    <w:rsid w:val="00773F4B"/>
    <w:rsid w:val="00774656"/>
    <w:rsid w:val="00774806"/>
    <w:rsid w:val="00774B8A"/>
    <w:rsid w:val="00774C1C"/>
    <w:rsid w:val="00776291"/>
    <w:rsid w:val="00777221"/>
    <w:rsid w:val="00777328"/>
    <w:rsid w:val="0077794D"/>
    <w:rsid w:val="0078179B"/>
    <w:rsid w:val="0078238D"/>
    <w:rsid w:val="007826ED"/>
    <w:rsid w:val="00783605"/>
    <w:rsid w:val="0078506D"/>
    <w:rsid w:val="0078737D"/>
    <w:rsid w:val="0078768E"/>
    <w:rsid w:val="00790648"/>
    <w:rsid w:val="00791AA8"/>
    <w:rsid w:val="00791CEC"/>
    <w:rsid w:val="0079559E"/>
    <w:rsid w:val="00796B0D"/>
    <w:rsid w:val="007A2A6F"/>
    <w:rsid w:val="007A3406"/>
    <w:rsid w:val="007A45FD"/>
    <w:rsid w:val="007A4E7F"/>
    <w:rsid w:val="007A5DD3"/>
    <w:rsid w:val="007A5F56"/>
    <w:rsid w:val="007A6A27"/>
    <w:rsid w:val="007A6F8C"/>
    <w:rsid w:val="007B0DB6"/>
    <w:rsid w:val="007B14CE"/>
    <w:rsid w:val="007B2A89"/>
    <w:rsid w:val="007B3206"/>
    <w:rsid w:val="007B6CC8"/>
    <w:rsid w:val="007B6D4D"/>
    <w:rsid w:val="007B72E0"/>
    <w:rsid w:val="007B7B83"/>
    <w:rsid w:val="007C3D04"/>
    <w:rsid w:val="007C47F2"/>
    <w:rsid w:val="007C48C8"/>
    <w:rsid w:val="007C7A37"/>
    <w:rsid w:val="007C7D0B"/>
    <w:rsid w:val="007D0609"/>
    <w:rsid w:val="007E05D7"/>
    <w:rsid w:val="007E0ACE"/>
    <w:rsid w:val="007E15B3"/>
    <w:rsid w:val="007E1E08"/>
    <w:rsid w:val="007E4BE1"/>
    <w:rsid w:val="007E6C23"/>
    <w:rsid w:val="007F3295"/>
    <w:rsid w:val="007F3A0C"/>
    <w:rsid w:val="007F4D51"/>
    <w:rsid w:val="007F5FE9"/>
    <w:rsid w:val="00800187"/>
    <w:rsid w:val="008005CB"/>
    <w:rsid w:val="008018EA"/>
    <w:rsid w:val="0080576D"/>
    <w:rsid w:val="00810D32"/>
    <w:rsid w:val="008115EB"/>
    <w:rsid w:val="00812F82"/>
    <w:rsid w:val="00813522"/>
    <w:rsid w:val="00813BD0"/>
    <w:rsid w:val="00815F33"/>
    <w:rsid w:val="0081733D"/>
    <w:rsid w:val="00821BDE"/>
    <w:rsid w:val="00822838"/>
    <w:rsid w:val="00827E45"/>
    <w:rsid w:val="00830B3D"/>
    <w:rsid w:val="00831300"/>
    <w:rsid w:val="00831823"/>
    <w:rsid w:val="00832619"/>
    <w:rsid w:val="00836666"/>
    <w:rsid w:val="00840A2A"/>
    <w:rsid w:val="0084251E"/>
    <w:rsid w:val="00842A9C"/>
    <w:rsid w:val="00843CED"/>
    <w:rsid w:val="008476F7"/>
    <w:rsid w:val="008508D5"/>
    <w:rsid w:val="00851770"/>
    <w:rsid w:val="008528FE"/>
    <w:rsid w:val="008532FA"/>
    <w:rsid w:val="00853456"/>
    <w:rsid w:val="00853BA1"/>
    <w:rsid w:val="008540C4"/>
    <w:rsid w:val="008543F3"/>
    <w:rsid w:val="00857EBA"/>
    <w:rsid w:val="00860522"/>
    <w:rsid w:val="00862688"/>
    <w:rsid w:val="00862AAA"/>
    <w:rsid w:val="008631A7"/>
    <w:rsid w:val="0086320D"/>
    <w:rsid w:val="00863B0A"/>
    <w:rsid w:val="008643FE"/>
    <w:rsid w:val="00865EB2"/>
    <w:rsid w:val="00866E3C"/>
    <w:rsid w:val="008673C5"/>
    <w:rsid w:val="00872A86"/>
    <w:rsid w:val="00880324"/>
    <w:rsid w:val="0088126B"/>
    <w:rsid w:val="008812EE"/>
    <w:rsid w:val="00882024"/>
    <w:rsid w:val="0088519A"/>
    <w:rsid w:val="00887009"/>
    <w:rsid w:val="0089052A"/>
    <w:rsid w:val="00890630"/>
    <w:rsid w:val="0089063A"/>
    <w:rsid w:val="00890E48"/>
    <w:rsid w:val="0089125A"/>
    <w:rsid w:val="00891D79"/>
    <w:rsid w:val="00891ECB"/>
    <w:rsid w:val="00892B21"/>
    <w:rsid w:val="0089602B"/>
    <w:rsid w:val="008962A6"/>
    <w:rsid w:val="00896C22"/>
    <w:rsid w:val="00897E65"/>
    <w:rsid w:val="008A06B9"/>
    <w:rsid w:val="008A1559"/>
    <w:rsid w:val="008A319C"/>
    <w:rsid w:val="008A31F6"/>
    <w:rsid w:val="008A3C2E"/>
    <w:rsid w:val="008A42EC"/>
    <w:rsid w:val="008A43FB"/>
    <w:rsid w:val="008A7075"/>
    <w:rsid w:val="008A7270"/>
    <w:rsid w:val="008B33BF"/>
    <w:rsid w:val="008B4612"/>
    <w:rsid w:val="008B5445"/>
    <w:rsid w:val="008B5FCA"/>
    <w:rsid w:val="008B6220"/>
    <w:rsid w:val="008B6D7D"/>
    <w:rsid w:val="008B7AA5"/>
    <w:rsid w:val="008B7B85"/>
    <w:rsid w:val="008C1638"/>
    <w:rsid w:val="008C1F76"/>
    <w:rsid w:val="008C2031"/>
    <w:rsid w:val="008C2665"/>
    <w:rsid w:val="008C3828"/>
    <w:rsid w:val="008C4DDC"/>
    <w:rsid w:val="008C703D"/>
    <w:rsid w:val="008C76BB"/>
    <w:rsid w:val="008C7AB0"/>
    <w:rsid w:val="008C7BAF"/>
    <w:rsid w:val="008D05CA"/>
    <w:rsid w:val="008D0A4F"/>
    <w:rsid w:val="008D5FBD"/>
    <w:rsid w:val="008D7E43"/>
    <w:rsid w:val="008E01B7"/>
    <w:rsid w:val="008E0E32"/>
    <w:rsid w:val="008E4BA0"/>
    <w:rsid w:val="008E4E5F"/>
    <w:rsid w:val="008E72DA"/>
    <w:rsid w:val="008E7461"/>
    <w:rsid w:val="008F0161"/>
    <w:rsid w:val="008F195B"/>
    <w:rsid w:val="008F2103"/>
    <w:rsid w:val="008F4649"/>
    <w:rsid w:val="008F5998"/>
    <w:rsid w:val="008F65E8"/>
    <w:rsid w:val="008F6EB2"/>
    <w:rsid w:val="00900887"/>
    <w:rsid w:val="00901D9E"/>
    <w:rsid w:val="0090231A"/>
    <w:rsid w:val="00907040"/>
    <w:rsid w:val="00907BD7"/>
    <w:rsid w:val="00910F97"/>
    <w:rsid w:val="00911340"/>
    <w:rsid w:val="00912F01"/>
    <w:rsid w:val="0091359C"/>
    <w:rsid w:val="009137E0"/>
    <w:rsid w:val="00913829"/>
    <w:rsid w:val="009143D9"/>
    <w:rsid w:val="00914EA9"/>
    <w:rsid w:val="00914F52"/>
    <w:rsid w:val="00915D05"/>
    <w:rsid w:val="00917A44"/>
    <w:rsid w:val="009208B0"/>
    <w:rsid w:val="00921D74"/>
    <w:rsid w:val="009269F0"/>
    <w:rsid w:val="00926F53"/>
    <w:rsid w:val="009272B7"/>
    <w:rsid w:val="00927388"/>
    <w:rsid w:val="00927FE7"/>
    <w:rsid w:val="00930241"/>
    <w:rsid w:val="00930A0C"/>
    <w:rsid w:val="00931394"/>
    <w:rsid w:val="009329A8"/>
    <w:rsid w:val="00933333"/>
    <w:rsid w:val="0093365E"/>
    <w:rsid w:val="0093425C"/>
    <w:rsid w:val="00934BE9"/>
    <w:rsid w:val="00934CAC"/>
    <w:rsid w:val="00934E55"/>
    <w:rsid w:val="00935C2D"/>
    <w:rsid w:val="00940A14"/>
    <w:rsid w:val="00942124"/>
    <w:rsid w:val="00942F6B"/>
    <w:rsid w:val="0094347E"/>
    <w:rsid w:val="009440B7"/>
    <w:rsid w:val="00944464"/>
    <w:rsid w:val="00946D9E"/>
    <w:rsid w:val="009515EB"/>
    <w:rsid w:val="00952ECF"/>
    <w:rsid w:val="00953D9C"/>
    <w:rsid w:val="0095719D"/>
    <w:rsid w:val="00962EC1"/>
    <w:rsid w:val="0096427F"/>
    <w:rsid w:val="009661D1"/>
    <w:rsid w:val="0096647B"/>
    <w:rsid w:val="00966B6B"/>
    <w:rsid w:val="00967A3B"/>
    <w:rsid w:val="009706D0"/>
    <w:rsid w:val="00974C9C"/>
    <w:rsid w:val="00975B2F"/>
    <w:rsid w:val="009763A6"/>
    <w:rsid w:val="00976892"/>
    <w:rsid w:val="00977D81"/>
    <w:rsid w:val="0098019B"/>
    <w:rsid w:val="00980220"/>
    <w:rsid w:val="00980C02"/>
    <w:rsid w:val="00981902"/>
    <w:rsid w:val="00981C34"/>
    <w:rsid w:val="00982E2C"/>
    <w:rsid w:val="00983634"/>
    <w:rsid w:val="009845A2"/>
    <w:rsid w:val="0098589F"/>
    <w:rsid w:val="00986D8E"/>
    <w:rsid w:val="0099112D"/>
    <w:rsid w:val="00991A52"/>
    <w:rsid w:val="00991E45"/>
    <w:rsid w:val="00991E5F"/>
    <w:rsid w:val="00993B3D"/>
    <w:rsid w:val="009957D3"/>
    <w:rsid w:val="009A04EB"/>
    <w:rsid w:val="009A14A7"/>
    <w:rsid w:val="009A27BD"/>
    <w:rsid w:val="009A63B7"/>
    <w:rsid w:val="009A6D03"/>
    <w:rsid w:val="009A6D4F"/>
    <w:rsid w:val="009A7C92"/>
    <w:rsid w:val="009B1F59"/>
    <w:rsid w:val="009B3235"/>
    <w:rsid w:val="009B364F"/>
    <w:rsid w:val="009B62DC"/>
    <w:rsid w:val="009B7109"/>
    <w:rsid w:val="009C155E"/>
    <w:rsid w:val="009C2B7A"/>
    <w:rsid w:val="009C337D"/>
    <w:rsid w:val="009C7764"/>
    <w:rsid w:val="009C7966"/>
    <w:rsid w:val="009C7A6B"/>
    <w:rsid w:val="009D54A4"/>
    <w:rsid w:val="009E0D1A"/>
    <w:rsid w:val="009E2785"/>
    <w:rsid w:val="009E3879"/>
    <w:rsid w:val="009E3FD3"/>
    <w:rsid w:val="009E5C5A"/>
    <w:rsid w:val="009E66BD"/>
    <w:rsid w:val="009E6863"/>
    <w:rsid w:val="009F36DB"/>
    <w:rsid w:val="009F6FE5"/>
    <w:rsid w:val="009F7DA4"/>
    <w:rsid w:val="00A00085"/>
    <w:rsid w:val="00A018FD"/>
    <w:rsid w:val="00A04F49"/>
    <w:rsid w:val="00A052CA"/>
    <w:rsid w:val="00A05EDD"/>
    <w:rsid w:val="00A06885"/>
    <w:rsid w:val="00A131CF"/>
    <w:rsid w:val="00A147FB"/>
    <w:rsid w:val="00A15858"/>
    <w:rsid w:val="00A177F6"/>
    <w:rsid w:val="00A20681"/>
    <w:rsid w:val="00A224C9"/>
    <w:rsid w:val="00A2479C"/>
    <w:rsid w:val="00A257CF"/>
    <w:rsid w:val="00A261BA"/>
    <w:rsid w:val="00A3049E"/>
    <w:rsid w:val="00A311B5"/>
    <w:rsid w:val="00A338A3"/>
    <w:rsid w:val="00A33ADD"/>
    <w:rsid w:val="00A35A82"/>
    <w:rsid w:val="00A3702C"/>
    <w:rsid w:val="00A37A34"/>
    <w:rsid w:val="00A37BAD"/>
    <w:rsid w:val="00A40483"/>
    <w:rsid w:val="00A41178"/>
    <w:rsid w:val="00A46F6B"/>
    <w:rsid w:val="00A51BEA"/>
    <w:rsid w:val="00A53FF8"/>
    <w:rsid w:val="00A548D5"/>
    <w:rsid w:val="00A54F58"/>
    <w:rsid w:val="00A56DFD"/>
    <w:rsid w:val="00A57C44"/>
    <w:rsid w:val="00A60433"/>
    <w:rsid w:val="00A61C73"/>
    <w:rsid w:val="00A633DF"/>
    <w:rsid w:val="00A65EC6"/>
    <w:rsid w:val="00A73347"/>
    <w:rsid w:val="00A73DF9"/>
    <w:rsid w:val="00A74940"/>
    <w:rsid w:val="00A7541D"/>
    <w:rsid w:val="00A765CA"/>
    <w:rsid w:val="00A81D22"/>
    <w:rsid w:val="00A82558"/>
    <w:rsid w:val="00A84F07"/>
    <w:rsid w:val="00A8526F"/>
    <w:rsid w:val="00A8669B"/>
    <w:rsid w:val="00A87B48"/>
    <w:rsid w:val="00A87B85"/>
    <w:rsid w:val="00A91099"/>
    <w:rsid w:val="00A915AB"/>
    <w:rsid w:val="00A92CA0"/>
    <w:rsid w:val="00A97300"/>
    <w:rsid w:val="00AA01E6"/>
    <w:rsid w:val="00AA04FC"/>
    <w:rsid w:val="00AA0A9B"/>
    <w:rsid w:val="00AA0B59"/>
    <w:rsid w:val="00AA0C52"/>
    <w:rsid w:val="00AA160A"/>
    <w:rsid w:val="00AA1E61"/>
    <w:rsid w:val="00AA57DF"/>
    <w:rsid w:val="00AA5D16"/>
    <w:rsid w:val="00AA5FCE"/>
    <w:rsid w:val="00AB4BF6"/>
    <w:rsid w:val="00AB5941"/>
    <w:rsid w:val="00AC6483"/>
    <w:rsid w:val="00AC73A8"/>
    <w:rsid w:val="00AD39D3"/>
    <w:rsid w:val="00AD40A5"/>
    <w:rsid w:val="00AD45D9"/>
    <w:rsid w:val="00AD5234"/>
    <w:rsid w:val="00AD5AC9"/>
    <w:rsid w:val="00AD61F1"/>
    <w:rsid w:val="00AD66F0"/>
    <w:rsid w:val="00AD7F02"/>
    <w:rsid w:val="00AE1322"/>
    <w:rsid w:val="00AE23CD"/>
    <w:rsid w:val="00AE4273"/>
    <w:rsid w:val="00AE4871"/>
    <w:rsid w:val="00AE5C6A"/>
    <w:rsid w:val="00AE66A4"/>
    <w:rsid w:val="00AE6EDB"/>
    <w:rsid w:val="00AE7E41"/>
    <w:rsid w:val="00AF0790"/>
    <w:rsid w:val="00AF0F65"/>
    <w:rsid w:val="00AF1D0C"/>
    <w:rsid w:val="00AF2559"/>
    <w:rsid w:val="00AF2A1D"/>
    <w:rsid w:val="00AF3C4E"/>
    <w:rsid w:val="00AF5EF6"/>
    <w:rsid w:val="00B02428"/>
    <w:rsid w:val="00B02992"/>
    <w:rsid w:val="00B05265"/>
    <w:rsid w:val="00B05EC9"/>
    <w:rsid w:val="00B06672"/>
    <w:rsid w:val="00B10821"/>
    <w:rsid w:val="00B11107"/>
    <w:rsid w:val="00B12CC0"/>
    <w:rsid w:val="00B12D1C"/>
    <w:rsid w:val="00B15F59"/>
    <w:rsid w:val="00B17798"/>
    <w:rsid w:val="00B22A1D"/>
    <w:rsid w:val="00B241ED"/>
    <w:rsid w:val="00B242CA"/>
    <w:rsid w:val="00B246C3"/>
    <w:rsid w:val="00B25017"/>
    <w:rsid w:val="00B27422"/>
    <w:rsid w:val="00B27863"/>
    <w:rsid w:val="00B31434"/>
    <w:rsid w:val="00B31DCB"/>
    <w:rsid w:val="00B32474"/>
    <w:rsid w:val="00B32981"/>
    <w:rsid w:val="00B33E94"/>
    <w:rsid w:val="00B34AA1"/>
    <w:rsid w:val="00B34FF4"/>
    <w:rsid w:val="00B37F4B"/>
    <w:rsid w:val="00B405EF"/>
    <w:rsid w:val="00B4456A"/>
    <w:rsid w:val="00B4556F"/>
    <w:rsid w:val="00B467BD"/>
    <w:rsid w:val="00B4716C"/>
    <w:rsid w:val="00B47BC7"/>
    <w:rsid w:val="00B47CEC"/>
    <w:rsid w:val="00B50463"/>
    <w:rsid w:val="00B51769"/>
    <w:rsid w:val="00B538AA"/>
    <w:rsid w:val="00B53B98"/>
    <w:rsid w:val="00B5631C"/>
    <w:rsid w:val="00B57378"/>
    <w:rsid w:val="00B606F0"/>
    <w:rsid w:val="00B61056"/>
    <w:rsid w:val="00B622CB"/>
    <w:rsid w:val="00B62A5B"/>
    <w:rsid w:val="00B62BDA"/>
    <w:rsid w:val="00B62F28"/>
    <w:rsid w:val="00B633C3"/>
    <w:rsid w:val="00B6376E"/>
    <w:rsid w:val="00B64A8F"/>
    <w:rsid w:val="00B66AF0"/>
    <w:rsid w:val="00B677E4"/>
    <w:rsid w:val="00B67803"/>
    <w:rsid w:val="00B678D3"/>
    <w:rsid w:val="00B67921"/>
    <w:rsid w:val="00B71D29"/>
    <w:rsid w:val="00B72E79"/>
    <w:rsid w:val="00B76574"/>
    <w:rsid w:val="00B80042"/>
    <w:rsid w:val="00B812E7"/>
    <w:rsid w:val="00B866D4"/>
    <w:rsid w:val="00B9151D"/>
    <w:rsid w:val="00B93F2F"/>
    <w:rsid w:val="00B94250"/>
    <w:rsid w:val="00B95408"/>
    <w:rsid w:val="00B95A03"/>
    <w:rsid w:val="00B96CE5"/>
    <w:rsid w:val="00BA005A"/>
    <w:rsid w:val="00BA0908"/>
    <w:rsid w:val="00BA28D5"/>
    <w:rsid w:val="00BA3B56"/>
    <w:rsid w:val="00BA3C29"/>
    <w:rsid w:val="00BA3FFE"/>
    <w:rsid w:val="00BA5346"/>
    <w:rsid w:val="00BA7AE8"/>
    <w:rsid w:val="00BB07AF"/>
    <w:rsid w:val="00BB336A"/>
    <w:rsid w:val="00BB7C3E"/>
    <w:rsid w:val="00BC128A"/>
    <w:rsid w:val="00BC13B1"/>
    <w:rsid w:val="00BC6D8C"/>
    <w:rsid w:val="00BC7C88"/>
    <w:rsid w:val="00BD4C1B"/>
    <w:rsid w:val="00BD5BBE"/>
    <w:rsid w:val="00BD7249"/>
    <w:rsid w:val="00BD7E03"/>
    <w:rsid w:val="00BE17C4"/>
    <w:rsid w:val="00BE502A"/>
    <w:rsid w:val="00BF0F22"/>
    <w:rsid w:val="00BF4770"/>
    <w:rsid w:val="00BF66E4"/>
    <w:rsid w:val="00BF7F05"/>
    <w:rsid w:val="00C00F7B"/>
    <w:rsid w:val="00C017CB"/>
    <w:rsid w:val="00C01F35"/>
    <w:rsid w:val="00C05C3A"/>
    <w:rsid w:val="00C1450B"/>
    <w:rsid w:val="00C1549E"/>
    <w:rsid w:val="00C16975"/>
    <w:rsid w:val="00C172FC"/>
    <w:rsid w:val="00C177B3"/>
    <w:rsid w:val="00C20124"/>
    <w:rsid w:val="00C20597"/>
    <w:rsid w:val="00C205E3"/>
    <w:rsid w:val="00C20617"/>
    <w:rsid w:val="00C2108A"/>
    <w:rsid w:val="00C238E3"/>
    <w:rsid w:val="00C33999"/>
    <w:rsid w:val="00C36225"/>
    <w:rsid w:val="00C374F4"/>
    <w:rsid w:val="00C4195B"/>
    <w:rsid w:val="00C433F8"/>
    <w:rsid w:val="00C44051"/>
    <w:rsid w:val="00C45CB4"/>
    <w:rsid w:val="00C45FBC"/>
    <w:rsid w:val="00C4651F"/>
    <w:rsid w:val="00C46E78"/>
    <w:rsid w:val="00C500CA"/>
    <w:rsid w:val="00C50AA6"/>
    <w:rsid w:val="00C51A62"/>
    <w:rsid w:val="00C5206C"/>
    <w:rsid w:val="00C52192"/>
    <w:rsid w:val="00C5525E"/>
    <w:rsid w:val="00C55630"/>
    <w:rsid w:val="00C6399C"/>
    <w:rsid w:val="00C63D23"/>
    <w:rsid w:val="00C63F1C"/>
    <w:rsid w:val="00C65B38"/>
    <w:rsid w:val="00C66197"/>
    <w:rsid w:val="00C66F34"/>
    <w:rsid w:val="00C67A3E"/>
    <w:rsid w:val="00C70C4F"/>
    <w:rsid w:val="00C7319E"/>
    <w:rsid w:val="00C73291"/>
    <w:rsid w:val="00C7592F"/>
    <w:rsid w:val="00C77D41"/>
    <w:rsid w:val="00C80687"/>
    <w:rsid w:val="00C81452"/>
    <w:rsid w:val="00C84109"/>
    <w:rsid w:val="00C86C4A"/>
    <w:rsid w:val="00C90CE0"/>
    <w:rsid w:val="00C92520"/>
    <w:rsid w:val="00CA225D"/>
    <w:rsid w:val="00CA3B79"/>
    <w:rsid w:val="00CA50A4"/>
    <w:rsid w:val="00CA5394"/>
    <w:rsid w:val="00CA6535"/>
    <w:rsid w:val="00CA6A46"/>
    <w:rsid w:val="00CB1471"/>
    <w:rsid w:val="00CB179F"/>
    <w:rsid w:val="00CB3ABD"/>
    <w:rsid w:val="00CB6DAB"/>
    <w:rsid w:val="00CB7172"/>
    <w:rsid w:val="00CC203E"/>
    <w:rsid w:val="00CC2083"/>
    <w:rsid w:val="00CC263C"/>
    <w:rsid w:val="00CC2676"/>
    <w:rsid w:val="00CC32AC"/>
    <w:rsid w:val="00CC72FC"/>
    <w:rsid w:val="00CD6093"/>
    <w:rsid w:val="00CD6EF9"/>
    <w:rsid w:val="00CD7C12"/>
    <w:rsid w:val="00CE0A22"/>
    <w:rsid w:val="00CE1166"/>
    <w:rsid w:val="00CE1348"/>
    <w:rsid w:val="00CE2D4F"/>
    <w:rsid w:val="00CE3F5E"/>
    <w:rsid w:val="00CE3FB0"/>
    <w:rsid w:val="00CE4051"/>
    <w:rsid w:val="00CE49F5"/>
    <w:rsid w:val="00CE51E2"/>
    <w:rsid w:val="00CE70B5"/>
    <w:rsid w:val="00CF0CE4"/>
    <w:rsid w:val="00CF0F1F"/>
    <w:rsid w:val="00CF1D92"/>
    <w:rsid w:val="00CF27EB"/>
    <w:rsid w:val="00CF483F"/>
    <w:rsid w:val="00CF5500"/>
    <w:rsid w:val="00CF588D"/>
    <w:rsid w:val="00CF64DD"/>
    <w:rsid w:val="00CF6D71"/>
    <w:rsid w:val="00CF7ABF"/>
    <w:rsid w:val="00D0119D"/>
    <w:rsid w:val="00D01F29"/>
    <w:rsid w:val="00D04AF7"/>
    <w:rsid w:val="00D061D3"/>
    <w:rsid w:val="00D06A70"/>
    <w:rsid w:val="00D06DA7"/>
    <w:rsid w:val="00D06EF8"/>
    <w:rsid w:val="00D108F6"/>
    <w:rsid w:val="00D110B0"/>
    <w:rsid w:val="00D11CCF"/>
    <w:rsid w:val="00D14B01"/>
    <w:rsid w:val="00D1570A"/>
    <w:rsid w:val="00D159E3"/>
    <w:rsid w:val="00D15DD1"/>
    <w:rsid w:val="00D16200"/>
    <w:rsid w:val="00D178C6"/>
    <w:rsid w:val="00D20F88"/>
    <w:rsid w:val="00D21C95"/>
    <w:rsid w:val="00D24FF0"/>
    <w:rsid w:val="00D255E6"/>
    <w:rsid w:val="00D27DC2"/>
    <w:rsid w:val="00D3084D"/>
    <w:rsid w:val="00D311E9"/>
    <w:rsid w:val="00D314D1"/>
    <w:rsid w:val="00D31724"/>
    <w:rsid w:val="00D318EF"/>
    <w:rsid w:val="00D3645D"/>
    <w:rsid w:val="00D36ABA"/>
    <w:rsid w:val="00D40AE6"/>
    <w:rsid w:val="00D43AD8"/>
    <w:rsid w:val="00D4639B"/>
    <w:rsid w:val="00D52B99"/>
    <w:rsid w:val="00D551E9"/>
    <w:rsid w:val="00D5588E"/>
    <w:rsid w:val="00D570F8"/>
    <w:rsid w:val="00D5715D"/>
    <w:rsid w:val="00D576C8"/>
    <w:rsid w:val="00D57D52"/>
    <w:rsid w:val="00D62765"/>
    <w:rsid w:val="00D647BB"/>
    <w:rsid w:val="00D651AA"/>
    <w:rsid w:val="00D73443"/>
    <w:rsid w:val="00D7347E"/>
    <w:rsid w:val="00D771A5"/>
    <w:rsid w:val="00D8212F"/>
    <w:rsid w:val="00D87A0F"/>
    <w:rsid w:val="00D91CEC"/>
    <w:rsid w:val="00D95C82"/>
    <w:rsid w:val="00DA0B23"/>
    <w:rsid w:val="00DA1DF6"/>
    <w:rsid w:val="00DA6279"/>
    <w:rsid w:val="00DA7256"/>
    <w:rsid w:val="00DB5A6F"/>
    <w:rsid w:val="00DB6086"/>
    <w:rsid w:val="00DC02C1"/>
    <w:rsid w:val="00DC19CB"/>
    <w:rsid w:val="00DC2CE7"/>
    <w:rsid w:val="00DC3DD1"/>
    <w:rsid w:val="00DC4622"/>
    <w:rsid w:val="00DC77E9"/>
    <w:rsid w:val="00DD03D4"/>
    <w:rsid w:val="00DD2C50"/>
    <w:rsid w:val="00DD3792"/>
    <w:rsid w:val="00DD57B2"/>
    <w:rsid w:val="00DD6F5C"/>
    <w:rsid w:val="00DD6FDD"/>
    <w:rsid w:val="00DD7023"/>
    <w:rsid w:val="00DE0804"/>
    <w:rsid w:val="00DE124A"/>
    <w:rsid w:val="00DE45EC"/>
    <w:rsid w:val="00DE4A04"/>
    <w:rsid w:val="00DE4DC0"/>
    <w:rsid w:val="00DF059D"/>
    <w:rsid w:val="00DF4417"/>
    <w:rsid w:val="00DF4D9B"/>
    <w:rsid w:val="00DF4E49"/>
    <w:rsid w:val="00DF5C47"/>
    <w:rsid w:val="00DF5FF6"/>
    <w:rsid w:val="00DF66D2"/>
    <w:rsid w:val="00DF770C"/>
    <w:rsid w:val="00DF7DBF"/>
    <w:rsid w:val="00E004DB"/>
    <w:rsid w:val="00E00F0F"/>
    <w:rsid w:val="00E013C5"/>
    <w:rsid w:val="00E01E1E"/>
    <w:rsid w:val="00E01F71"/>
    <w:rsid w:val="00E0280B"/>
    <w:rsid w:val="00E030AE"/>
    <w:rsid w:val="00E04242"/>
    <w:rsid w:val="00E042E7"/>
    <w:rsid w:val="00E06257"/>
    <w:rsid w:val="00E07C46"/>
    <w:rsid w:val="00E11F1E"/>
    <w:rsid w:val="00E125DE"/>
    <w:rsid w:val="00E1292A"/>
    <w:rsid w:val="00E12DE5"/>
    <w:rsid w:val="00E15CA9"/>
    <w:rsid w:val="00E16CDB"/>
    <w:rsid w:val="00E1713A"/>
    <w:rsid w:val="00E1741F"/>
    <w:rsid w:val="00E20982"/>
    <w:rsid w:val="00E21726"/>
    <w:rsid w:val="00E22C1E"/>
    <w:rsid w:val="00E233A0"/>
    <w:rsid w:val="00E2388B"/>
    <w:rsid w:val="00E2584A"/>
    <w:rsid w:val="00E27FF8"/>
    <w:rsid w:val="00E3365D"/>
    <w:rsid w:val="00E34E8B"/>
    <w:rsid w:val="00E42222"/>
    <w:rsid w:val="00E429EC"/>
    <w:rsid w:val="00E4320E"/>
    <w:rsid w:val="00E438EA"/>
    <w:rsid w:val="00E43B12"/>
    <w:rsid w:val="00E4529C"/>
    <w:rsid w:val="00E45D1D"/>
    <w:rsid w:val="00E45DCB"/>
    <w:rsid w:val="00E45ED9"/>
    <w:rsid w:val="00E507D2"/>
    <w:rsid w:val="00E50CE7"/>
    <w:rsid w:val="00E521E5"/>
    <w:rsid w:val="00E542AB"/>
    <w:rsid w:val="00E55208"/>
    <w:rsid w:val="00E606B5"/>
    <w:rsid w:val="00E62F3A"/>
    <w:rsid w:val="00E645F8"/>
    <w:rsid w:val="00E64682"/>
    <w:rsid w:val="00E67941"/>
    <w:rsid w:val="00E70803"/>
    <w:rsid w:val="00E715E1"/>
    <w:rsid w:val="00E7249E"/>
    <w:rsid w:val="00E73083"/>
    <w:rsid w:val="00E7585D"/>
    <w:rsid w:val="00E76C11"/>
    <w:rsid w:val="00E80D60"/>
    <w:rsid w:val="00E815C8"/>
    <w:rsid w:val="00E81D40"/>
    <w:rsid w:val="00E8223A"/>
    <w:rsid w:val="00E8262E"/>
    <w:rsid w:val="00E82EB7"/>
    <w:rsid w:val="00E83094"/>
    <w:rsid w:val="00E83510"/>
    <w:rsid w:val="00E84726"/>
    <w:rsid w:val="00E906DA"/>
    <w:rsid w:val="00E90BA6"/>
    <w:rsid w:val="00E91C41"/>
    <w:rsid w:val="00E923F1"/>
    <w:rsid w:val="00E93302"/>
    <w:rsid w:val="00E936A7"/>
    <w:rsid w:val="00EA2D7C"/>
    <w:rsid w:val="00EA52CA"/>
    <w:rsid w:val="00EA6B2B"/>
    <w:rsid w:val="00EA77D2"/>
    <w:rsid w:val="00EB0F0D"/>
    <w:rsid w:val="00EB1085"/>
    <w:rsid w:val="00EB21DE"/>
    <w:rsid w:val="00EB54D3"/>
    <w:rsid w:val="00EB55DB"/>
    <w:rsid w:val="00EB5AF8"/>
    <w:rsid w:val="00EC0EF1"/>
    <w:rsid w:val="00EC1AD5"/>
    <w:rsid w:val="00EC2058"/>
    <w:rsid w:val="00EC4B67"/>
    <w:rsid w:val="00EC5263"/>
    <w:rsid w:val="00EC575F"/>
    <w:rsid w:val="00ED3688"/>
    <w:rsid w:val="00ED3C90"/>
    <w:rsid w:val="00ED6F6A"/>
    <w:rsid w:val="00EE0896"/>
    <w:rsid w:val="00EE7164"/>
    <w:rsid w:val="00EE7D73"/>
    <w:rsid w:val="00EF0C22"/>
    <w:rsid w:val="00EF2B65"/>
    <w:rsid w:val="00EF355F"/>
    <w:rsid w:val="00EF4103"/>
    <w:rsid w:val="00EF516B"/>
    <w:rsid w:val="00EF77E6"/>
    <w:rsid w:val="00EF7950"/>
    <w:rsid w:val="00F01338"/>
    <w:rsid w:val="00F027EA"/>
    <w:rsid w:val="00F04495"/>
    <w:rsid w:val="00F044ED"/>
    <w:rsid w:val="00F05448"/>
    <w:rsid w:val="00F069D9"/>
    <w:rsid w:val="00F0740E"/>
    <w:rsid w:val="00F07604"/>
    <w:rsid w:val="00F11222"/>
    <w:rsid w:val="00F1191B"/>
    <w:rsid w:val="00F11B16"/>
    <w:rsid w:val="00F121F7"/>
    <w:rsid w:val="00F12751"/>
    <w:rsid w:val="00F1458D"/>
    <w:rsid w:val="00F152BD"/>
    <w:rsid w:val="00F25600"/>
    <w:rsid w:val="00F25879"/>
    <w:rsid w:val="00F2606A"/>
    <w:rsid w:val="00F30E48"/>
    <w:rsid w:val="00F3113F"/>
    <w:rsid w:val="00F319A2"/>
    <w:rsid w:val="00F34CF2"/>
    <w:rsid w:val="00F35ACE"/>
    <w:rsid w:val="00F35DEE"/>
    <w:rsid w:val="00F40815"/>
    <w:rsid w:val="00F42C72"/>
    <w:rsid w:val="00F42C9D"/>
    <w:rsid w:val="00F433D5"/>
    <w:rsid w:val="00F446B5"/>
    <w:rsid w:val="00F45654"/>
    <w:rsid w:val="00F5024D"/>
    <w:rsid w:val="00F507BB"/>
    <w:rsid w:val="00F5316F"/>
    <w:rsid w:val="00F540E8"/>
    <w:rsid w:val="00F54B46"/>
    <w:rsid w:val="00F60622"/>
    <w:rsid w:val="00F6139C"/>
    <w:rsid w:val="00F618A3"/>
    <w:rsid w:val="00F67992"/>
    <w:rsid w:val="00F67E4C"/>
    <w:rsid w:val="00F71A33"/>
    <w:rsid w:val="00F72B0A"/>
    <w:rsid w:val="00F73199"/>
    <w:rsid w:val="00F768C1"/>
    <w:rsid w:val="00F77AA7"/>
    <w:rsid w:val="00F80BB9"/>
    <w:rsid w:val="00F81530"/>
    <w:rsid w:val="00F8219F"/>
    <w:rsid w:val="00F82EC0"/>
    <w:rsid w:val="00F83E64"/>
    <w:rsid w:val="00F84380"/>
    <w:rsid w:val="00F85B06"/>
    <w:rsid w:val="00F9257D"/>
    <w:rsid w:val="00F92C78"/>
    <w:rsid w:val="00F93325"/>
    <w:rsid w:val="00F93AAD"/>
    <w:rsid w:val="00F9471F"/>
    <w:rsid w:val="00F94898"/>
    <w:rsid w:val="00F975F4"/>
    <w:rsid w:val="00FA0ABE"/>
    <w:rsid w:val="00FA1EB2"/>
    <w:rsid w:val="00FA3FA8"/>
    <w:rsid w:val="00FA5055"/>
    <w:rsid w:val="00FA52B3"/>
    <w:rsid w:val="00FA78DB"/>
    <w:rsid w:val="00FB1E2A"/>
    <w:rsid w:val="00FB2772"/>
    <w:rsid w:val="00FB6213"/>
    <w:rsid w:val="00FB6F38"/>
    <w:rsid w:val="00FC0CC7"/>
    <w:rsid w:val="00FC5B5B"/>
    <w:rsid w:val="00FC5DC1"/>
    <w:rsid w:val="00FD01B1"/>
    <w:rsid w:val="00FD0F04"/>
    <w:rsid w:val="00FD29D4"/>
    <w:rsid w:val="00FD59DA"/>
    <w:rsid w:val="00FE2D54"/>
    <w:rsid w:val="00FE4BBA"/>
    <w:rsid w:val="00FE5E67"/>
    <w:rsid w:val="00FE64F4"/>
    <w:rsid w:val="00FE69F8"/>
    <w:rsid w:val="00FE6C51"/>
    <w:rsid w:val="00FE6FD5"/>
    <w:rsid w:val="00FF0973"/>
    <w:rsid w:val="00FF215F"/>
    <w:rsid w:val="00FF2727"/>
    <w:rsid w:val="00FF3338"/>
    <w:rsid w:val="00FF6FCE"/>
    <w:rsid w:val="00FF78B3"/>
    <w:rsid w:val="01050F22"/>
    <w:rsid w:val="01050F4A"/>
    <w:rsid w:val="010A29DC"/>
    <w:rsid w:val="010B1271"/>
    <w:rsid w:val="010F1DA1"/>
    <w:rsid w:val="01121891"/>
    <w:rsid w:val="01145609"/>
    <w:rsid w:val="01170C55"/>
    <w:rsid w:val="01260E98"/>
    <w:rsid w:val="01262735"/>
    <w:rsid w:val="0127533C"/>
    <w:rsid w:val="012C2953"/>
    <w:rsid w:val="012D0479"/>
    <w:rsid w:val="01311D17"/>
    <w:rsid w:val="01323F5B"/>
    <w:rsid w:val="01431A4A"/>
    <w:rsid w:val="01487061"/>
    <w:rsid w:val="014A2DD9"/>
    <w:rsid w:val="01514167"/>
    <w:rsid w:val="01521C8D"/>
    <w:rsid w:val="01565C22"/>
    <w:rsid w:val="015B3238"/>
    <w:rsid w:val="016320EC"/>
    <w:rsid w:val="01633E9B"/>
    <w:rsid w:val="01763BCE"/>
    <w:rsid w:val="017A5AFD"/>
    <w:rsid w:val="017B5688"/>
    <w:rsid w:val="017C0051"/>
    <w:rsid w:val="01814321"/>
    <w:rsid w:val="018D254C"/>
    <w:rsid w:val="01910A08"/>
    <w:rsid w:val="01934780"/>
    <w:rsid w:val="01993D60"/>
    <w:rsid w:val="019B1886"/>
    <w:rsid w:val="019C1E43"/>
    <w:rsid w:val="01A24EA0"/>
    <w:rsid w:val="01A73D87"/>
    <w:rsid w:val="01A7647D"/>
    <w:rsid w:val="01A937A2"/>
    <w:rsid w:val="01AF5332"/>
    <w:rsid w:val="01B6221C"/>
    <w:rsid w:val="01B97168"/>
    <w:rsid w:val="01C20BC1"/>
    <w:rsid w:val="01C628A7"/>
    <w:rsid w:val="01D32DCE"/>
    <w:rsid w:val="01DB1C83"/>
    <w:rsid w:val="01E906A5"/>
    <w:rsid w:val="01F40F97"/>
    <w:rsid w:val="01F90148"/>
    <w:rsid w:val="01F9035B"/>
    <w:rsid w:val="01FB40D3"/>
    <w:rsid w:val="01FD609D"/>
    <w:rsid w:val="01FE4B09"/>
    <w:rsid w:val="01FF49C9"/>
    <w:rsid w:val="0200793B"/>
    <w:rsid w:val="02056D00"/>
    <w:rsid w:val="020C008E"/>
    <w:rsid w:val="0215299B"/>
    <w:rsid w:val="02171CFC"/>
    <w:rsid w:val="02184C85"/>
    <w:rsid w:val="021C4D11"/>
    <w:rsid w:val="021F7DC1"/>
    <w:rsid w:val="02251150"/>
    <w:rsid w:val="02290C40"/>
    <w:rsid w:val="022B2C0A"/>
    <w:rsid w:val="02350C0E"/>
    <w:rsid w:val="023A4BFB"/>
    <w:rsid w:val="023F1830"/>
    <w:rsid w:val="02443CCC"/>
    <w:rsid w:val="024C492F"/>
    <w:rsid w:val="02535CBD"/>
    <w:rsid w:val="025832D3"/>
    <w:rsid w:val="026A26DD"/>
    <w:rsid w:val="027A67C9"/>
    <w:rsid w:val="027D0F8C"/>
    <w:rsid w:val="027D71DE"/>
    <w:rsid w:val="027F4D04"/>
    <w:rsid w:val="028916DF"/>
    <w:rsid w:val="028F7400"/>
    <w:rsid w:val="02973D57"/>
    <w:rsid w:val="029A5DDA"/>
    <w:rsid w:val="02A47361"/>
    <w:rsid w:val="02A67404"/>
    <w:rsid w:val="02AD361F"/>
    <w:rsid w:val="02B140E5"/>
    <w:rsid w:val="02B250DA"/>
    <w:rsid w:val="02B80E1E"/>
    <w:rsid w:val="02BA21E0"/>
    <w:rsid w:val="02BA5D3C"/>
    <w:rsid w:val="02BC1AB4"/>
    <w:rsid w:val="02BD14C6"/>
    <w:rsid w:val="02BF0D61"/>
    <w:rsid w:val="02C32E43"/>
    <w:rsid w:val="02CB6210"/>
    <w:rsid w:val="02D47275"/>
    <w:rsid w:val="02E35069"/>
    <w:rsid w:val="02EA4873"/>
    <w:rsid w:val="02ED1C6E"/>
    <w:rsid w:val="02F474A0"/>
    <w:rsid w:val="02F56D74"/>
    <w:rsid w:val="02FA082F"/>
    <w:rsid w:val="03082F4B"/>
    <w:rsid w:val="030A7E5A"/>
    <w:rsid w:val="03112756"/>
    <w:rsid w:val="031406D1"/>
    <w:rsid w:val="031713E0"/>
    <w:rsid w:val="03174F3D"/>
    <w:rsid w:val="031B4850"/>
    <w:rsid w:val="032633D2"/>
    <w:rsid w:val="03303212"/>
    <w:rsid w:val="03334053"/>
    <w:rsid w:val="03373831"/>
    <w:rsid w:val="033C0E47"/>
    <w:rsid w:val="034A5312"/>
    <w:rsid w:val="035D0EF3"/>
    <w:rsid w:val="03655CA8"/>
    <w:rsid w:val="036A0C80"/>
    <w:rsid w:val="037203C5"/>
    <w:rsid w:val="037800D1"/>
    <w:rsid w:val="037B196F"/>
    <w:rsid w:val="03806C76"/>
    <w:rsid w:val="0381685A"/>
    <w:rsid w:val="0385634A"/>
    <w:rsid w:val="038C592B"/>
    <w:rsid w:val="038C76D9"/>
    <w:rsid w:val="038D16A3"/>
    <w:rsid w:val="03922F9B"/>
    <w:rsid w:val="03990047"/>
    <w:rsid w:val="039C5442"/>
    <w:rsid w:val="039D18E6"/>
    <w:rsid w:val="03A52548"/>
    <w:rsid w:val="03AD0030"/>
    <w:rsid w:val="03B10EED"/>
    <w:rsid w:val="03B22EB7"/>
    <w:rsid w:val="03B24CA9"/>
    <w:rsid w:val="03B804CE"/>
    <w:rsid w:val="03C05687"/>
    <w:rsid w:val="03C2759E"/>
    <w:rsid w:val="03D76A4F"/>
    <w:rsid w:val="03DB240E"/>
    <w:rsid w:val="03DD40E2"/>
    <w:rsid w:val="03E5328D"/>
    <w:rsid w:val="03F1316B"/>
    <w:rsid w:val="040354C1"/>
    <w:rsid w:val="04043713"/>
    <w:rsid w:val="040A684F"/>
    <w:rsid w:val="041349D9"/>
    <w:rsid w:val="04185410"/>
    <w:rsid w:val="04261A5C"/>
    <w:rsid w:val="042877AF"/>
    <w:rsid w:val="042A26E9"/>
    <w:rsid w:val="042A346F"/>
    <w:rsid w:val="042C4A18"/>
    <w:rsid w:val="042E69E2"/>
    <w:rsid w:val="04325C95"/>
    <w:rsid w:val="04356496"/>
    <w:rsid w:val="04365896"/>
    <w:rsid w:val="043B4C5B"/>
    <w:rsid w:val="04447FB3"/>
    <w:rsid w:val="044730A1"/>
    <w:rsid w:val="044B45F3"/>
    <w:rsid w:val="04550DCC"/>
    <w:rsid w:val="04573691"/>
    <w:rsid w:val="046046C1"/>
    <w:rsid w:val="04610B65"/>
    <w:rsid w:val="04657F2A"/>
    <w:rsid w:val="046B19E4"/>
    <w:rsid w:val="046C750A"/>
    <w:rsid w:val="04702B56"/>
    <w:rsid w:val="04703638"/>
    <w:rsid w:val="048D195A"/>
    <w:rsid w:val="048E56D2"/>
    <w:rsid w:val="049A7BD3"/>
    <w:rsid w:val="04A279A6"/>
    <w:rsid w:val="04A6006B"/>
    <w:rsid w:val="04AE18D1"/>
    <w:rsid w:val="04B76EF9"/>
    <w:rsid w:val="04C86784"/>
    <w:rsid w:val="04D01847"/>
    <w:rsid w:val="04D92886"/>
    <w:rsid w:val="04E86B91"/>
    <w:rsid w:val="04EF43C3"/>
    <w:rsid w:val="04F03C97"/>
    <w:rsid w:val="04F05A45"/>
    <w:rsid w:val="04F94736"/>
    <w:rsid w:val="050C3C98"/>
    <w:rsid w:val="050F05C1"/>
    <w:rsid w:val="051A6F66"/>
    <w:rsid w:val="051E0BD4"/>
    <w:rsid w:val="05216546"/>
    <w:rsid w:val="05221FFF"/>
    <w:rsid w:val="05223F2D"/>
    <w:rsid w:val="05237BC9"/>
    <w:rsid w:val="052B1173"/>
    <w:rsid w:val="052D480C"/>
    <w:rsid w:val="052D6C99"/>
    <w:rsid w:val="052E2C0B"/>
    <w:rsid w:val="052E47BF"/>
    <w:rsid w:val="053121E1"/>
    <w:rsid w:val="0531798F"/>
    <w:rsid w:val="053F6447"/>
    <w:rsid w:val="0542367D"/>
    <w:rsid w:val="05465FAD"/>
    <w:rsid w:val="054B35C3"/>
    <w:rsid w:val="055204AE"/>
    <w:rsid w:val="05685F23"/>
    <w:rsid w:val="056D178C"/>
    <w:rsid w:val="05700779"/>
    <w:rsid w:val="057448C8"/>
    <w:rsid w:val="0575419C"/>
    <w:rsid w:val="05801699"/>
    <w:rsid w:val="058645FB"/>
    <w:rsid w:val="058C7E64"/>
    <w:rsid w:val="05900FD6"/>
    <w:rsid w:val="05975F9E"/>
    <w:rsid w:val="0599432F"/>
    <w:rsid w:val="05997E8B"/>
    <w:rsid w:val="059D3E1F"/>
    <w:rsid w:val="05B11678"/>
    <w:rsid w:val="05B60A3D"/>
    <w:rsid w:val="05B72A07"/>
    <w:rsid w:val="05B86473"/>
    <w:rsid w:val="05C157E8"/>
    <w:rsid w:val="05C173E2"/>
    <w:rsid w:val="05C72C4A"/>
    <w:rsid w:val="05CA44E8"/>
    <w:rsid w:val="05CC64B2"/>
    <w:rsid w:val="05D90BCF"/>
    <w:rsid w:val="05E03D0C"/>
    <w:rsid w:val="05EA06E6"/>
    <w:rsid w:val="05EC0902"/>
    <w:rsid w:val="05EC37DD"/>
    <w:rsid w:val="05F8723F"/>
    <w:rsid w:val="05F872A7"/>
    <w:rsid w:val="06071298"/>
    <w:rsid w:val="060D2627"/>
    <w:rsid w:val="06112117"/>
    <w:rsid w:val="06147D02"/>
    <w:rsid w:val="061834A6"/>
    <w:rsid w:val="0619721E"/>
    <w:rsid w:val="062067FE"/>
    <w:rsid w:val="06222576"/>
    <w:rsid w:val="0626365D"/>
    <w:rsid w:val="063876A4"/>
    <w:rsid w:val="063B488E"/>
    <w:rsid w:val="064424ED"/>
    <w:rsid w:val="064A387B"/>
    <w:rsid w:val="06500E91"/>
    <w:rsid w:val="06523DD1"/>
    <w:rsid w:val="065D35AE"/>
    <w:rsid w:val="065F0BEE"/>
    <w:rsid w:val="066046C6"/>
    <w:rsid w:val="06616B6F"/>
    <w:rsid w:val="06620BC5"/>
    <w:rsid w:val="06707C73"/>
    <w:rsid w:val="06723038"/>
    <w:rsid w:val="067332ED"/>
    <w:rsid w:val="06755314"/>
    <w:rsid w:val="067B3A34"/>
    <w:rsid w:val="067F52D3"/>
    <w:rsid w:val="06804BF0"/>
    <w:rsid w:val="06823015"/>
    <w:rsid w:val="068428E9"/>
    <w:rsid w:val="06897EFF"/>
    <w:rsid w:val="0696086E"/>
    <w:rsid w:val="06976AC0"/>
    <w:rsid w:val="069A408F"/>
    <w:rsid w:val="06A72A7B"/>
    <w:rsid w:val="06AD3A04"/>
    <w:rsid w:val="06AD62E4"/>
    <w:rsid w:val="06AE3E0A"/>
    <w:rsid w:val="06AF3684"/>
    <w:rsid w:val="06B70F10"/>
    <w:rsid w:val="06BF1B73"/>
    <w:rsid w:val="06C23411"/>
    <w:rsid w:val="06C47189"/>
    <w:rsid w:val="06C947A0"/>
    <w:rsid w:val="06D575E9"/>
    <w:rsid w:val="06D671F1"/>
    <w:rsid w:val="06D67D1C"/>
    <w:rsid w:val="06DE46EF"/>
    <w:rsid w:val="06F23CF7"/>
    <w:rsid w:val="06FF4665"/>
    <w:rsid w:val="07013F12"/>
    <w:rsid w:val="07043A2A"/>
    <w:rsid w:val="070659F4"/>
    <w:rsid w:val="070677A2"/>
    <w:rsid w:val="070954E4"/>
    <w:rsid w:val="070E48A8"/>
    <w:rsid w:val="071058AE"/>
    <w:rsid w:val="07177C01"/>
    <w:rsid w:val="071D4AEC"/>
    <w:rsid w:val="071D7036"/>
    <w:rsid w:val="071F2B16"/>
    <w:rsid w:val="07204304"/>
    <w:rsid w:val="07224A69"/>
    <w:rsid w:val="072916E2"/>
    <w:rsid w:val="073360BD"/>
    <w:rsid w:val="07464042"/>
    <w:rsid w:val="074F1149"/>
    <w:rsid w:val="07524795"/>
    <w:rsid w:val="075C616A"/>
    <w:rsid w:val="07612C2A"/>
    <w:rsid w:val="0774157A"/>
    <w:rsid w:val="079621FF"/>
    <w:rsid w:val="079C3C62"/>
    <w:rsid w:val="07A33243"/>
    <w:rsid w:val="07B62F76"/>
    <w:rsid w:val="07B74F40"/>
    <w:rsid w:val="07C136C9"/>
    <w:rsid w:val="07C80EFB"/>
    <w:rsid w:val="07CB312B"/>
    <w:rsid w:val="07CF5DE6"/>
    <w:rsid w:val="07E850FA"/>
    <w:rsid w:val="07E8634C"/>
    <w:rsid w:val="07E86C40"/>
    <w:rsid w:val="07F43A9E"/>
    <w:rsid w:val="07F71107"/>
    <w:rsid w:val="07FE66CB"/>
    <w:rsid w:val="08065580"/>
    <w:rsid w:val="080D32CE"/>
    <w:rsid w:val="081D2FF5"/>
    <w:rsid w:val="081E0B1B"/>
    <w:rsid w:val="08273E74"/>
    <w:rsid w:val="082B4195"/>
    <w:rsid w:val="082C3DDF"/>
    <w:rsid w:val="083420ED"/>
    <w:rsid w:val="08386081"/>
    <w:rsid w:val="08420CAE"/>
    <w:rsid w:val="084536F5"/>
    <w:rsid w:val="08470072"/>
    <w:rsid w:val="084C7436"/>
    <w:rsid w:val="084F5179"/>
    <w:rsid w:val="08510EF1"/>
    <w:rsid w:val="08521ED3"/>
    <w:rsid w:val="085F360E"/>
    <w:rsid w:val="086504F8"/>
    <w:rsid w:val="0869448C"/>
    <w:rsid w:val="086C519F"/>
    <w:rsid w:val="08732C15"/>
    <w:rsid w:val="087E15BA"/>
    <w:rsid w:val="08813ADF"/>
    <w:rsid w:val="08850056"/>
    <w:rsid w:val="0891529D"/>
    <w:rsid w:val="08915791"/>
    <w:rsid w:val="08961FC9"/>
    <w:rsid w:val="08964B56"/>
    <w:rsid w:val="08973FB2"/>
    <w:rsid w:val="089A2898"/>
    <w:rsid w:val="089F1C5C"/>
    <w:rsid w:val="08A07782"/>
    <w:rsid w:val="08A13C26"/>
    <w:rsid w:val="08A47F26"/>
    <w:rsid w:val="08A94889"/>
    <w:rsid w:val="08B17BE1"/>
    <w:rsid w:val="08B8700D"/>
    <w:rsid w:val="08C01BD2"/>
    <w:rsid w:val="08DF02AB"/>
    <w:rsid w:val="08E73603"/>
    <w:rsid w:val="09000221"/>
    <w:rsid w:val="090441B5"/>
    <w:rsid w:val="092E4D8E"/>
    <w:rsid w:val="09320D22"/>
    <w:rsid w:val="0934265E"/>
    <w:rsid w:val="09412D13"/>
    <w:rsid w:val="09414AC1"/>
    <w:rsid w:val="09416309"/>
    <w:rsid w:val="09420839"/>
    <w:rsid w:val="09442C25"/>
    <w:rsid w:val="094B1DE4"/>
    <w:rsid w:val="094E3682"/>
    <w:rsid w:val="095A5B83"/>
    <w:rsid w:val="095D2391"/>
    <w:rsid w:val="095E38C5"/>
    <w:rsid w:val="09630EBD"/>
    <w:rsid w:val="09652EA6"/>
    <w:rsid w:val="096609CC"/>
    <w:rsid w:val="096802A0"/>
    <w:rsid w:val="0969226A"/>
    <w:rsid w:val="097B6828"/>
    <w:rsid w:val="09866978"/>
    <w:rsid w:val="098E414D"/>
    <w:rsid w:val="09932FE9"/>
    <w:rsid w:val="09A92667"/>
    <w:rsid w:val="09AE23EF"/>
    <w:rsid w:val="09B2776D"/>
    <w:rsid w:val="09BE6112"/>
    <w:rsid w:val="09C474A0"/>
    <w:rsid w:val="09C556F2"/>
    <w:rsid w:val="09CB3EAF"/>
    <w:rsid w:val="09D06836"/>
    <w:rsid w:val="09D900AF"/>
    <w:rsid w:val="09D9119E"/>
    <w:rsid w:val="09DF42DA"/>
    <w:rsid w:val="09E0077E"/>
    <w:rsid w:val="09E162A4"/>
    <w:rsid w:val="09F075AC"/>
    <w:rsid w:val="0A062C25"/>
    <w:rsid w:val="0A0C1573"/>
    <w:rsid w:val="0A0C3321"/>
    <w:rsid w:val="0A1C108A"/>
    <w:rsid w:val="0A2148F3"/>
    <w:rsid w:val="0A283ED3"/>
    <w:rsid w:val="0A347B42"/>
    <w:rsid w:val="0A391C3C"/>
    <w:rsid w:val="0A3D736E"/>
    <w:rsid w:val="0A4F1460"/>
    <w:rsid w:val="0A522CFE"/>
    <w:rsid w:val="0A572A77"/>
    <w:rsid w:val="0A6071C9"/>
    <w:rsid w:val="0A656ED5"/>
    <w:rsid w:val="0A6F565E"/>
    <w:rsid w:val="0A747118"/>
    <w:rsid w:val="0A785228"/>
    <w:rsid w:val="0A7A7CF0"/>
    <w:rsid w:val="0A7D5FCD"/>
    <w:rsid w:val="0A850CD2"/>
    <w:rsid w:val="0A894972"/>
    <w:rsid w:val="0A8C7FBE"/>
    <w:rsid w:val="0A8E01DA"/>
    <w:rsid w:val="0A8E1F88"/>
    <w:rsid w:val="0A93759F"/>
    <w:rsid w:val="0A94373B"/>
    <w:rsid w:val="0AA95014"/>
    <w:rsid w:val="0AAE00B2"/>
    <w:rsid w:val="0AC91E83"/>
    <w:rsid w:val="0AC96D38"/>
    <w:rsid w:val="0ACA5743"/>
    <w:rsid w:val="0ACC27E4"/>
    <w:rsid w:val="0ACD69C7"/>
    <w:rsid w:val="0ACE05D7"/>
    <w:rsid w:val="0ACF3715"/>
    <w:rsid w:val="0ACF6153"/>
    <w:rsid w:val="0ADB2CF4"/>
    <w:rsid w:val="0AE0030A"/>
    <w:rsid w:val="0AE55920"/>
    <w:rsid w:val="0AEF6A4E"/>
    <w:rsid w:val="0AF10769"/>
    <w:rsid w:val="0AF22EF3"/>
    <w:rsid w:val="0AF618DB"/>
    <w:rsid w:val="0AF85654"/>
    <w:rsid w:val="0AFA761E"/>
    <w:rsid w:val="0B00275A"/>
    <w:rsid w:val="0B095955"/>
    <w:rsid w:val="0B0B67D5"/>
    <w:rsid w:val="0B182DC6"/>
    <w:rsid w:val="0B1D155E"/>
    <w:rsid w:val="0B1D5A37"/>
    <w:rsid w:val="0B1F439A"/>
    <w:rsid w:val="0B224DC6"/>
    <w:rsid w:val="0B254E57"/>
    <w:rsid w:val="0B2A739C"/>
    <w:rsid w:val="0B36617C"/>
    <w:rsid w:val="0B380146"/>
    <w:rsid w:val="0B3A5C6C"/>
    <w:rsid w:val="0B425DB2"/>
    <w:rsid w:val="0B462863"/>
    <w:rsid w:val="0B494C05"/>
    <w:rsid w:val="0B4B540D"/>
    <w:rsid w:val="0B4C014D"/>
    <w:rsid w:val="0B4E1717"/>
    <w:rsid w:val="0B4E7969"/>
    <w:rsid w:val="0B4F7E74"/>
    <w:rsid w:val="0B5036E2"/>
    <w:rsid w:val="0B50723E"/>
    <w:rsid w:val="0B552AA6"/>
    <w:rsid w:val="0B5657EB"/>
    <w:rsid w:val="0B565AEC"/>
    <w:rsid w:val="0B65240B"/>
    <w:rsid w:val="0B680A2B"/>
    <w:rsid w:val="0B6E5916"/>
    <w:rsid w:val="0B704644"/>
    <w:rsid w:val="0B74147A"/>
    <w:rsid w:val="0B7F3FC7"/>
    <w:rsid w:val="0B811AED"/>
    <w:rsid w:val="0B8C3FEE"/>
    <w:rsid w:val="0B941820"/>
    <w:rsid w:val="0BA02D36"/>
    <w:rsid w:val="0BA53A2D"/>
    <w:rsid w:val="0BA80E28"/>
    <w:rsid w:val="0BAA1044"/>
    <w:rsid w:val="0BAF318A"/>
    <w:rsid w:val="0BB04180"/>
    <w:rsid w:val="0BBC2B25"/>
    <w:rsid w:val="0BC56F5F"/>
    <w:rsid w:val="0BD065D0"/>
    <w:rsid w:val="0BD51E39"/>
    <w:rsid w:val="0BD60D9A"/>
    <w:rsid w:val="0BDB50CF"/>
    <w:rsid w:val="0BE248AB"/>
    <w:rsid w:val="0BE81B6C"/>
    <w:rsid w:val="0BEB340A"/>
    <w:rsid w:val="0BF57DE5"/>
    <w:rsid w:val="0C000C64"/>
    <w:rsid w:val="0C063DA0"/>
    <w:rsid w:val="0C083FBC"/>
    <w:rsid w:val="0C1464BD"/>
    <w:rsid w:val="0C175FAD"/>
    <w:rsid w:val="0C1E10EA"/>
    <w:rsid w:val="0C256E26"/>
    <w:rsid w:val="0C48260B"/>
    <w:rsid w:val="0C540FAF"/>
    <w:rsid w:val="0C542D5E"/>
    <w:rsid w:val="0C646336"/>
    <w:rsid w:val="0C767178"/>
    <w:rsid w:val="0C807FF6"/>
    <w:rsid w:val="0C831895"/>
    <w:rsid w:val="0C8353F1"/>
    <w:rsid w:val="0C874EE1"/>
    <w:rsid w:val="0C886EAB"/>
    <w:rsid w:val="0C931AD8"/>
    <w:rsid w:val="0C945850"/>
    <w:rsid w:val="0C9814B6"/>
    <w:rsid w:val="0C9B6BDE"/>
    <w:rsid w:val="0CA62CEF"/>
    <w:rsid w:val="0CAB74CC"/>
    <w:rsid w:val="0CB16402"/>
    <w:rsid w:val="0CB47C2B"/>
    <w:rsid w:val="0CB8788E"/>
    <w:rsid w:val="0CBB2DDD"/>
    <w:rsid w:val="0CCC323C"/>
    <w:rsid w:val="0CCC4FEA"/>
    <w:rsid w:val="0CE37C1A"/>
    <w:rsid w:val="0CE560AB"/>
    <w:rsid w:val="0CF307C8"/>
    <w:rsid w:val="0CF32576"/>
    <w:rsid w:val="0CF4009D"/>
    <w:rsid w:val="0CF54541"/>
    <w:rsid w:val="0CF84031"/>
    <w:rsid w:val="0CFD1647"/>
    <w:rsid w:val="0D004C93"/>
    <w:rsid w:val="0D046532"/>
    <w:rsid w:val="0D0515D7"/>
    <w:rsid w:val="0D132C19"/>
    <w:rsid w:val="0D1B1ACD"/>
    <w:rsid w:val="0D1E7C9E"/>
    <w:rsid w:val="0D244E26"/>
    <w:rsid w:val="0D2564A8"/>
    <w:rsid w:val="0D2A4259"/>
    <w:rsid w:val="0D330BC5"/>
    <w:rsid w:val="0D3D37F2"/>
    <w:rsid w:val="0D4E59FF"/>
    <w:rsid w:val="0D58687D"/>
    <w:rsid w:val="0D660F9A"/>
    <w:rsid w:val="0D682F64"/>
    <w:rsid w:val="0D6F2A61"/>
    <w:rsid w:val="0D705975"/>
    <w:rsid w:val="0D7D0092"/>
    <w:rsid w:val="0D821B4C"/>
    <w:rsid w:val="0D847672"/>
    <w:rsid w:val="0D8819C7"/>
    <w:rsid w:val="0D8B0A01"/>
    <w:rsid w:val="0D8E6743"/>
    <w:rsid w:val="0D991370"/>
    <w:rsid w:val="0D9A0C44"/>
    <w:rsid w:val="0DAB624F"/>
    <w:rsid w:val="0DAE2941"/>
    <w:rsid w:val="0DAE2EC4"/>
    <w:rsid w:val="0DAE46EF"/>
    <w:rsid w:val="0DB1023D"/>
    <w:rsid w:val="0DB25F8E"/>
    <w:rsid w:val="0DC161D1"/>
    <w:rsid w:val="0DD17286"/>
    <w:rsid w:val="0DD57ECE"/>
    <w:rsid w:val="0DE14AC5"/>
    <w:rsid w:val="0DE63E89"/>
    <w:rsid w:val="0DE85E53"/>
    <w:rsid w:val="0DEA1BCB"/>
    <w:rsid w:val="0DF04D08"/>
    <w:rsid w:val="0DF27D93"/>
    <w:rsid w:val="0DF51B66"/>
    <w:rsid w:val="0DF90060"/>
    <w:rsid w:val="0DFC545B"/>
    <w:rsid w:val="0E0407B3"/>
    <w:rsid w:val="0E107158"/>
    <w:rsid w:val="0E130AE6"/>
    <w:rsid w:val="0E197DBB"/>
    <w:rsid w:val="0E1D03B8"/>
    <w:rsid w:val="0E26072A"/>
    <w:rsid w:val="0E2624D8"/>
    <w:rsid w:val="0E3015A8"/>
    <w:rsid w:val="0E341099"/>
    <w:rsid w:val="0E370146"/>
    <w:rsid w:val="0E460014"/>
    <w:rsid w:val="0E462B7A"/>
    <w:rsid w:val="0E4806A0"/>
    <w:rsid w:val="0E52151F"/>
    <w:rsid w:val="0E6A4ABA"/>
    <w:rsid w:val="0E715E49"/>
    <w:rsid w:val="0E792F4F"/>
    <w:rsid w:val="0E7A447D"/>
    <w:rsid w:val="0E8042DE"/>
    <w:rsid w:val="0E807E3A"/>
    <w:rsid w:val="0E833DCE"/>
    <w:rsid w:val="0E8E5325"/>
    <w:rsid w:val="0E935B58"/>
    <w:rsid w:val="0E9360EE"/>
    <w:rsid w:val="0E993A94"/>
    <w:rsid w:val="0E9953A0"/>
    <w:rsid w:val="0E9C09EC"/>
    <w:rsid w:val="0E9C279A"/>
    <w:rsid w:val="0E9E6512"/>
    <w:rsid w:val="0EA0228A"/>
    <w:rsid w:val="0EA274DD"/>
    <w:rsid w:val="0EA62015"/>
    <w:rsid w:val="0EB45D35"/>
    <w:rsid w:val="0EB6385C"/>
    <w:rsid w:val="0EBB453D"/>
    <w:rsid w:val="0EBC2F58"/>
    <w:rsid w:val="0EBE6BB4"/>
    <w:rsid w:val="0EC0292C"/>
    <w:rsid w:val="0EC33D9B"/>
    <w:rsid w:val="0EC51CF1"/>
    <w:rsid w:val="0ECF0DC1"/>
    <w:rsid w:val="0ED618C0"/>
    <w:rsid w:val="0EE04D7C"/>
    <w:rsid w:val="0EE26D46"/>
    <w:rsid w:val="0EE54141"/>
    <w:rsid w:val="0EE859DF"/>
    <w:rsid w:val="0EEE43AC"/>
    <w:rsid w:val="0EEE56EB"/>
    <w:rsid w:val="0F00541F"/>
    <w:rsid w:val="0F0C1A5D"/>
    <w:rsid w:val="0F0F11BE"/>
    <w:rsid w:val="0F11369E"/>
    <w:rsid w:val="0F252CAA"/>
    <w:rsid w:val="0F2B249C"/>
    <w:rsid w:val="0F301F18"/>
    <w:rsid w:val="0F380715"/>
    <w:rsid w:val="0F3F1AA3"/>
    <w:rsid w:val="0F4F2016"/>
    <w:rsid w:val="0F4F723E"/>
    <w:rsid w:val="0F515C7A"/>
    <w:rsid w:val="0F56503F"/>
    <w:rsid w:val="0F580DB7"/>
    <w:rsid w:val="0F670FFA"/>
    <w:rsid w:val="0F6E2734"/>
    <w:rsid w:val="0F781459"/>
    <w:rsid w:val="0F8B0B21"/>
    <w:rsid w:val="0F916077"/>
    <w:rsid w:val="0F9A4F2B"/>
    <w:rsid w:val="0FA20284"/>
    <w:rsid w:val="0FA318B0"/>
    <w:rsid w:val="0FA83AEC"/>
    <w:rsid w:val="0FB73D2F"/>
    <w:rsid w:val="0FBD6E6C"/>
    <w:rsid w:val="0FC401FA"/>
    <w:rsid w:val="0FC77168"/>
    <w:rsid w:val="0FCC70AF"/>
    <w:rsid w:val="0FCE1079"/>
    <w:rsid w:val="0FCE2E27"/>
    <w:rsid w:val="0FD04DF1"/>
    <w:rsid w:val="0FD85A54"/>
    <w:rsid w:val="0FD91EF8"/>
    <w:rsid w:val="0FDB6D3D"/>
    <w:rsid w:val="0FDC19E8"/>
    <w:rsid w:val="0FDD12BC"/>
    <w:rsid w:val="0FDF0310"/>
    <w:rsid w:val="0FE10DAC"/>
    <w:rsid w:val="0FE514D4"/>
    <w:rsid w:val="0FE64614"/>
    <w:rsid w:val="0FEB3DA7"/>
    <w:rsid w:val="0FF3288D"/>
    <w:rsid w:val="0FF46D31"/>
    <w:rsid w:val="0FFC7994"/>
    <w:rsid w:val="10060813"/>
    <w:rsid w:val="100E3197"/>
    <w:rsid w:val="1013232A"/>
    <w:rsid w:val="10142F30"/>
    <w:rsid w:val="1015158D"/>
    <w:rsid w:val="101747CE"/>
    <w:rsid w:val="101C5AB0"/>
    <w:rsid w:val="101D6766"/>
    <w:rsid w:val="1021738F"/>
    <w:rsid w:val="102313C5"/>
    <w:rsid w:val="102F563C"/>
    <w:rsid w:val="1033355D"/>
    <w:rsid w:val="1033486F"/>
    <w:rsid w:val="10340547"/>
    <w:rsid w:val="1040556D"/>
    <w:rsid w:val="104A4BA3"/>
    <w:rsid w:val="10507CE0"/>
    <w:rsid w:val="10601A98"/>
    <w:rsid w:val="106043C7"/>
    <w:rsid w:val="106323B1"/>
    <w:rsid w:val="106F10A6"/>
    <w:rsid w:val="10725EA8"/>
    <w:rsid w:val="1074577C"/>
    <w:rsid w:val="10785D92"/>
    <w:rsid w:val="107E32D1"/>
    <w:rsid w:val="10802373"/>
    <w:rsid w:val="108D2CE2"/>
    <w:rsid w:val="10967DE9"/>
    <w:rsid w:val="109918C4"/>
    <w:rsid w:val="109A0F5B"/>
    <w:rsid w:val="109C6E4F"/>
    <w:rsid w:val="109D1177"/>
    <w:rsid w:val="10A84A5E"/>
    <w:rsid w:val="10AA73F0"/>
    <w:rsid w:val="10B14C22"/>
    <w:rsid w:val="10B4026F"/>
    <w:rsid w:val="10D820B6"/>
    <w:rsid w:val="10DC1574"/>
    <w:rsid w:val="10DD5A17"/>
    <w:rsid w:val="10E723F2"/>
    <w:rsid w:val="10EA1EE2"/>
    <w:rsid w:val="10ED0450"/>
    <w:rsid w:val="10F84C11"/>
    <w:rsid w:val="11082EBC"/>
    <w:rsid w:val="110E3C0C"/>
    <w:rsid w:val="110F7B9B"/>
    <w:rsid w:val="11146F5F"/>
    <w:rsid w:val="11166833"/>
    <w:rsid w:val="111B3762"/>
    <w:rsid w:val="112453F4"/>
    <w:rsid w:val="112A0F34"/>
    <w:rsid w:val="112A6783"/>
    <w:rsid w:val="113118BF"/>
    <w:rsid w:val="113661F3"/>
    <w:rsid w:val="11366ED6"/>
    <w:rsid w:val="113E5D8A"/>
    <w:rsid w:val="11447845"/>
    <w:rsid w:val="114C04A7"/>
    <w:rsid w:val="11513D10"/>
    <w:rsid w:val="11537A88"/>
    <w:rsid w:val="11554924"/>
    <w:rsid w:val="115A0E16"/>
    <w:rsid w:val="11673533"/>
    <w:rsid w:val="116A6B7F"/>
    <w:rsid w:val="11717F0E"/>
    <w:rsid w:val="11755C50"/>
    <w:rsid w:val="117619EB"/>
    <w:rsid w:val="11834FF4"/>
    <w:rsid w:val="118B7221"/>
    <w:rsid w:val="118D3217"/>
    <w:rsid w:val="119105B0"/>
    <w:rsid w:val="11943BFC"/>
    <w:rsid w:val="11AE5655"/>
    <w:rsid w:val="11B25995"/>
    <w:rsid w:val="11B35DA0"/>
    <w:rsid w:val="11C664AC"/>
    <w:rsid w:val="11CA2D18"/>
    <w:rsid w:val="11CB0ABE"/>
    <w:rsid w:val="11D64215"/>
    <w:rsid w:val="11D944DC"/>
    <w:rsid w:val="11DA3CC0"/>
    <w:rsid w:val="11E22BBA"/>
    <w:rsid w:val="11E638A2"/>
    <w:rsid w:val="11E701D0"/>
    <w:rsid w:val="11ED1C8A"/>
    <w:rsid w:val="11EE155E"/>
    <w:rsid w:val="11F03528"/>
    <w:rsid w:val="11F70892"/>
    <w:rsid w:val="11FC3C7B"/>
    <w:rsid w:val="11FD46BF"/>
    <w:rsid w:val="11FF19BD"/>
    <w:rsid w:val="12042B30"/>
    <w:rsid w:val="12046FD4"/>
    <w:rsid w:val="12067AF4"/>
    <w:rsid w:val="120B0362"/>
    <w:rsid w:val="120C7C36"/>
    <w:rsid w:val="122B4561"/>
    <w:rsid w:val="1230601B"/>
    <w:rsid w:val="12320AF7"/>
    <w:rsid w:val="1232769D"/>
    <w:rsid w:val="123553DF"/>
    <w:rsid w:val="12372F05"/>
    <w:rsid w:val="123A29F6"/>
    <w:rsid w:val="123C7E26"/>
    <w:rsid w:val="123D6042"/>
    <w:rsid w:val="12411FD6"/>
    <w:rsid w:val="12463148"/>
    <w:rsid w:val="12554597"/>
    <w:rsid w:val="12687563"/>
    <w:rsid w:val="12751C80"/>
    <w:rsid w:val="12783486"/>
    <w:rsid w:val="1283614B"/>
    <w:rsid w:val="12937614"/>
    <w:rsid w:val="12957C2C"/>
    <w:rsid w:val="129B4425"/>
    <w:rsid w:val="129C7F02"/>
    <w:rsid w:val="12A53A0D"/>
    <w:rsid w:val="12A61265"/>
    <w:rsid w:val="12A83E03"/>
    <w:rsid w:val="12AA36D7"/>
    <w:rsid w:val="12AF0CEE"/>
    <w:rsid w:val="12B02CB8"/>
    <w:rsid w:val="12B427A8"/>
    <w:rsid w:val="12BB03C6"/>
    <w:rsid w:val="12BB3B36"/>
    <w:rsid w:val="12BB58E4"/>
    <w:rsid w:val="12BC051D"/>
    <w:rsid w:val="12BD5DC1"/>
    <w:rsid w:val="12C10A21"/>
    <w:rsid w:val="12C16C73"/>
    <w:rsid w:val="12C81DAF"/>
    <w:rsid w:val="12C86253"/>
    <w:rsid w:val="12CD1ABC"/>
    <w:rsid w:val="12CE31C0"/>
    <w:rsid w:val="12D60970"/>
    <w:rsid w:val="12D8552F"/>
    <w:rsid w:val="12DA5627"/>
    <w:rsid w:val="12EF1A32"/>
    <w:rsid w:val="12F608EE"/>
    <w:rsid w:val="12FA57DD"/>
    <w:rsid w:val="12FA71F0"/>
    <w:rsid w:val="12FB2185"/>
    <w:rsid w:val="12FE5CF1"/>
    <w:rsid w:val="130C6140"/>
    <w:rsid w:val="131001D5"/>
    <w:rsid w:val="13180F89"/>
    <w:rsid w:val="13191004"/>
    <w:rsid w:val="131E7106"/>
    <w:rsid w:val="13203999"/>
    <w:rsid w:val="13255454"/>
    <w:rsid w:val="132C67E2"/>
    <w:rsid w:val="13347445"/>
    <w:rsid w:val="133E6515"/>
    <w:rsid w:val="13477178"/>
    <w:rsid w:val="13491142"/>
    <w:rsid w:val="134D0507"/>
    <w:rsid w:val="134E6759"/>
    <w:rsid w:val="134F0723"/>
    <w:rsid w:val="135451A6"/>
    <w:rsid w:val="135544A7"/>
    <w:rsid w:val="1356560D"/>
    <w:rsid w:val="135A6B3A"/>
    <w:rsid w:val="13646264"/>
    <w:rsid w:val="13655850"/>
    <w:rsid w:val="1367498E"/>
    <w:rsid w:val="136A730B"/>
    <w:rsid w:val="137361BF"/>
    <w:rsid w:val="13737F6D"/>
    <w:rsid w:val="13743CE5"/>
    <w:rsid w:val="13881B57"/>
    <w:rsid w:val="138A0BB7"/>
    <w:rsid w:val="13914897"/>
    <w:rsid w:val="13983E78"/>
    <w:rsid w:val="13AD26D2"/>
    <w:rsid w:val="13B63B73"/>
    <w:rsid w:val="13B9148C"/>
    <w:rsid w:val="13C62793"/>
    <w:rsid w:val="13CF30E6"/>
    <w:rsid w:val="13D33102"/>
    <w:rsid w:val="13D6674E"/>
    <w:rsid w:val="13DC1FB6"/>
    <w:rsid w:val="13DE1EBC"/>
    <w:rsid w:val="13DF2CFB"/>
    <w:rsid w:val="13DF46F2"/>
    <w:rsid w:val="13E64BE3"/>
    <w:rsid w:val="13EB3FA7"/>
    <w:rsid w:val="13F41C12"/>
    <w:rsid w:val="13FB7F63"/>
    <w:rsid w:val="14005579"/>
    <w:rsid w:val="14024E31"/>
    <w:rsid w:val="14092680"/>
    <w:rsid w:val="14096B23"/>
    <w:rsid w:val="140B289C"/>
    <w:rsid w:val="140B464A"/>
    <w:rsid w:val="140C5DFC"/>
    <w:rsid w:val="141C0605"/>
    <w:rsid w:val="14213E6D"/>
    <w:rsid w:val="14243BEE"/>
    <w:rsid w:val="14294AD0"/>
    <w:rsid w:val="142B0848"/>
    <w:rsid w:val="142C45C0"/>
    <w:rsid w:val="143754F0"/>
    <w:rsid w:val="143A4F2F"/>
    <w:rsid w:val="144C719D"/>
    <w:rsid w:val="144E2788"/>
    <w:rsid w:val="145352B7"/>
    <w:rsid w:val="14575AE1"/>
    <w:rsid w:val="1457788F"/>
    <w:rsid w:val="145A2571"/>
    <w:rsid w:val="145C292C"/>
    <w:rsid w:val="145C30F7"/>
    <w:rsid w:val="14622FC1"/>
    <w:rsid w:val="14643D5A"/>
    <w:rsid w:val="146C3A9E"/>
    <w:rsid w:val="14784A9B"/>
    <w:rsid w:val="14787805"/>
    <w:rsid w:val="147C5547"/>
    <w:rsid w:val="147D0B06"/>
    <w:rsid w:val="147F2942"/>
    <w:rsid w:val="148151DC"/>
    <w:rsid w:val="14832432"/>
    <w:rsid w:val="148461AA"/>
    <w:rsid w:val="148646A8"/>
    <w:rsid w:val="14865A84"/>
    <w:rsid w:val="1488058A"/>
    <w:rsid w:val="149734BC"/>
    <w:rsid w:val="14975EDD"/>
    <w:rsid w:val="14977C8B"/>
    <w:rsid w:val="149D101A"/>
    <w:rsid w:val="14A01236"/>
    <w:rsid w:val="14AF76CB"/>
    <w:rsid w:val="14B95E54"/>
    <w:rsid w:val="14C667C2"/>
    <w:rsid w:val="14CA0061"/>
    <w:rsid w:val="14CD18FF"/>
    <w:rsid w:val="14D0690E"/>
    <w:rsid w:val="14D625F3"/>
    <w:rsid w:val="14DB04C0"/>
    <w:rsid w:val="14DC1B42"/>
    <w:rsid w:val="14DD669C"/>
    <w:rsid w:val="14DE1D5E"/>
    <w:rsid w:val="14ED681D"/>
    <w:rsid w:val="14EF3733"/>
    <w:rsid w:val="14F53680"/>
    <w:rsid w:val="14FF296B"/>
    <w:rsid w:val="15003A82"/>
    <w:rsid w:val="15064E11"/>
    <w:rsid w:val="15082937"/>
    <w:rsid w:val="15107A3E"/>
    <w:rsid w:val="15121A08"/>
    <w:rsid w:val="151237B6"/>
    <w:rsid w:val="151E545D"/>
    <w:rsid w:val="1525173B"/>
    <w:rsid w:val="152B05E3"/>
    <w:rsid w:val="152F6D51"/>
    <w:rsid w:val="153B2D0D"/>
    <w:rsid w:val="15436065"/>
    <w:rsid w:val="1548617A"/>
    <w:rsid w:val="154A2F50"/>
    <w:rsid w:val="155142DE"/>
    <w:rsid w:val="15695ACC"/>
    <w:rsid w:val="157224A6"/>
    <w:rsid w:val="1573694A"/>
    <w:rsid w:val="157F5391"/>
    <w:rsid w:val="15872B4C"/>
    <w:rsid w:val="158A3C94"/>
    <w:rsid w:val="158C3568"/>
    <w:rsid w:val="158D108E"/>
    <w:rsid w:val="15966195"/>
    <w:rsid w:val="159E329B"/>
    <w:rsid w:val="15A413A4"/>
    <w:rsid w:val="15A765F4"/>
    <w:rsid w:val="15B50D11"/>
    <w:rsid w:val="15B512B2"/>
    <w:rsid w:val="15B66837"/>
    <w:rsid w:val="15C90318"/>
    <w:rsid w:val="15D13671"/>
    <w:rsid w:val="15D8055B"/>
    <w:rsid w:val="15E96C0C"/>
    <w:rsid w:val="15EB155C"/>
    <w:rsid w:val="15EB4733"/>
    <w:rsid w:val="15EF58A5"/>
    <w:rsid w:val="15F22A72"/>
    <w:rsid w:val="15F35395"/>
    <w:rsid w:val="15F83488"/>
    <w:rsid w:val="15FA6724"/>
    <w:rsid w:val="15FB249C"/>
    <w:rsid w:val="15FF4C81"/>
    <w:rsid w:val="16007AB2"/>
    <w:rsid w:val="160202FE"/>
    <w:rsid w:val="16040701"/>
    <w:rsid w:val="1606156C"/>
    <w:rsid w:val="16131D1A"/>
    <w:rsid w:val="161547DB"/>
    <w:rsid w:val="1618304E"/>
    <w:rsid w:val="16305F40"/>
    <w:rsid w:val="1639143D"/>
    <w:rsid w:val="164E4CC1"/>
    <w:rsid w:val="164F7B40"/>
    <w:rsid w:val="16504596"/>
    <w:rsid w:val="1651176C"/>
    <w:rsid w:val="16557DFE"/>
    <w:rsid w:val="16646293"/>
    <w:rsid w:val="16655D64"/>
    <w:rsid w:val="16685D83"/>
    <w:rsid w:val="1669207D"/>
    <w:rsid w:val="166B5873"/>
    <w:rsid w:val="166E1D75"/>
    <w:rsid w:val="1674297A"/>
    <w:rsid w:val="167C182F"/>
    <w:rsid w:val="167D7355"/>
    <w:rsid w:val="167E42F4"/>
    <w:rsid w:val="167F30CD"/>
    <w:rsid w:val="16822D1E"/>
    <w:rsid w:val="168266AE"/>
    <w:rsid w:val="1683703C"/>
    <w:rsid w:val="16893F4C"/>
    <w:rsid w:val="168F7E12"/>
    <w:rsid w:val="169528F0"/>
    <w:rsid w:val="1696216D"/>
    <w:rsid w:val="169923E1"/>
    <w:rsid w:val="16A04D1D"/>
    <w:rsid w:val="16A17034"/>
    <w:rsid w:val="16A22FC3"/>
    <w:rsid w:val="16A448E1"/>
    <w:rsid w:val="16B234A2"/>
    <w:rsid w:val="16BF1E6B"/>
    <w:rsid w:val="16D43419"/>
    <w:rsid w:val="16E02608"/>
    <w:rsid w:val="16EA144D"/>
    <w:rsid w:val="170512F9"/>
    <w:rsid w:val="170D679B"/>
    <w:rsid w:val="171225CF"/>
    <w:rsid w:val="17143815"/>
    <w:rsid w:val="17190E2C"/>
    <w:rsid w:val="171A4BA4"/>
    <w:rsid w:val="17253C74"/>
    <w:rsid w:val="172D0D7B"/>
    <w:rsid w:val="17302D4B"/>
    <w:rsid w:val="173436ED"/>
    <w:rsid w:val="17397720"/>
    <w:rsid w:val="173C2D6C"/>
    <w:rsid w:val="17422243"/>
    <w:rsid w:val="17424BC9"/>
    <w:rsid w:val="1743234C"/>
    <w:rsid w:val="17457E73"/>
    <w:rsid w:val="174F0F7F"/>
    <w:rsid w:val="1759391E"/>
    <w:rsid w:val="175B58E8"/>
    <w:rsid w:val="1763654B"/>
    <w:rsid w:val="17650515"/>
    <w:rsid w:val="1767428D"/>
    <w:rsid w:val="1773508B"/>
    <w:rsid w:val="177E5132"/>
    <w:rsid w:val="178042D5"/>
    <w:rsid w:val="17854713"/>
    <w:rsid w:val="17944956"/>
    <w:rsid w:val="179B3F36"/>
    <w:rsid w:val="17A50911"/>
    <w:rsid w:val="17AB79A9"/>
    <w:rsid w:val="17B01BD7"/>
    <w:rsid w:val="17B11783"/>
    <w:rsid w:val="17B60D70"/>
    <w:rsid w:val="17BB0135"/>
    <w:rsid w:val="17BE19D3"/>
    <w:rsid w:val="17C261B5"/>
    <w:rsid w:val="17C35302"/>
    <w:rsid w:val="17C70888"/>
    <w:rsid w:val="17D15BAA"/>
    <w:rsid w:val="17E01981"/>
    <w:rsid w:val="17E23913"/>
    <w:rsid w:val="17EC4792"/>
    <w:rsid w:val="17EE2E8F"/>
    <w:rsid w:val="17F6116D"/>
    <w:rsid w:val="17F81389"/>
    <w:rsid w:val="17F933A6"/>
    <w:rsid w:val="17FB6783"/>
    <w:rsid w:val="17FE4AAC"/>
    <w:rsid w:val="18023FB5"/>
    <w:rsid w:val="180D7C95"/>
    <w:rsid w:val="182757CA"/>
    <w:rsid w:val="18294330"/>
    <w:rsid w:val="183103F7"/>
    <w:rsid w:val="18311EA3"/>
    <w:rsid w:val="1833416F"/>
    <w:rsid w:val="183A374F"/>
    <w:rsid w:val="183F0D66"/>
    <w:rsid w:val="18441ED8"/>
    <w:rsid w:val="18464B49"/>
    <w:rsid w:val="18472F44"/>
    <w:rsid w:val="18491BE4"/>
    <w:rsid w:val="184C3483"/>
    <w:rsid w:val="184E0FA9"/>
    <w:rsid w:val="184F0509"/>
    <w:rsid w:val="18504D21"/>
    <w:rsid w:val="1867206B"/>
    <w:rsid w:val="1869193F"/>
    <w:rsid w:val="18722EE9"/>
    <w:rsid w:val="18770500"/>
    <w:rsid w:val="187A3B4C"/>
    <w:rsid w:val="187B091F"/>
    <w:rsid w:val="187C78C4"/>
    <w:rsid w:val="18822A00"/>
    <w:rsid w:val="188744BB"/>
    <w:rsid w:val="188C387F"/>
    <w:rsid w:val="188D7D23"/>
    <w:rsid w:val="18955C97"/>
    <w:rsid w:val="189866C8"/>
    <w:rsid w:val="18A60DE5"/>
    <w:rsid w:val="18A92683"/>
    <w:rsid w:val="18A961DF"/>
    <w:rsid w:val="18B52DD6"/>
    <w:rsid w:val="18BE612E"/>
    <w:rsid w:val="18BF3C55"/>
    <w:rsid w:val="18C8736D"/>
    <w:rsid w:val="18D05E62"/>
    <w:rsid w:val="18D174AE"/>
    <w:rsid w:val="18D510FC"/>
    <w:rsid w:val="18F71640"/>
    <w:rsid w:val="18F97167"/>
    <w:rsid w:val="18FA2EDF"/>
    <w:rsid w:val="18FC27B3"/>
    <w:rsid w:val="19033B41"/>
    <w:rsid w:val="190409A0"/>
    <w:rsid w:val="19061883"/>
    <w:rsid w:val="19087540"/>
    <w:rsid w:val="190D42EB"/>
    <w:rsid w:val="19145D4E"/>
    <w:rsid w:val="19254DE9"/>
    <w:rsid w:val="192D5062"/>
    <w:rsid w:val="19324202"/>
    <w:rsid w:val="193404D2"/>
    <w:rsid w:val="193D49F9"/>
    <w:rsid w:val="193E726F"/>
    <w:rsid w:val="193F08F1"/>
    <w:rsid w:val="194235E6"/>
    <w:rsid w:val="194303E2"/>
    <w:rsid w:val="19481E9C"/>
    <w:rsid w:val="19491074"/>
    <w:rsid w:val="194A276A"/>
    <w:rsid w:val="195919B3"/>
    <w:rsid w:val="196547FC"/>
    <w:rsid w:val="196565AA"/>
    <w:rsid w:val="196842EC"/>
    <w:rsid w:val="196D36B1"/>
    <w:rsid w:val="197B401F"/>
    <w:rsid w:val="19800950"/>
    <w:rsid w:val="19860C5C"/>
    <w:rsid w:val="1995197D"/>
    <w:rsid w:val="19996254"/>
    <w:rsid w:val="199D21E8"/>
    <w:rsid w:val="199D3F96"/>
    <w:rsid w:val="19A74E14"/>
    <w:rsid w:val="19A84AB0"/>
    <w:rsid w:val="19BE5CBA"/>
    <w:rsid w:val="19C109D2"/>
    <w:rsid w:val="19CC6629"/>
    <w:rsid w:val="19D86D7E"/>
    <w:rsid w:val="19D90D46"/>
    <w:rsid w:val="19DB2D10"/>
    <w:rsid w:val="19E27BFB"/>
    <w:rsid w:val="19E5593D"/>
    <w:rsid w:val="19EA2F53"/>
    <w:rsid w:val="19F21AC5"/>
    <w:rsid w:val="19F679F6"/>
    <w:rsid w:val="1A014307"/>
    <w:rsid w:val="1A07140F"/>
    <w:rsid w:val="1A0933D9"/>
    <w:rsid w:val="1A0A7151"/>
    <w:rsid w:val="1A0D279E"/>
    <w:rsid w:val="1A0E223B"/>
    <w:rsid w:val="1A1072C5"/>
    <w:rsid w:val="1A147FD0"/>
    <w:rsid w:val="1A227A81"/>
    <w:rsid w:val="1A293A7B"/>
    <w:rsid w:val="1A2C1138"/>
    <w:rsid w:val="1A352420"/>
    <w:rsid w:val="1A381F10"/>
    <w:rsid w:val="1A3B730B"/>
    <w:rsid w:val="1A42440D"/>
    <w:rsid w:val="1A475CB0"/>
    <w:rsid w:val="1A4A782D"/>
    <w:rsid w:val="1A4C1A69"/>
    <w:rsid w:val="1A4C32C6"/>
    <w:rsid w:val="1A4E703E"/>
    <w:rsid w:val="1A521F94"/>
    <w:rsid w:val="1A5B5BFF"/>
    <w:rsid w:val="1A606D71"/>
    <w:rsid w:val="1A626F8D"/>
    <w:rsid w:val="1A69031C"/>
    <w:rsid w:val="1A69118D"/>
    <w:rsid w:val="1A74278E"/>
    <w:rsid w:val="1A7D3DC7"/>
    <w:rsid w:val="1A903124"/>
    <w:rsid w:val="1A952EBF"/>
    <w:rsid w:val="1A9618A1"/>
    <w:rsid w:val="1A9B30FF"/>
    <w:rsid w:val="1A9B5FFB"/>
    <w:rsid w:val="1A9B6104"/>
    <w:rsid w:val="1A9F3D3E"/>
    <w:rsid w:val="1AA50C28"/>
    <w:rsid w:val="1AA71898"/>
    <w:rsid w:val="1AA94BBC"/>
    <w:rsid w:val="1AAE3F81"/>
    <w:rsid w:val="1AB23A71"/>
    <w:rsid w:val="1ABE7918"/>
    <w:rsid w:val="1AC15A62"/>
    <w:rsid w:val="1AC32EB5"/>
    <w:rsid w:val="1AC76DF0"/>
    <w:rsid w:val="1ACA2C13"/>
    <w:rsid w:val="1ACB265D"/>
    <w:rsid w:val="1ACE63D1"/>
    <w:rsid w:val="1AD03EF7"/>
    <w:rsid w:val="1AD27C6F"/>
    <w:rsid w:val="1ADD03C2"/>
    <w:rsid w:val="1AE16104"/>
    <w:rsid w:val="1AE41750"/>
    <w:rsid w:val="1AE479A2"/>
    <w:rsid w:val="1AED2CFB"/>
    <w:rsid w:val="1AEE0821"/>
    <w:rsid w:val="1AEE25CF"/>
    <w:rsid w:val="1AEF6A73"/>
    <w:rsid w:val="1AF04599"/>
    <w:rsid w:val="1AF26A01"/>
    <w:rsid w:val="1AF44772"/>
    <w:rsid w:val="1AFA0F74"/>
    <w:rsid w:val="1AFD4724"/>
    <w:rsid w:val="1B03607B"/>
    <w:rsid w:val="1B09565B"/>
    <w:rsid w:val="1B1170AB"/>
    <w:rsid w:val="1B193719"/>
    <w:rsid w:val="1B1A33C4"/>
    <w:rsid w:val="1B1C0EEA"/>
    <w:rsid w:val="1B212EF7"/>
    <w:rsid w:val="1B2C6DE5"/>
    <w:rsid w:val="1B2D30F7"/>
    <w:rsid w:val="1B320FAF"/>
    <w:rsid w:val="1B375D06"/>
    <w:rsid w:val="1B4471E0"/>
    <w:rsid w:val="1B4E4DE8"/>
    <w:rsid w:val="1B4F2B01"/>
    <w:rsid w:val="1B506361"/>
    <w:rsid w:val="1B574618"/>
    <w:rsid w:val="1B590390"/>
    <w:rsid w:val="1B5A7C65"/>
    <w:rsid w:val="1B617245"/>
    <w:rsid w:val="1B634D6B"/>
    <w:rsid w:val="1B6C00C4"/>
    <w:rsid w:val="1B6F6CDF"/>
    <w:rsid w:val="1B762628"/>
    <w:rsid w:val="1B783470"/>
    <w:rsid w:val="1B7B1224"/>
    <w:rsid w:val="1B852F33"/>
    <w:rsid w:val="1B8A054A"/>
    <w:rsid w:val="1B8C2514"/>
    <w:rsid w:val="1B8D3B96"/>
    <w:rsid w:val="1B8F1109"/>
    <w:rsid w:val="1B9C5B02"/>
    <w:rsid w:val="1BA3160C"/>
    <w:rsid w:val="1BA44B83"/>
    <w:rsid w:val="1BA64C58"/>
    <w:rsid w:val="1BB27AA1"/>
    <w:rsid w:val="1BB6133F"/>
    <w:rsid w:val="1BC021BE"/>
    <w:rsid w:val="1BC038A3"/>
    <w:rsid w:val="1BC15E50"/>
    <w:rsid w:val="1BC82E20"/>
    <w:rsid w:val="1BCB46BE"/>
    <w:rsid w:val="1BD21EF1"/>
    <w:rsid w:val="1BD6553D"/>
    <w:rsid w:val="1BD73063"/>
    <w:rsid w:val="1BD87507"/>
    <w:rsid w:val="1BE0016A"/>
    <w:rsid w:val="1BE57827"/>
    <w:rsid w:val="1BEC6B0F"/>
    <w:rsid w:val="1BEF4851"/>
    <w:rsid w:val="1BF260EF"/>
    <w:rsid w:val="1BF6798D"/>
    <w:rsid w:val="1C057BD0"/>
    <w:rsid w:val="1C073948"/>
    <w:rsid w:val="1C0C0F5F"/>
    <w:rsid w:val="1C1135EB"/>
    <w:rsid w:val="1C163B8C"/>
    <w:rsid w:val="1C1B5975"/>
    <w:rsid w:val="1C281ADC"/>
    <w:rsid w:val="1C281B11"/>
    <w:rsid w:val="1C35495A"/>
    <w:rsid w:val="1C3965E1"/>
    <w:rsid w:val="1C3E30E2"/>
    <w:rsid w:val="1C427076"/>
    <w:rsid w:val="1C470B95"/>
    <w:rsid w:val="1C4F655A"/>
    <w:rsid w:val="1C556DAA"/>
    <w:rsid w:val="1C6012AB"/>
    <w:rsid w:val="1C640D9B"/>
    <w:rsid w:val="1C6A2129"/>
    <w:rsid w:val="1C737230"/>
    <w:rsid w:val="1C7C3D50"/>
    <w:rsid w:val="1C890801"/>
    <w:rsid w:val="1C964CCC"/>
    <w:rsid w:val="1C9B22E3"/>
    <w:rsid w:val="1CA76AA2"/>
    <w:rsid w:val="1CA76EDA"/>
    <w:rsid w:val="1CAC7415"/>
    <w:rsid w:val="1CB515F6"/>
    <w:rsid w:val="1CBC0BD7"/>
    <w:rsid w:val="1CBD66FD"/>
    <w:rsid w:val="1CC65B0B"/>
    <w:rsid w:val="1CC7757C"/>
    <w:rsid w:val="1CC950A2"/>
    <w:rsid w:val="1CCB706C"/>
    <w:rsid w:val="1CCC6940"/>
    <w:rsid w:val="1CD232E8"/>
    <w:rsid w:val="1CD34BDC"/>
    <w:rsid w:val="1CD852E5"/>
    <w:rsid w:val="1CDA2E0B"/>
    <w:rsid w:val="1CDF48C5"/>
    <w:rsid w:val="1CE65C54"/>
    <w:rsid w:val="1CEB45D2"/>
    <w:rsid w:val="1CEF43E3"/>
    <w:rsid w:val="1CF814E3"/>
    <w:rsid w:val="1CFB6CBB"/>
    <w:rsid w:val="1D063DAB"/>
    <w:rsid w:val="1D100F23"/>
    <w:rsid w:val="1D152095"/>
    <w:rsid w:val="1D167BBB"/>
    <w:rsid w:val="1D176B6D"/>
    <w:rsid w:val="1D181B85"/>
    <w:rsid w:val="1D1A01C2"/>
    <w:rsid w:val="1D1B65B7"/>
    <w:rsid w:val="1D28001A"/>
    <w:rsid w:val="1D3201F7"/>
    <w:rsid w:val="1D385D84"/>
    <w:rsid w:val="1D3E1CC2"/>
    <w:rsid w:val="1D427135"/>
    <w:rsid w:val="1D44297A"/>
    <w:rsid w:val="1D50131F"/>
    <w:rsid w:val="1D554B87"/>
    <w:rsid w:val="1D5801D4"/>
    <w:rsid w:val="1D5B7403"/>
    <w:rsid w:val="1D612A66"/>
    <w:rsid w:val="1D6152DA"/>
    <w:rsid w:val="1D6372A4"/>
    <w:rsid w:val="1D686669"/>
    <w:rsid w:val="1D6B6159"/>
    <w:rsid w:val="1D724738"/>
    <w:rsid w:val="1D782E8C"/>
    <w:rsid w:val="1D8D4406"/>
    <w:rsid w:val="1D8E5B8C"/>
    <w:rsid w:val="1D951428"/>
    <w:rsid w:val="1D9A259A"/>
    <w:rsid w:val="1D9E2F6D"/>
    <w:rsid w:val="1DA17DCD"/>
    <w:rsid w:val="1DB21FDA"/>
    <w:rsid w:val="1DB620E3"/>
    <w:rsid w:val="1DC00253"/>
    <w:rsid w:val="1DC046F7"/>
    <w:rsid w:val="1DC248DC"/>
    <w:rsid w:val="1DC75061"/>
    <w:rsid w:val="1DCB4E4A"/>
    <w:rsid w:val="1DCD6BF8"/>
    <w:rsid w:val="1DD43CFE"/>
    <w:rsid w:val="1DF24184"/>
    <w:rsid w:val="1DF60118"/>
    <w:rsid w:val="1E000BF8"/>
    <w:rsid w:val="1E041E2B"/>
    <w:rsid w:val="1E075E82"/>
    <w:rsid w:val="1E114F52"/>
    <w:rsid w:val="1E220F0E"/>
    <w:rsid w:val="1E2A1B70"/>
    <w:rsid w:val="1E2C3B3A"/>
    <w:rsid w:val="1E4A2212"/>
    <w:rsid w:val="1E4B2627"/>
    <w:rsid w:val="1E4E3AB1"/>
    <w:rsid w:val="1E51534F"/>
    <w:rsid w:val="1E652BA8"/>
    <w:rsid w:val="1E6A4663"/>
    <w:rsid w:val="1E6C2189"/>
    <w:rsid w:val="1E763007"/>
    <w:rsid w:val="1E7948A6"/>
    <w:rsid w:val="1E796654"/>
    <w:rsid w:val="1E827BFE"/>
    <w:rsid w:val="1E877F73"/>
    <w:rsid w:val="1E890B5D"/>
    <w:rsid w:val="1E8C45D9"/>
    <w:rsid w:val="1E917E41"/>
    <w:rsid w:val="1E956671"/>
    <w:rsid w:val="1E975C3E"/>
    <w:rsid w:val="1E9D0A60"/>
    <w:rsid w:val="1EA00084"/>
    <w:rsid w:val="1EA341F9"/>
    <w:rsid w:val="1EA42B93"/>
    <w:rsid w:val="1EAC4C7B"/>
    <w:rsid w:val="1EAF02C7"/>
    <w:rsid w:val="1EAF54E3"/>
    <w:rsid w:val="1EB3600A"/>
    <w:rsid w:val="1EB51D82"/>
    <w:rsid w:val="1EB83620"/>
    <w:rsid w:val="1EBB6C6C"/>
    <w:rsid w:val="1EBC3110"/>
    <w:rsid w:val="1EBE1BE0"/>
    <w:rsid w:val="1EBF4CE4"/>
    <w:rsid w:val="1EC51899"/>
    <w:rsid w:val="1ECA74D7"/>
    <w:rsid w:val="1ECC0E79"/>
    <w:rsid w:val="1ED33FB6"/>
    <w:rsid w:val="1ED57D2E"/>
    <w:rsid w:val="1EDA5344"/>
    <w:rsid w:val="1EDC730E"/>
    <w:rsid w:val="1EDD2B20"/>
    <w:rsid w:val="1EF559A1"/>
    <w:rsid w:val="1EF67CA4"/>
    <w:rsid w:val="1EF77D63"/>
    <w:rsid w:val="1EF93107"/>
    <w:rsid w:val="1EFC175F"/>
    <w:rsid w:val="1EFD54D7"/>
    <w:rsid w:val="1F0028D1"/>
    <w:rsid w:val="1F041316"/>
    <w:rsid w:val="1F0E1492"/>
    <w:rsid w:val="1F131656"/>
    <w:rsid w:val="1F1D3483"/>
    <w:rsid w:val="1F1F369F"/>
    <w:rsid w:val="1F2667DB"/>
    <w:rsid w:val="1F282554"/>
    <w:rsid w:val="1F2B3DF2"/>
    <w:rsid w:val="1F33222D"/>
    <w:rsid w:val="1F345D75"/>
    <w:rsid w:val="1F374545"/>
    <w:rsid w:val="1F4629DA"/>
    <w:rsid w:val="1F486752"/>
    <w:rsid w:val="1F536EA5"/>
    <w:rsid w:val="1F593F0E"/>
    <w:rsid w:val="1F615A66"/>
    <w:rsid w:val="1F645556"/>
    <w:rsid w:val="1F666BD8"/>
    <w:rsid w:val="1F703F23"/>
    <w:rsid w:val="1F792DAF"/>
    <w:rsid w:val="1F7A08D5"/>
    <w:rsid w:val="1F831E35"/>
    <w:rsid w:val="1F841754"/>
    <w:rsid w:val="1F8654CC"/>
    <w:rsid w:val="1F8B663F"/>
    <w:rsid w:val="1F9574BD"/>
    <w:rsid w:val="1F980D5B"/>
    <w:rsid w:val="1FA07FCE"/>
    <w:rsid w:val="1FA31BDA"/>
    <w:rsid w:val="1FA3607E"/>
    <w:rsid w:val="1FA86D80"/>
    <w:rsid w:val="1FAD7A01"/>
    <w:rsid w:val="1FAF407D"/>
    <w:rsid w:val="1FAF4A23"/>
    <w:rsid w:val="1FB85F8E"/>
    <w:rsid w:val="1FBA5176"/>
    <w:rsid w:val="1FBE07C2"/>
    <w:rsid w:val="1FBF3557"/>
    <w:rsid w:val="1FC3402A"/>
    <w:rsid w:val="1FC35DD8"/>
    <w:rsid w:val="1FC502BA"/>
    <w:rsid w:val="1FD524B9"/>
    <w:rsid w:val="1FDD58D4"/>
    <w:rsid w:val="1FDE70B6"/>
    <w:rsid w:val="1FDF698A"/>
    <w:rsid w:val="1FEC5288"/>
    <w:rsid w:val="1FFC12EA"/>
    <w:rsid w:val="1FFD07C3"/>
    <w:rsid w:val="20146634"/>
    <w:rsid w:val="20312EC1"/>
    <w:rsid w:val="20341B88"/>
    <w:rsid w:val="203647FC"/>
    <w:rsid w:val="20370574"/>
    <w:rsid w:val="203B0065"/>
    <w:rsid w:val="20416E5A"/>
    <w:rsid w:val="2043799C"/>
    <w:rsid w:val="204C04C4"/>
    <w:rsid w:val="204F58BE"/>
    <w:rsid w:val="20511636"/>
    <w:rsid w:val="20531852"/>
    <w:rsid w:val="20592BE1"/>
    <w:rsid w:val="205D2786"/>
    <w:rsid w:val="205E01F7"/>
    <w:rsid w:val="20651585"/>
    <w:rsid w:val="206A094A"/>
    <w:rsid w:val="20790B8D"/>
    <w:rsid w:val="207D68CF"/>
    <w:rsid w:val="20840E6D"/>
    <w:rsid w:val="20895274"/>
    <w:rsid w:val="208F6602"/>
    <w:rsid w:val="209061C6"/>
    <w:rsid w:val="20987265"/>
    <w:rsid w:val="209B1F18"/>
    <w:rsid w:val="209D0D1F"/>
    <w:rsid w:val="209E05F3"/>
    <w:rsid w:val="20AA1347"/>
    <w:rsid w:val="20AD0837"/>
    <w:rsid w:val="20AF2801"/>
    <w:rsid w:val="20B9542D"/>
    <w:rsid w:val="20BD6CCC"/>
    <w:rsid w:val="20D12BB7"/>
    <w:rsid w:val="20D3029D"/>
    <w:rsid w:val="20D34741"/>
    <w:rsid w:val="20D364EF"/>
    <w:rsid w:val="20D81D57"/>
    <w:rsid w:val="20D83B05"/>
    <w:rsid w:val="20DD111C"/>
    <w:rsid w:val="20E67E97"/>
    <w:rsid w:val="20E701EC"/>
    <w:rsid w:val="20EA4F13"/>
    <w:rsid w:val="20EC5803"/>
    <w:rsid w:val="20F3093F"/>
    <w:rsid w:val="20F7088D"/>
    <w:rsid w:val="20FD17BE"/>
    <w:rsid w:val="21020B82"/>
    <w:rsid w:val="210466A8"/>
    <w:rsid w:val="21117017"/>
    <w:rsid w:val="21244F9D"/>
    <w:rsid w:val="212C5BFF"/>
    <w:rsid w:val="213B4094"/>
    <w:rsid w:val="21466CC1"/>
    <w:rsid w:val="21472A39"/>
    <w:rsid w:val="214937CD"/>
    <w:rsid w:val="21582E98"/>
    <w:rsid w:val="215A451A"/>
    <w:rsid w:val="215D400B"/>
    <w:rsid w:val="215F1C47"/>
    <w:rsid w:val="216929AF"/>
    <w:rsid w:val="21731A80"/>
    <w:rsid w:val="217B0D8B"/>
    <w:rsid w:val="218B501C"/>
    <w:rsid w:val="218D48F0"/>
    <w:rsid w:val="21952EB2"/>
    <w:rsid w:val="219537A4"/>
    <w:rsid w:val="219C0241"/>
    <w:rsid w:val="21A25EC1"/>
    <w:rsid w:val="21A32365"/>
    <w:rsid w:val="21AA19C9"/>
    <w:rsid w:val="21BA320B"/>
    <w:rsid w:val="21BE0F4D"/>
    <w:rsid w:val="21C72B80"/>
    <w:rsid w:val="21D818E3"/>
    <w:rsid w:val="21DA1AFF"/>
    <w:rsid w:val="21DD6EFA"/>
    <w:rsid w:val="21E124ED"/>
    <w:rsid w:val="21E32762"/>
    <w:rsid w:val="21E62252"/>
    <w:rsid w:val="21EE48C0"/>
    <w:rsid w:val="21EF3D11"/>
    <w:rsid w:val="22031056"/>
    <w:rsid w:val="22097CEF"/>
    <w:rsid w:val="220B2CE7"/>
    <w:rsid w:val="220B3A67"/>
    <w:rsid w:val="220F4878"/>
    <w:rsid w:val="22124DF5"/>
    <w:rsid w:val="221C2118"/>
    <w:rsid w:val="222A0391"/>
    <w:rsid w:val="222A65E3"/>
    <w:rsid w:val="22365803"/>
    <w:rsid w:val="224152EE"/>
    <w:rsid w:val="224156DA"/>
    <w:rsid w:val="224263FD"/>
    <w:rsid w:val="22431452"/>
    <w:rsid w:val="22467208"/>
    <w:rsid w:val="224A27E1"/>
    <w:rsid w:val="224C029E"/>
    <w:rsid w:val="224C47AB"/>
    <w:rsid w:val="22561186"/>
    <w:rsid w:val="22576CAC"/>
    <w:rsid w:val="225B2C40"/>
    <w:rsid w:val="225B679C"/>
    <w:rsid w:val="226002D5"/>
    <w:rsid w:val="22621A13"/>
    <w:rsid w:val="226A2E83"/>
    <w:rsid w:val="226A4C31"/>
    <w:rsid w:val="226F0499"/>
    <w:rsid w:val="22714BE7"/>
    <w:rsid w:val="22751D63"/>
    <w:rsid w:val="2280028D"/>
    <w:rsid w:val="2289613A"/>
    <w:rsid w:val="229E5EAD"/>
    <w:rsid w:val="22A572B0"/>
    <w:rsid w:val="22AA14D2"/>
    <w:rsid w:val="22AC349C"/>
    <w:rsid w:val="22B3482A"/>
    <w:rsid w:val="22B97967"/>
    <w:rsid w:val="22BB5D09"/>
    <w:rsid w:val="22BD2FB3"/>
    <w:rsid w:val="22C02AA3"/>
    <w:rsid w:val="22C32593"/>
    <w:rsid w:val="22C75BE0"/>
    <w:rsid w:val="22CD6F6E"/>
    <w:rsid w:val="22CE3C60"/>
    <w:rsid w:val="22D16A5E"/>
    <w:rsid w:val="22DA1DB7"/>
    <w:rsid w:val="22DF73CD"/>
    <w:rsid w:val="22E03145"/>
    <w:rsid w:val="22E06CA1"/>
    <w:rsid w:val="22E0715A"/>
    <w:rsid w:val="22E4783E"/>
    <w:rsid w:val="22E542B8"/>
    <w:rsid w:val="22E62841"/>
    <w:rsid w:val="22EC3898"/>
    <w:rsid w:val="22EE13BE"/>
    <w:rsid w:val="22F118A7"/>
    <w:rsid w:val="22F369D5"/>
    <w:rsid w:val="22FF5D24"/>
    <w:rsid w:val="23005595"/>
    <w:rsid w:val="2302156A"/>
    <w:rsid w:val="231132FF"/>
    <w:rsid w:val="23130552"/>
    <w:rsid w:val="23155F8B"/>
    <w:rsid w:val="231A0405"/>
    <w:rsid w:val="231B23CF"/>
    <w:rsid w:val="231C4584"/>
    <w:rsid w:val="231F5A1C"/>
    <w:rsid w:val="23244DE0"/>
    <w:rsid w:val="23251650"/>
    <w:rsid w:val="23290648"/>
    <w:rsid w:val="23393067"/>
    <w:rsid w:val="23405992"/>
    <w:rsid w:val="2342170A"/>
    <w:rsid w:val="23445482"/>
    <w:rsid w:val="23452915"/>
    <w:rsid w:val="234B6973"/>
    <w:rsid w:val="23511E39"/>
    <w:rsid w:val="235D4796"/>
    <w:rsid w:val="23627FFE"/>
    <w:rsid w:val="2378512C"/>
    <w:rsid w:val="237A70F6"/>
    <w:rsid w:val="237C2E6E"/>
    <w:rsid w:val="237D6BE6"/>
    <w:rsid w:val="237E2C29"/>
    <w:rsid w:val="237F104B"/>
    <w:rsid w:val="23810484"/>
    <w:rsid w:val="23812740"/>
    <w:rsid w:val="23826D49"/>
    <w:rsid w:val="23867849"/>
    <w:rsid w:val="238805E6"/>
    <w:rsid w:val="23884E60"/>
    <w:rsid w:val="239161EE"/>
    <w:rsid w:val="2395779C"/>
    <w:rsid w:val="23A10B26"/>
    <w:rsid w:val="23A221A9"/>
    <w:rsid w:val="23A24068"/>
    <w:rsid w:val="23A61C99"/>
    <w:rsid w:val="23A81EB5"/>
    <w:rsid w:val="23B343B6"/>
    <w:rsid w:val="23C16AD3"/>
    <w:rsid w:val="23C465C3"/>
    <w:rsid w:val="23CB16FF"/>
    <w:rsid w:val="23D20962"/>
    <w:rsid w:val="23D36806"/>
    <w:rsid w:val="23DE058B"/>
    <w:rsid w:val="23DE58D7"/>
    <w:rsid w:val="23DF51AB"/>
    <w:rsid w:val="23ED07AC"/>
    <w:rsid w:val="23F724F4"/>
    <w:rsid w:val="23F76998"/>
    <w:rsid w:val="23FA2218"/>
    <w:rsid w:val="23FB4DA7"/>
    <w:rsid w:val="24013373"/>
    <w:rsid w:val="24066741"/>
    <w:rsid w:val="240F0E72"/>
    <w:rsid w:val="2412732E"/>
    <w:rsid w:val="24150BCD"/>
    <w:rsid w:val="24255939"/>
    <w:rsid w:val="24263CBA"/>
    <w:rsid w:val="242A7499"/>
    <w:rsid w:val="24305A06"/>
    <w:rsid w:val="24325329"/>
    <w:rsid w:val="243279D1"/>
    <w:rsid w:val="2435126F"/>
    <w:rsid w:val="24390D5F"/>
    <w:rsid w:val="243C43AB"/>
    <w:rsid w:val="2443573A"/>
    <w:rsid w:val="2463402E"/>
    <w:rsid w:val="246B4C91"/>
    <w:rsid w:val="24727DCD"/>
    <w:rsid w:val="24741D55"/>
    <w:rsid w:val="247955FF"/>
    <w:rsid w:val="247973AD"/>
    <w:rsid w:val="247E40AC"/>
    <w:rsid w:val="24816262"/>
    <w:rsid w:val="24822706"/>
    <w:rsid w:val="24877052"/>
    <w:rsid w:val="248A3369"/>
    <w:rsid w:val="248C1279"/>
    <w:rsid w:val="248F097F"/>
    <w:rsid w:val="24957DD5"/>
    <w:rsid w:val="24975A86"/>
    <w:rsid w:val="24997A50"/>
    <w:rsid w:val="249B2B42"/>
    <w:rsid w:val="249B5576"/>
    <w:rsid w:val="249D7540"/>
    <w:rsid w:val="24B16B47"/>
    <w:rsid w:val="24C30629"/>
    <w:rsid w:val="24C40BCE"/>
    <w:rsid w:val="24D60AC6"/>
    <w:rsid w:val="24DB3BC4"/>
    <w:rsid w:val="24E04B87"/>
    <w:rsid w:val="24E3020D"/>
    <w:rsid w:val="24EF58C2"/>
    <w:rsid w:val="24F4088A"/>
    <w:rsid w:val="24FA6740"/>
    <w:rsid w:val="24FB6014"/>
    <w:rsid w:val="24FF4093"/>
    <w:rsid w:val="25002580"/>
    <w:rsid w:val="25004D18"/>
    <w:rsid w:val="251221FF"/>
    <w:rsid w:val="251B0465"/>
    <w:rsid w:val="25241160"/>
    <w:rsid w:val="25292B82"/>
    <w:rsid w:val="25317C88"/>
    <w:rsid w:val="25391A1D"/>
    <w:rsid w:val="254278B2"/>
    <w:rsid w:val="25461985"/>
    <w:rsid w:val="254E25E8"/>
    <w:rsid w:val="25537BFE"/>
    <w:rsid w:val="25540C3C"/>
    <w:rsid w:val="2555716D"/>
    <w:rsid w:val="25643BBA"/>
    <w:rsid w:val="25697422"/>
    <w:rsid w:val="256E4A38"/>
    <w:rsid w:val="25706A02"/>
    <w:rsid w:val="25710085"/>
    <w:rsid w:val="2573204F"/>
    <w:rsid w:val="25755DC7"/>
    <w:rsid w:val="25994370"/>
    <w:rsid w:val="25A246E2"/>
    <w:rsid w:val="25A7091B"/>
    <w:rsid w:val="25AF4BC8"/>
    <w:rsid w:val="25B05051"/>
    <w:rsid w:val="25B3069D"/>
    <w:rsid w:val="25BA5ED0"/>
    <w:rsid w:val="25BD0E02"/>
    <w:rsid w:val="25C1725E"/>
    <w:rsid w:val="25C40AFC"/>
    <w:rsid w:val="25C7239A"/>
    <w:rsid w:val="25CD5C03"/>
    <w:rsid w:val="25D35697"/>
    <w:rsid w:val="25D81C98"/>
    <w:rsid w:val="25E847EB"/>
    <w:rsid w:val="25EC4515"/>
    <w:rsid w:val="25EE7927"/>
    <w:rsid w:val="25F0544D"/>
    <w:rsid w:val="25F835C8"/>
    <w:rsid w:val="26007434"/>
    <w:rsid w:val="26013AFE"/>
    <w:rsid w:val="260633CC"/>
    <w:rsid w:val="260F621B"/>
    <w:rsid w:val="26151358"/>
    <w:rsid w:val="26215F4F"/>
    <w:rsid w:val="262A20F8"/>
    <w:rsid w:val="26433D43"/>
    <w:rsid w:val="26445799"/>
    <w:rsid w:val="264D28A0"/>
    <w:rsid w:val="264D464E"/>
    <w:rsid w:val="26527EB6"/>
    <w:rsid w:val="26591245"/>
    <w:rsid w:val="265B7FFC"/>
    <w:rsid w:val="26753BA5"/>
    <w:rsid w:val="26757AAF"/>
    <w:rsid w:val="26795443"/>
    <w:rsid w:val="267A11BB"/>
    <w:rsid w:val="267D561F"/>
    <w:rsid w:val="26834513"/>
    <w:rsid w:val="26897D83"/>
    <w:rsid w:val="268D0EEE"/>
    <w:rsid w:val="26A16A19"/>
    <w:rsid w:val="26A36964"/>
    <w:rsid w:val="26A44108"/>
    <w:rsid w:val="26B010B4"/>
    <w:rsid w:val="26B97F35"/>
    <w:rsid w:val="26C36427"/>
    <w:rsid w:val="26C568DA"/>
    <w:rsid w:val="26C863CA"/>
    <w:rsid w:val="26DF75F2"/>
    <w:rsid w:val="26E054C2"/>
    <w:rsid w:val="26F13D82"/>
    <w:rsid w:val="26F15921"/>
    <w:rsid w:val="27005B64"/>
    <w:rsid w:val="270618B7"/>
    <w:rsid w:val="27075144"/>
    <w:rsid w:val="271E5FEA"/>
    <w:rsid w:val="27200299"/>
    <w:rsid w:val="272C4BAB"/>
    <w:rsid w:val="27353013"/>
    <w:rsid w:val="274041B2"/>
    <w:rsid w:val="274243CE"/>
    <w:rsid w:val="27441EF5"/>
    <w:rsid w:val="274E68CF"/>
    <w:rsid w:val="274F0899"/>
    <w:rsid w:val="27533A41"/>
    <w:rsid w:val="275639D6"/>
    <w:rsid w:val="275D2FB6"/>
    <w:rsid w:val="275E288B"/>
    <w:rsid w:val="27624129"/>
    <w:rsid w:val="27634AAD"/>
    <w:rsid w:val="276F21F3"/>
    <w:rsid w:val="277F117F"/>
    <w:rsid w:val="277F4CDB"/>
    <w:rsid w:val="278247CB"/>
    <w:rsid w:val="27893DAB"/>
    <w:rsid w:val="278F17C6"/>
    <w:rsid w:val="279369D8"/>
    <w:rsid w:val="27952750"/>
    <w:rsid w:val="279A1B15"/>
    <w:rsid w:val="279C5792"/>
    <w:rsid w:val="27AC35F6"/>
    <w:rsid w:val="27BD6C9C"/>
    <w:rsid w:val="27DB3EDB"/>
    <w:rsid w:val="27DC037F"/>
    <w:rsid w:val="27E60CAF"/>
    <w:rsid w:val="27E71F62"/>
    <w:rsid w:val="27EC7E96"/>
    <w:rsid w:val="27F356C9"/>
    <w:rsid w:val="27F76F67"/>
    <w:rsid w:val="27FB2342"/>
    <w:rsid w:val="2801136F"/>
    <w:rsid w:val="28080EFA"/>
    <w:rsid w:val="280E6022"/>
    <w:rsid w:val="28164755"/>
    <w:rsid w:val="281C4C20"/>
    <w:rsid w:val="282C4737"/>
    <w:rsid w:val="282E6701"/>
    <w:rsid w:val="283C2BCC"/>
    <w:rsid w:val="28416802"/>
    <w:rsid w:val="284303FE"/>
    <w:rsid w:val="2845565B"/>
    <w:rsid w:val="2852419D"/>
    <w:rsid w:val="28546167"/>
    <w:rsid w:val="285A58D5"/>
    <w:rsid w:val="285C501C"/>
    <w:rsid w:val="2860212E"/>
    <w:rsid w:val="28610884"/>
    <w:rsid w:val="286B45A6"/>
    <w:rsid w:val="286F2FA1"/>
    <w:rsid w:val="28702875"/>
    <w:rsid w:val="287700A8"/>
    <w:rsid w:val="287724DB"/>
    <w:rsid w:val="287A6993"/>
    <w:rsid w:val="287B7B98"/>
    <w:rsid w:val="287E1436"/>
    <w:rsid w:val="287F3FFD"/>
    <w:rsid w:val="28830725"/>
    <w:rsid w:val="288527C5"/>
    <w:rsid w:val="288A6DF7"/>
    <w:rsid w:val="28904CC6"/>
    <w:rsid w:val="289A2FDD"/>
    <w:rsid w:val="289C7B0E"/>
    <w:rsid w:val="28A0556D"/>
    <w:rsid w:val="28A569C3"/>
    <w:rsid w:val="28AB7D51"/>
    <w:rsid w:val="28B058CA"/>
    <w:rsid w:val="28B5297E"/>
    <w:rsid w:val="28B5472C"/>
    <w:rsid w:val="28B60BD0"/>
    <w:rsid w:val="28B74948"/>
    <w:rsid w:val="28BC1F5F"/>
    <w:rsid w:val="28C64B8B"/>
    <w:rsid w:val="28C8445F"/>
    <w:rsid w:val="28CF57EE"/>
    <w:rsid w:val="28DC7F0B"/>
    <w:rsid w:val="28DE0127"/>
    <w:rsid w:val="28E21A96"/>
    <w:rsid w:val="28EF7C3E"/>
    <w:rsid w:val="28FB65E3"/>
    <w:rsid w:val="28FC235B"/>
    <w:rsid w:val="2903193C"/>
    <w:rsid w:val="290A66BF"/>
    <w:rsid w:val="290F208E"/>
    <w:rsid w:val="2916341D"/>
    <w:rsid w:val="29211DC2"/>
    <w:rsid w:val="29215044"/>
    <w:rsid w:val="292813A2"/>
    <w:rsid w:val="292C4FB6"/>
    <w:rsid w:val="292D772E"/>
    <w:rsid w:val="292E24A0"/>
    <w:rsid w:val="292E4C0A"/>
    <w:rsid w:val="292F0982"/>
    <w:rsid w:val="293466D4"/>
    <w:rsid w:val="293B2E83"/>
    <w:rsid w:val="29475CCC"/>
    <w:rsid w:val="294A1318"/>
    <w:rsid w:val="294C32E2"/>
    <w:rsid w:val="294F2DD3"/>
    <w:rsid w:val="295959FF"/>
    <w:rsid w:val="295977AD"/>
    <w:rsid w:val="295E3016"/>
    <w:rsid w:val="295E3A67"/>
    <w:rsid w:val="295E4DC4"/>
    <w:rsid w:val="29600B3C"/>
    <w:rsid w:val="296F5223"/>
    <w:rsid w:val="297168A5"/>
    <w:rsid w:val="29746B35"/>
    <w:rsid w:val="297563DE"/>
    <w:rsid w:val="29777BB7"/>
    <w:rsid w:val="297B0936"/>
    <w:rsid w:val="297D349C"/>
    <w:rsid w:val="2989492D"/>
    <w:rsid w:val="298E0E4D"/>
    <w:rsid w:val="29921901"/>
    <w:rsid w:val="2996630C"/>
    <w:rsid w:val="299914EC"/>
    <w:rsid w:val="29A22F02"/>
    <w:rsid w:val="29A416F4"/>
    <w:rsid w:val="29A7676B"/>
    <w:rsid w:val="29A80821"/>
    <w:rsid w:val="29AA5C74"/>
    <w:rsid w:val="29B00A0D"/>
    <w:rsid w:val="29B60C6F"/>
    <w:rsid w:val="29BA649E"/>
    <w:rsid w:val="29BB3FC4"/>
    <w:rsid w:val="29C04727"/>
    <w:rsid w:val="29CA4207"/>
    <w:rsid w:val="29CB06AB"/>
    <w:rsid w:val="29CD64E8"/>
    <w:rsid w:val="29D6395E"/>
    <w:rsid w:val="29E07136"/>
    <w:rsid w:val="29E26D56"/>
    <w:rsid w:val="29E33847"/>
    <w:rsid w:val="29EC0622"/>
    <w:rsid w:val="29EC6874"/>
    <w:rsid w:val="29F167B7"/>
    <w:rsid w:val="29F55728"/>
    <w:rsid w:val="29FE640C"/>
    <w:rsid w:val="2A026B3E"/>
    <w:rsid w:val="2A0A3E3F"/>
    <w:rsid w:val="2A0F1AC7"/>
    <w:rsid w:val="2A1A6F3D"/>
    <w:rsid w:val="2A215584"/>
    <w:rsid w:val="2A241B69"/>
    <w:rsid w:val="2A2A431B"/>
    <w:rsid w:val="2A2C6C70"/>
    <w:rsid w:val="2A3049B2"/>
    <w:rsid w:val="2A336250"/>
    <w:rsid w:val="2A3A313B"/>
    <w:rsid w:val="2A421475"/>
    <w:rsid w:val="2A4915D0"/>
    <w:rsid w:val="2A5F0DF4"/>
    <w:rsid w:val="2A647F86"/>
    <w:rsid w:val="2A68414C"/>
    <w:rsid w:val="2A6B2D82"/>
    <w:rsid w:val="2A712494"/>
    <w:rsid w:val="2A726D79"/>
    <w:rsid w:val="2A77438F"/>
    <w:rsid w:val="2A781EB5"/>
    <w:rsid w:val="2A7D74CC"/>
    <w:rsid w:val="2A810D6A"/>
    <w:rsid w:val="2A824AC9"/>
    <w:rsid w:val="2AA333D6"/>
    <w:rsid w:val="2AA64C74"/>
    <w:rsid w:val="2AAB4E76"/>
    <w:rsid w:val="2AB16863"/>
    <w:rsid w:val="2AB56C65"/>
    <w:rsid w:val="2AB70C30"/>
    <w:rsid w:val="2AC11AAE"/>
    <w:rsid w:val="2ACC6A20"/>
    <w:rsid w:val="2AD92954"/>
    <w:rsid w:val="2ADF571C"/>
    <w:rsid w:val="2AE526D3"/>
    <w:rsid w:val="2AED4651"/>
    <w:rsid w:val="2AF05EF0"/>
    <w:rsid w:val="2AF60D6D"/>
    <w:rsid w:val="2AFA0B1C"/>
    <w:rsid w:val="2B14398C"/>
    <w:rsid w:val="2B177920"/>
    <w:rsid w:val="2B1C0A93"/>
    <w:rsid w:val="2B261D99"/>
    <w:rsid w:val="2B2838DB"/>
    <w:rsid w:val="2B292838"/>
    <w:rsid w:val="2B3109E2"/>
    <w:rsid w:val="2B342280"/>
    <w:rsid w:val="2B3B5AC8"/>
    <w:rsid w:val="2B3C2EE3"/>
    <w:rsid w:val="2B4A1AA4"/>
    <w:rsid w:val="2B4D6786"/>
    <w:rsid w:val="2B4D7FC2"/>
    <w:rsid w:val="2B536F21"/>
    <w:rsid w:val="2B5621F6"/>
    <w:rsid w:val="2B593A95"/>
    <w:rsid w:val="2B604E23"/>
    <w:rsid w:val="2B631DDB"/>
    <w:rsid w:val="2B64747A"/>
    <w:rsid w:val="2B683CD8"/>
    <w:rsid w:val="2B6B3768"/>
    <w:rsid w:val="2B6C5576"/>
    <w:rsid w:val="2B6F32B8"/>
    <w:rsid w:val="2B732DA8"/>
    <w:rsid w:val="2B836D64"/>
    <w:rsid w:val="2B8723B0"/>
    <w:rsid w:val="2B8C79C6"/>
    <w:rsid w:val="2B8F74B6"/>
    <w:rsid w:val="2B9F4285"/>
    <w:rsid w:val="2BA52670"/>
    <w:rsid w:val="2BA56CDA"/>
    <w:rsid w:val="2BA70CA4"/>
    <w:rsid w:val="2BAE2033"/>
    <w:rsid w:val="2BAE3DE1"/>
    <w:rsid w:val="2BB242C3"/>
    <w:rsid w:val="2BB33C86"/>
    <w:rsid w:val="2BB86A0D"/>
    <w:rsid w:val="2BBF5FEE"/>
    <w:rsid w:val="2BC058C2"/>
    <w:rsid w:val="2BC56484"/>
    <w:rsid w:val="2BCC4267"/>
    <w:rsid w:val="2BCF1FA9"/>
    <w:rsid w:val="2BD829FE"/>
    <w:rsid w:val="2BD94334"/>
    <w:rsid w:val="2BE17A93"/>
    <w:rsid w:val="2BEA0B91"/>
    <w:rsid w:val="2BFA0DD4"/>
    <w:rsid w:val="2C025EDA"/>
    <w:rsid w:val="2C091017"/>
    <w:rsid w:val="2C100A04"/>
    <w:rsid w:val="2C11147F"/>
    <w:rsid w:val="2C136339"/>
    <w:rsid w:val="2C1856FE"/>
    <w:rsid w:val="2C210A56"/>
    <w:rsid w:val="2C273B93"/>
    <w:rsid w:val="2C2B5431"/>
    <w:rsid w:val="2C2C11A9"/>
    <w:rsid w:val="2C306598"/>
    <w:rsid w:val="2C351E0C"/>
    <w:rsid w:val="2C4209CD"/>
    <w:rsid w:val="2C4B5AD3"/>
    <w:rsid w:val="2C531232"/>
    <w:rsid w:val="2C5801F0"/>
    <w:rsid w:val="2C587AAB"/>
    <w:rsid w:val="2C592C68"/>
    <w:rsid w:val="2C6426F1"/>
    <w:rsid w:val="2C673F8F"/>
    <w:rsid w:val="2C710E04"/>
    <w:rsid w:val="2C7A0167"/>
    <w:rsid w:val="2C804AD2"/>
    <w:rsid w:val="2C842D93"/>
    <w:rsid w:val="2C8903AA"/>
    <w:rsid w:val="2C8965FC"/>
    <w:rsid w:val="2C8E59C0"/>
    <w:rsid w:val="2C9812D6"/>
    <w:rsid w:val="2CA70AD9"/>
    <w:rsid w:val="2CAB47C4"/>
    <w:rsid w:val="2CAD5E46"/>
    <w:rsid w:val="2CAE1BBE"/>
    <w:rsid w:val="2CB903E0"/>
    <w:rsid w:val="2CBE62A5"/>
    <w:rsid w:val="2CCB6C14"/>
    <w:rsid w:val="2CCD473A"/>
    <w:rsid w:val="2CD07D87"/>
    <w:rsid w:val="2CE51A84"/>
    <w:rsid w:val="2CEE645F"/>
    <w:rsid w:val="2CF0525C"/>
    <w:rsid w:val="2CF241A1"/>
    <w:rsid w:val="2CF47F19"/>
    <w:rsid w:val="2CF55A3F"/>
    <w:rsid w:val="2CFD6EB1"/>
    <w:rsid w:val="2D0D0FDB"/>
    <w:rsid w:val="2D12039F"/>
    <w:rsid w:val="2D23435A"/>
    <w:rsid w:val="2D306A77"/>
    <w:rsid w:val="2D4367AA"/>
    <w:rsid w:val="2D452523"/>
    <w:rsid w:val="2D482013"/>
    <w:rsid w:val="2D4A5D8B"/>
    <w:rsid w:val="2D4B389A"/>
    <w:rsid w:val="2D4F514F"/>
    <w:rsid w:val="2D5B3AF4"/>
    <w:rsid w:val="2D5D05FB"/>
    <w:rsid w:val="2D60110A"/>
    <w:rsid w:val="2D630BFB"/>
    <w:rsid w:val="2D6B7AAF"/>
    <w:rsid w:val="2D6F75A0"/>
    <w:rsid w:val="2D720E3E"/>
    <w:rsid w:val="2D83304B"/>
    <w:rsid w:val="2D8E1869"/>
    <w:rsid w:val="2D960FD0"/>
    <w:rsid w:val="2D990AC0"/>
    <w:rsid w:val="2D9F6021"/>
    <w:rsid w:val="2DB17BB8"/>
    <w:rsid w:val="2DB50C8A"/>
    <w:rsid w:val="2DB843D8"/>
    <w:rsid w:val="2DC21DC5"/>
    <w:rsid w:val="2DC33A0A"/>
    <w:rsid w:val="2DC773DC"/>
    <w:rsid w:val="2DCC054E"/>
    <w:rsid w:val="2DD13DB6"/>
    <w:rsid w:val="2DD24E04"/>
    <w:rsid w:val="2DDB13DF"/>
    <w:rsid w:val="2DDD3E0B"/>
    <w:rsid w:val="2DE51610"/>
    <w:rsid w:val="2DE81100"/>
    <w:rsid w:val="2DE955A4"/>
    <w:rsid w:val="2DF126AA"/>
    <w:rsid w:val="2DF47AA5"/>
    <w:rsid w:val="2DF823FE"/>
    <w:rsid w:val="2DFF1161"/>
    <w:rsid w:val="2E093550"/>
    <w:rsid w:val="2E0F2B31"/>
    <w:rsid w:val="2E141ABC"/>
    <w:rsid w:val="2E187C37"/>
    <w:rsid w:val="2E1B14D5"/>
    <w:rsid w:val="2E255EB0"/>
    <w:rsid w:val="2E271C28"/>
    <w:rsid w:val="2E2760CC"/>
    <w:rsid w:val="2E2C723F"/>
    <w:rsid w:val="2E385BE3"/>
    <w:rsid w:val="2E391DEA"/>
    <w:rsid w:val="2E3D31FA"/>
    <w:rsid w:val="2E3F3416"/>
    <w:rsid w:val="2E496043"/>
    <w:rsid w:val="2E4B1DBB"/>
    <w:rsid w:val="2E4E18AB"/>
    <w:rsid w:val="2E4F272A"/>
    <w:rsid w:val="2E4FD6DE"/>
    <w:rsid w:val="2E5D1AEE"/>
    <w:rsid w:val="2E60513A"/>
    <w:rsid w:val="2E692DDF"/>
    <w:rsid w:val="2E701821"/>
    <w:rsid w:val="2E755089"/>
    <w:rsid w:val="2E782484"/>
    <w:rsid w:val="2E7A444E"/>
    <w:rsid w:val="2E7B1F74"/>
    <w:rsid w:val="2E7C01C6"/>
    <w:rsid w:val="2E8318CB"/>
    <w:rsid w:val="2E862DF3"/>
    <w:rsid w:val="2E8B21B7"/>
    <w:rsid w:val="2E9372BE"/>
    <w:rsid w:val="2E984AE2"/>
    <w:rsid w:val="2E993178"/>
    <w:rsid w:val="2EA74B17"/>
    <w:rsid w:val="2EA9333B"/>
    <w:rsid w:val="2EAA5EC2"/>
    <w:rsid w:val="2EB23BE8"/>
    <w:rsid w:val="2EB63E47"/>
    <w:rsid w:val="2EBA6F40"/>
    <w:rsid w:val="2EBC05C2"/>
    <w:rsid w:val="2EC00C00"/>
    <w:rsid w:val="2EC34E5E"/>
    <w:rsid w:val="2ECD27D0"/>
    <w:rsid w:val="2ECE6548"/>
    <w:rsid w:val="2ED51684"/>
    <w:rsid w:val="2ED81174"/>
    <w:rsid w:val="2EE144CD"/>
    <w:rsid w:val="2EE87609"/>
    <w:rsid w:val="2EED10C4"/>
    <w:rsid w:val="2EED69CE"/>
    <w:rsid w:val="2EF266DA"/>
    <w:rsid w:val="2EF835C5"/>
    <w:rsid w:val="2EF97A69"/>
    <w:rsid w:val="2EFA733D"/>
    <w:rsid w:val="2EFC4E63"/>
    <w:rsid w:val="2EFE0BDB"/>
    <w:rsid w:val="2F05640D"/>
    <w:rsid w:val="2F065CE2"/>
    <w:rsid w:val="2F1A79DF"/>
    <w:rsid w:val="2F20566D"/>
    <w:rsid w:val="2F266384"/>
    <w:rsid w:val="2F266D26"/>
    <w:rsid w:val="2F2B637B"/>
    <w:rsid w:val="2F2E6FE6"/>
    <w:rsid w:val="2F332C97"/>
    <w:rsid w:val="2F350375"/>
    <w:rsid w:val="2F364819"/>
    <w:rsid w:val="2F3960B7"/>
    <w:rsid w:val="2F3E191F"/>
    <w:rsid w:val="2F527179"/>
    <w:rsid w:val="2F5E2A4F"/>
    <w:rsid w:val="2F5F0AF6"/>
    <w:rsid w:val="2F6173BC"/>
    <w:rsid w:val="2F713AA3"/>
    <w:rsid w:val="2F7215C9"/>
    <w:rsid w:val="2F7C4BA7"/>
    <w:rsid w:val="2F803CE6"/>
    <w:rsid w:val="2F8512FC"/>
    <w:rsid w:val="2F860BD0"/>
    <w:rsid w:val="2F866E22"/>
    <w:rsid w:val="2F882B9B"/>
    <w:rsid w:val="2F8917B4"/>
    <w:rsid w:val="2F8B2041"/>
    <w:rsid w:val="2F8F3F29"/>
    <w:rsid w:val="2F997260"/>
    <w:rsid w:val="2F9B28CE"/>
    <w:rsid w:val="2F9C0667"/>
    <w:rsid w:val="2FA03E0F"/>
    <w:rsid w:val="2FAA0D63"/>
    <w:rsid w:val="2FAC383D"/>
    <w:rsid w:val="2FB614B6"/>
    <w:rsid w:val="2FBB2F70"/>
    <w:rsid w:val="2FBC2844"/>
    <w:rsid w:val="2FBE65BC"/>
    <w:rsid w:val="2FC11C09"/>
    <w:rsid w:val="2FD91648"/>
    <w:rsid w:val="2FD933F6"/>
    <w:rsid w:val="2FDD482B"/>
    <w:rsid w:val="2FF26266"/>
    <w:rsid w:val="3002294D"/>
    <w:rsid w:val="300414D2"/>
    <w:rsid w:val="30073ABF"/>
    <w:rsid w:val="3010331C"/>
    <w:rsid w:val="30126C40"/>
    <w:rsid w:val="301663F8"/>
    <w:rsid w:val="301C755D"/>
    <w:rsid w:val="3025663B"/>
    <w:rsid w:val="3029612C"/>
    <w:rsid w:val="302E3742"/>
    <w:rsid w:val="303D5733"/>
    <w:rsid w:val="30450A8C"/>
    <w:rsid w:val="304940D8"/>
    <w:rsid w:val="3049742B"/>
    <w:rsid w:val="30517430"/>
    <w:rsid w:val="306058C5"/>
    <w:rsid w:val="3062519A"/>
    <w:rsid w:val="30640F12"/>
    <w:rsid w:val="30774DC8"/>
    <w:rsid w:val="3081238F"/>
    <w:rsid w:val="30847806"/>
    <w:rsid w:val="30874C00"/>
    <w:rsid w:val="308B46F0"/>
    <w:rsid w:val="308C0468"/>
    <w:rsid w:val="30913CD1"/>
    <w:rsid w:val="309317F7"/>
    <w:rsid w:val="30963095"/>
    <w:rsid w:val="3098505F"/>
    <w:rsid w:val="30A14B55"/>
    <w:rsid w:val="30B71989"/>
    <w:rsid w:val="30BE33DD"/>
    <w:rsid w:val="30D37643"/>
    <w:rsid w:val="30D44032"/>
    <w:rsid w:val="30D77936"/>
    <w:rsid w:val="30DC3724"/>
    <w:rsid w:val="30E402A4"/>
    <w:rsid w:val="30E42053"/>
    <w:rsid w:val="30F076FF"/>
    <w:rsid w:val="30F26836"/>
    <w:rsid w:val="30FB3985"/>
    <w:rsid w:val="310444A3"/>
    <w:rsid w:val="31086245"/>
    <w:rsid w:val="31101099"/>
    <w:rsid w:val="31104BF6"/>
    <w:rsid w:val="311566B0"/>
    <w:rsid w:val="311741D6"/>
    <w:rsid w:val="312C144B"/>
    <w:rsid w:val="312D21AD"/>
    <w:rsid w:val="31382864"/>
    <w:rsid w:val="314174A5"/>
    <w:rsid w:val="31480833"/>
    <w:rsid w:val="315A40C3"/>
    <w:rsid w:val="315C608D"/>
    <w:rsid w:val="315E1E05"/>
    <w:rsid w:val="31645F01"/>
    <w:rsid w:val="31653193"/>
    <w:rsid w:val="317334B2"/>
    <w:rsid w:val="317564DA"/>
    <w:rsid w:val="31805B7F"/>
    <w:rsid w:val="31815AF3"/>
    <w:rsid w:val="318A49A8"/>
    <w:rsid w:val="31921AAF"/>
    <w:rsid w:val="31992E3D"/>
    <w:rsid w:val="31A16195"/>
    <w:rsid w:val="31A716E7"/>
    <w:rsid w:val="31B25CAD"/>
    <w:rsid w:val="31BB2DB3"/>
    <w:rsid w:val="31BC4D7D"/>
    <w:rsid w:val="31C22902"/>
    <w:rsid w:val="31CD0D39"/>
    <w:rsid w:val="31CD2AE7"/>
    <w:rsid w:val="31D65E3F"/>
    <w:rsid w:val="31E0281A"/>
    <w:rsid w:val="31E424D8"/>
    <w:rsid w:val="31E5434D"/>
    <w:rsid w:val="31F42FA6"/>
    <w:rsid w:val="31F664E1"/>
    <w:rsid w:val="31F938DC"/>
    <w:rsid w:val="32052280"/>
    <w:rsid w:val="320D7387"/>
    <w:rsid w:val="32180206"/>
    <w:rsid w:val="321C75CA"/>
    <w:rsid w:val="32230959"/>
    <w:rsid w:val="322E5C7B"/>
    <w:rsid w:val="322F72FD"/>
    <w:rsid w:val="32326DEE"/>
    <w:rsid w:val="323B5CA2"/>
    <w:rsid w:val="323C7A62"/>
    <w:rsid w:val="3244724D"/>
    <w:rsid w:val="324C7EAF"/>
    <w:rsid w:val="324F174E"/>
    <w:rsid w:val="325A22A3"/>
    <w:rsid w:val="325D20BC"/>
    <w:rsid w:val="32640B39"/>
    <w:rsid w:val="326773AF"/>
    <w:rsid w:val="326A6587"/>
    <w:rsid w:val="326C737E"/>
    <w:rsid w:val="32737B32"/>
    <w:rsid w:val="3287538B"/>
    <w:rsid w:val="328B07E4"/>
    <w:rsid w:val="32935ADE"/>
    <w:rsid w:val="3293788C"/>
    <w:rsid w:val="32957AA8"/>
    <w:rsid w:val="329A6E6D"/>
    <w:rsid w:val="32A80106"/>
    <w:rsid w:val="32AE0B6A"/>
    <w:rsid w:val="32AF043E"/>
    <w:rsid w:val="32B53CA7"/>
    <w:rsid w:val="32B67A1F"/>
    <w:rsid w:val="32BF0681"/>
    <w:rsid w:val="32C02323"/>
    <w:rsid w:val="32D0288E"/>
    <w:rsid w:val="32D3237F"/>
    <w:rsid w:val="32E20814"/>
    <w:rsid w:val="32E60304"/>
    <w:rsid w:val="32E93950"/>
    <w:rsid w:val="32EB3B6C"/>
    <w:rsid w:val="32EB591A"/>
    <w:rsid w:val="32EC51EE"/>
    <w:rsid w:val="32F72511"/>
    <w:rsid w:val="32F81DE5"/>
    <w:rsid w:val="32FA5B5D"/>
    <w:rsid w:val="32FB56FE"/>
    <w:rsid w:val="32FC426C"/>
    <w:rsid w:val="33042538"/>
    <w:rsid w:val="33051DC0"/>
    <w:rsid w:val="33093FF2"/>
    <w:rsid w:val="330C5891"/>
    <w:rsid w:val="33152997"/>
    <w:rsid w:val="33174961"/>
    <w:rsid w:val="331C56C3"/>
    <w:rsid w:val="3321133C"/>
    <w:rsid w:val="332673E7"/>
    <w:rsid w:val="33306E4D"/>
    <w:rsid w:val="3337290D"/>
    <w:rsid w:val="334703EE"/>
    <w:rsid w:val="33482D6D"/>
    <w:rsid w:val="334A23DC"/>
    <w:rsid w:val="3360635E"/>
    <w:rsid w:val="336631F3"/>
    <w:rsid w:val="33666CAB"/>
    <w:rsid w:val="336E20A7"/>
    <w:rsid w:val="33723946"/>
    <w:rsid w:val="337771AE"/>
    <w:rsid w:val="337E053C"/>
    <w:rsid w:val="33837901"/>
    <w:rsid w:val="33865643"/>
    <w:rsid w:val="33896EE1"/>
    <w:rsid w:val="338B4ADF"/>
    <w:rsid w:val="338D077F"/>
    <w:rsid w:val="338F274A"/>
    <w:rsid w:val="33917406"/>
    <w:rsid w:val="33977850"/>
    <w:rsid w:val="339C6C14"/>
    <w:rsid w:val="339E0BDF"/>
    <w:rsid w:val="339E298D"/>
    <w:rsid w:val="33A37FA3"/>
    <w:rsid w:val="33A8380B"/>
    <w:rsid w:val="33AE3D61"/>
    <w:rsid w:val="33C148CD"/>
    <w:rsid w:val="33C907EC"/>
    <w:rsid w:val="33CD3272"/>
    <w:rsid w:val="33D508EE"/>
    <w:rsid w:val="33DB598F"/>
    <w:rsid w:val="33E064E4"/>
    <w:rsid w:val="33E5680D"/>
    <w:rsid w:val="33F14BB2"/>
    <w:rsid w:val="33F22CD8"/>
    <w:rsid w:val="33F56325"/>
    <w:rsid w:val="33F86541"/>
    <w:rsid w:val="340071A3"/>
    <w:rsid w:val="340118A2"/>
    <w:rsid w:val="3405056C"/>
    <w:rsid w:val="340824FC"/>
    <w:rsid w:val="340C2492"/>
    <w:rsid w:val="34140EA1"/>
    <w:rsid w:val="34164C19"/>
    <w:rsid w:val="341B1955"/>
    <w:rsid w:val="341D6EE2"/>
    <w:rsid w:val="342235BE"/>
    <w:rsid w:val="342542D1"/>
    <w:rsid w:val="3428494C"/>
    <w:rsid w:val="342F1837"/>
    <w:rsid w:val="343B467F"/>
    <w:rsid w:val="343E1A7A"/>
    <w:rsid w:val="3442156A"/>
    <w:rsid w:val="34441786"/>
    <w:rsid w:val="34476B80"/>
    <w:rsid w:val="344B40DE"/>
    <w:rsid w:val="34525525"/>
    <w:rsid w:val="345E036E"/>
    <w:rsid w:val="346040E6"/>
    <w:rsid w:val="34655258"/>
    <w:rsid w:val="34677222"/>
    <w:rsid w:val="346A36D1"/>
    <w:rsid w:val="346F594D"/>
    <w:rsid w:val="347100A1"/>
    <w:rsid w:val="34847DD4"/>
    <w:rsid w:val="348558FB"/>
    <w:rsid w:val="348576A9"/>
    <w:rsid w:val="34871673"/>
    <w:rsid w:val="348953EB"/>
    <w:rsid w:val="348F6779"/>
    <w:rsid w:val="3491429F"/>
    <w:rsid w:val="34936269"/>
    <w:rsid w:val="349A13A6"/>
    <w:rsid w:val="34A42225"/>
    <w:rsid w:val="34BC4BAC"/>
    <w:rsid w:val="34BE3FAB"/>
    <w:rsid w:val="34BF23A9"/>
    <w:rsid w:val="34C71A6F"/>
    <w:rsid w:val="34CA155F"/>
    <w:rsid w:val="34CB752E"/>
    <w:rsid w:val="34DA5C46"/>
    <w:rsid w:val="34DB551B"/>
    <w:rsid w:val="34F12F90"/>
    <w:rsid w:val="34F67A79"/>
    <w:rsid w:val="34FA3BF3"/>
    <w:rsid w:val="34FD7B87"/>
    <w:rsid w:val="35004F81"/>
    <w:rsid w:val="3504046E"/>
    <w:rsid w:val="350C6827"/>
    <w:rsid w:val="35190CBE"/>
    <w:rsid w:val="351B1DBB"/>
    <w:rsid w:val="352B46F4"/>
    <w:rsid w:val="352B64A2"/>
    <w:rsid w:val="35325A82"/>
    <w:rsid w:val="35366BDD"/>
    <w:rsid w:val="3538296D"/>
    <w:rsid w:val="353C420B"/>
    <w:rsid w:val="35407089"/>
    <w:rsid w:val="354A1FFA"/>
    <w:rsid w:val="35551771"/>
    <w:rsid w:val="3555351F"/>
    <w:rsid w:val="355C6F55"/>
    <w:rsid w:val="355D4FF9"/>
    <w:rsid w:val="35661288"/>
    <w:rsid w:val="35693D3D"/>
    <w:rsid w:val="357C4F4F"/>
    <w:rsid w:val="35887450"/>
    <w:rsid w:val="358A766C"/>
    <w:rsid w:val="35926521"/>
    <w:rsid w:val="3598340C"/>
    <w:rsid w:val="359E17A7"/>
    <w:rsid w:val="35A16764"/>
    <w:rsid w:val="35A87AF3"/>
    <w:rsid w:val="35AB1391"/>
    <w:rsid w:val="35AF0E81"/>
    <w:rsid w:val="35AF114F"/>
    <w:rsid w:val="35B653F8"/>
    <w:rsid w:val="35B75F88"/>
    <w:rsid w:val="35BA6262"/>
    <w:rsid w:val="35BE7316"/>
    <w:rsid w:val="35C104AB"/>
    <w:rsid w:val="35CF507F"/>
    <w:rsid w:val="35D24B6F"/>
    <w:rsid w:val="35E217ED"/>
    <w:rsid w:val="35E36D7D"/>
    <w:rsid w:val="35E93C67"/>
    <w:rsid w:val="35EA1EB9"/>
    <w:rsid w:val="35ED0669"/>
    <w:rsid w:val="35F05AF1"/>
    <w:rsid w:val="35F26FC0"/>
    <w:rsid w:val="35F5260C"/>
    <w:rsid w:val="35F729AC"/>
    <w:rsid w:val="35F76384"/>
    <w:rsid w:val="35FA5E74"/>
    <w:rsid w:val="35FA7C22"/>
    <w:rsid w:val="35FB40C6"/>
    <w:rsid w:val="35FC399A"/>
    <w:rsid w:val="36010FB1"/>
    <w:rsid w:val="360A255B"/>
    <w:rsid w:val="360B1E2F"/>
    <w:rsid w:val="36145188"/>
    <w:rsid w:val="36154A5C"/>
    <w:rsid w:val="3619279E"/>
    <w:rsid w:val="361E7DB5"/>
    <w:rsid w:val="3620540F"/>
    <w:rsid w:val="36266C69"/>
    <w:rsid w:val="3631175E"/>
    <w:rsid w:val="36363350"/>
    <w:rsid w:val="36407D2B"/>
    <w:rsid w:val="36462E68"/>
    <w:rsid w:val="36486BE0"/>
    <w:rsid w:val="3649655F"/>
    <w:rsid w:val="36551C41"/>
    <w:rsid w:val="36557AE8"/>
    <w:rsid w:val="367B6FB5"/>
    <w:rsid w:val="36804BA6"/>
    <w:rsid w:val="36877708"/>
    <w:rsid w:val="36985DB9"/>
    <w:rsid w:val="36A007CA"/>
    <w:rsid w:val="36A67BE9"/>
    <w:rsid w:val="36A93B22"/>
    <w:rsid w:val="36AC78A9"/>
    <w:rsid w:val="36B349A1"/>
    <w:rsid w:val="36B67FED"/>
    <w:rsid w:val="36BB3856"/>
    <w:rsid w:val="36BF3346"/>
    <w:rsid w:val="36C21C3F"/>
    <w:rsid w:val="36C35B4E"/>
    <w:rsid w:val="36CA3A99"/>
    <w:rsid w:val="36D451CC"/>
    <w:rsid w:val="36D641EB"/>
    <w:rsid w:val="36D668E1"/>
    <w:rsid w:val="36D87F64"/>
    <w:rsid w:val="36DB3EF8"/>
    <w:rsid w:val="36DD389C"/>
    <w:rsid w:val="36E56B24"/>
    <w:rsid w:val="36E8167B"/>
    <w:rsid w:val="36E903C3"/>
    <w:rsid w:val="36ED4356"/>
    <w:rsid w:val="36EE59D9"/>
    <w:rsid w:val="36F079A3"/>
    <w:rsid w:val="36F62AE0"/>
    <w:rsid w:val="37074CED"/>
    <w:rsid w:val="37075D8E"/>
    <w:rsid w:val="370B658B"/>
    <w:rsid w:val="37164F30"/>
    <w:rsid w:val="371D006C"/>
    <w:rsid w:val="371F2036"/>
    <w:rsid w:val="371F3DE4"/>
    <w:rsid w:val="3720190B"/>
    <w:rsid w:val="372633C5"/>
    <w:rsid w:val="37294C63"/>
    <w:rsid w:val="372E2279"/>
    <w:rsid w:val="373553B6"/>
    <w:rsid w:val="373A29CC"/>
    <w:rsid w:val="373B667F"/>
    <w:rsid w:val="373D426B"/>
    <w:rsid w:val="37405B09"/>
    <w:rsid w:val="37421C4F"/>
    <w:rsid w:val="37441A9D"/>
    <w:rsid w:val="374455F9"/>
    <w:rsid w:val="37555A58"/>
    <w:rsid w:val="376E6743"/>
    <w:rsid w:val="3777484E"/>
    <w:rsid w:val="377F0D27"/>
    <w:rsid w:val="3781684D"/>
    <w:rsid w:val="378E4AC6"/>
    <w:rsid w:val="379A346B"/>
    <w:rsid w:val="37A4078E"/>
    <w:rsid w:val="37AA2DE4"/>
    <w:rsid w:val="37AD13F0"/>
    <w:rsid w:val="37BA43E6"/>
    <w:rsid w:val="37BC7885"/>
    <w:rsid w:val="37BE184F"/>
    <w:rsid w:val="37C60704"/>
    <w:rsid w:val="37C64260"/>
    <w:rsid w:val="37CD3840"/>
    <w:rsid w:val="37D050DF"/>
    <w:rsid w:val="37D3697D"/>
    <w:rsid w:val="37D96BD0"/>
    <w:rsid w:val="37DE5A4E"/>
    <w:rsid w:val="37F44D97"/>
    <w:rsid w:val="37F73375"/>
    <w:rsid w:val="37FB3D1F"/>
    <w:rsid w:val="37FF5DD1"/>
    <w:rsid w:val="37FFA7EC"/>
    <w:rsid w:val="380354B4"/>
    <w:rsid w:val="38044D88"/>
    <w:rsid w:val="38064FA4"/>
    <w:rsid w:val="38081FB6"/>
    <w:rsid w:val="380A7980"/>
    <w:rsid w:val="381C47C8"/>
    <w:rsid w:val="382471D8"/>
    <w:rsid w:val="3827387D"/>
    <w:rsid w:val="3829072F"/>
    <w:rsid w:val="382A2A41"/>
    <w:rsid w:val="382C3278"/>
    <w:rsid w:val="38353194"/>
    <w:rsid w:val="383B2EA0"/>
    <w:rsid w:val="383C2774"/>
    <w:rsid w:val="38431D54"/>
    <w:rsid w:val="3852678F"/>
    <w:rsid w:val="38577975"/>
    <w:rsid w:val="385C6972"/>
    <w:rsid w:val="386418F5"/>
    <w:rsid w:val="387B14EE"/>
    <w:rsid w:val="388859B9"/>
    <w:rsid w:val="388C54AA"/>
    <w:rsid w:val="388E694E"/>
    <w:rsid w:val="389205E6"/>
    <w:rsid w:val="38966328"/>
    <w:rsid w:val="389E6F8B"/>
    <w:rsid w:val="38A11716"/>
    <w:rsid w:val="38A310FC"/>
    <w:rsid w:val="38AE3672"/>
    <w:rsid w:val="38B16CBE"/>
    <w:rsid w:val="38BD4EEF"/>
    <w:rsid w:val="38C764E2"/>
    <w:rsid w:val="38C904AC"/>
    <w:rsid w:val="38D04F99"/>
    <w:rsid w:val="38D34E86"/>
    <w:rsid w:val="38D539D2"/>
    <w:rsid w:val="38D64977"/>
    <w:rsid w:val="38D806EF"/>
    <w:rsid w:val="38D96215"/>
    <w:rsid w:val="38DA03B1"/>
    <w:rsid w:val="38DB01DF"/>
    <w:rsid w:val="38EE7F12"/>
    <w:rsid w:val="38EF3C8A"/>
    <w:rsid w:val="38F512A1"/>
    <w:rsid w:val="38FD0155"/>
    <w:rsid w:val="38FD1F03"/>
    <w:rsid w:val="38FE47A2"/>
    <w:rsid w:val="3908412D"/>
    <w:rsid w:val="390B0AC4"/>
    <w:rsid w:val="391536F1"/>
    <w:rsid w:val="391B05DB"/>
    <w:rsid w:val="39202096"/>
    <w:rsid w:val="3925145A"/>
    <w:rsid w:val="39253208"/>
    <w:rsid w:val="39363667"/>
    <w:rsid w:val="393762EE"/>
    <w:rsid w:val="393D49F6"/>
    <w:rsid w:val="3942025E"/>
    <w:rsid w:val="39493829"/>
    <w:rsid w:val="394C2E8B"/>
    <w:rsid w:val="395F03C3"/>
    <w:rsid w:val="3967042A"/>
    <w:rsid w:val="396B3311"/>
    <w:rsid w:val="396C6DC4"/>
    <w:rsid w:val="396C7089"/>
    <w:rsid w:val="39755F3E"/>
    <w:rsid w:val="397877DC"/>
    <w:rsid w:val="397A7950"/>
    <w:rsid w:val="39821158"/>
    <w:rsid w:val="39822409"/>
    <w:rsid w:val="39893797"/>
    <w:rsid w:val="398B750F"/>
    <w:rsid w:val="399C796E"/>
    <w:rsid w:val="399F72A0"/>
    <w:rsid w:val="39A148C7"/>
    <w:rsid w:val="39A22AAB"/>
    <w:rsid w:val="39A24859"/>
    <w:rsid w:val="39A46823"/>
    <w:rsid w:val="39A50B47"/>
    <w:rsid w:val="39A71E6F"/>
    <w:rsid w:val="39B06F76"/>
    <w:rsid w:val="39B27192"/>
    <w:rsid w:val="39B467C9"/>
    <w:rsid w:val="39C46EC5"/>
    <w:rsid w:val="39CE38A0"/>
    <w:rsid w:val="39CE564E"/>
    <w:rsid w:val="39D76BF8"/>
    <w:rsid w:val="39DA3FF3"/>
    <w:rsid w:val="39DD11A6"/>
    <w:rsid w:val="39DE1D35"/>
    <w:rsid w:val="39E76710"/>
    <w:rsid w:val="39EB1074"/>
    <w:rsid w:val="39ED01CA"/>
    <w:rsid w:val="39F03816"/>
    <w:rsid w:val="39F1794B"/>
    <w:rsid w:val="39FA28E7"/>
    <w:rsid w:val="39FB25CF"/>
    <w:rsid w:val="39FE23D7"/>
    <w:rsid w:val="3A086DB2"/>
    <w:rsid w:val="3A1C260B"/>
    <w:rsid w:val="3A1F234D"/>
    <w:rsid w:val="3A1F40FB"/>
    <w:rsid w:val="3A267238"/>
    <w:rsid w:val="3A2B6F44"/>
    <w:rsid w:val="3A316C07"/>
    <w:rsid w:val="3A3951BD"/>
    <w:rsid w:val="3A3A0F35"/>
    <w:rsid w:val="3A3B7187"/>
    <w:rsid w:val="3A502766"/>
    <w:rsid w:val="3A5169AB"/>
    <w:rsid w:val="3A52002D"/>
    <w:rsid w:val="3A543518"/>
    <w:rsid w:val="3A544AAF"/>
    <w:rsid w:val="3A5706CA"/>
    <w:rsid w:val="3A571AE7"/>
    <w:rsid w:val="3A773F37"/>
    <w:rsid w:val="3A7A7584"/>
    <w:rsid w:val="3A7E3875"/>
    <w:rsid w:val="3A7E7074"/>
    <w:rsid w:val="3A834511"/>
    <w:rsid w:val="3A8D5509"/>
    <w:rsid w:val="3A925390"/>
    <w:rsid w:val="3A946897"/>
    <w:rsid w:val="3A9545E3"/>
    <w:rsid w:val="3A9C574C"/>
    <w:rsid w:val="3AA0348E"/>
    <w:rsid w:val="3AA06FEA"/>
    <w:rsid w:val="3AA16C0F"/>
    <w:rsid w:val="3AA64A0C"/>
    <w:rsid w:val="3AAB598F"/>
    <w:rsid w:val="3AB175F9"/>
    <w:rsid w:val="3AB26D1E"/>
    <w:rsid w:val="3AB552C8"/>
    <w:rsid w:val="3AC151B3"/>
    <w:rsid w:val="3AC4220A"/>
    <w:rsid w:val="3AC62986"/>
    <w:rsid w:val="3AC677E6"/>
    <w:rsid w:val="3ACA2174"/>
    <w:rsid w:val="3AD24D52"/>
    <w:rsid w:val="3AD44EE6"/>
    <w:rsid w:val="3AEA4709"/>
    <w:rsid w:val="3AED7D56"/>
    <w:rsid w:val="3AEE41FA"/>
    <w:rsid w:val="3AF33599"/>
    <w:rsid w:val="3AF56831"/>
    <w:rsid w:val="3AFB06C4"/>
    <w:rsid w:val="3B0862C2"/>
    <w:rsid w:val="3B0A6B5A"/>
    <w:rsid w:val="3B134655"/>
    <w:rsid w:val="3B1E77A1"/>
    <w:rsid w:val="3B241C77"/>
    <w:rsid w:val="3B286FE0"/>
    <w:rsid w:val="3B2D38B7"/>
    <w:rsid w:val="3B387221"/>
    <w:rsid w:val="3B3A7255"/>
    <w:rsid w:val="3B3A743F"/>
    <w:rsid w:val="3B3E6803"/>
    <w:rsid w:val="3B404329"/>
    <w:rsid w:val="3B4616F8"/>
    <w:rsid w:val="3B4A510B"/>
    <w:rsid w:val="3B4A51A8"/>
    <w:rsid w:val="3B514788"/>
    <w:rsid w:val="3B52630A"/>
    <w:rsid w:val="3B53405D"/>
    <w:rsid w:val="3B556027"/>
    <w:rsid w:val="3B567FBC"/>
    <w:rsid w:val="3B660234"/>
    <w:rsid w:val="3B664D4A"/>
    <w:rsid w:val="3B6B584A"/>
    <w:rsid w:val="3B7346FF"/>
    <w:rsid w:val="3B745808"/>
    <w:rsid w:val="3B7A5997"/>
    <w:rsid w:val="3B7C7A57"/>
    <w:rsid w:val="3B893F22"/>
    <w:rsid w:val="3B8B7C9A"/>
    <w:rsid w:val="3B8C57C0"/>
    <w:rsid w:val="3B8D2CD8"/>
    <w:rsid w:val="3B8D4B00"/>
    <w:rsid w:val="3BA7084C"/>
    <w:rsid w:val="3BA97626"/>
    <w:rsid w:val="3BAA5C47"/>
    <w:rsid w:val="3BAB20EB"/>
    <w:rsid w:val="3BAC7C11"/>
    <w:rsid w:val="3BAE3989"/>
    <w:rsid w:val="3BB6283D"/>
    <w:rsid w:val="3BBA232E"/>
    <w:rsid w:val="3BBB7067"/>
    <w:rsid w:val="3BBB7E54"/>
    <w:rsid w:val="3BC273DE"/>
    <w:rsid w:val="3BC66F24"/>
    <w:rsid w:val="3BCB5986"/>
    <w:rsid w:val="3BD57167"/>
    <w:rsid w:val="3BDA29D0"/>
    <w:rsid w:val="3BDB4052"/>
    <w:rsid w:val="3BDF6ABA"/>
    <w:rsid w:val="3BED44B1"/>
    <w:rsid w:val="3BEF038D"/>
    <w:rsid w:val="3BEF756B"/>
    <w:rsid w:val="3BFB1E94"/>
    <w:rsid w:val="3BFB3DD6"/>
    <w:rsid w:val="3BFC2946"/>
    <w:rsid w:val="3C0308DB"/>
    <w:rsid w:val="3C0435A9"/>
    <w:rsid w:val="3C073006"/>
    <w:rsid w:val="3C0B0DDB"/>
    <w:rsid w:val="3C1001A0"/>
    <w:rsid w:val="3C101F4E"/>
    <w:rsid w:val="3C1A7270"/>
    <w:rsid w:val="3C1C0565"/>
    <w:rsid w:val="3C221C81"/>
    <w:rsid w:val="3C236125"/>
    <w:rsid w:val="3C237ED3"/>
    <w:rsid w:val="3C243C4B"/>
    <w:rsid w:val="3C270B87"/>
    <w:rsid w:val="3C362F39"/>
    <w:rsid w:val="3C3A346E"/>
    <w:rsid w:val="3C3A6FCB"/>
    <w:rsid w:val="3C406CD7"/>
    <w:rsid w:val="3C487939"/>
    <w:rsid w:val="3C4B11D8"/>
    <w:rsid w:val="3C591C63"/>
    <w:rsid w:val="3C5A766D"/>
    <w:rsid w:val="3C5F6A31"/>
    <w:rsid w:val="3C642299"/>
    <w:rsid w:val="3C7653F3"/>
    <w:rsid w:val="3C7E77FF"/>
    <w:rsid w:val="3C81292C"/>
    <w:rsid w:val="3C862A99"/>
    <w:rsid w:val="3C8A2508"/>
    <w:rsid w:val="3C8D17F0"/>
    <w:rsid w:val="3C8E413E"/>
    <w:rsid w:val="3C8F7316"/>
    <w:rsid w:val="3C9B215F"/>
    <w:rsid w:val="3CA0739B"/>
    <w:rsid w:val="3CA07775"/>
    <w:rsid w:val="3CA434DA"/>
    <w:rsid w:val="3CAB1C76"/>
    <w:rsid w:val="3CAD59EE"/>
    <w:rsid w:val="3CB11983"/>
    <w:rsid w:val="3CB274A9"/>
    <w:rsid w:val="3CB925E5"/>
    <w:rsid w:val="3CB94393"/>
    <w:rsid w:val="3CBA2232"/>
    <w:rsid w:val="3CC64D02"/>
    <w:rsid w:val="3CC86905"/>
    <w:rsid w:val="3CCA47F2"/>
    <w:rsid w:val="3CCC056A"/>
    <w:rsid w:val="3CCC5162"/>
    <w:rsid w:val="3CCE71EB"/>
    <w:rsid w:val="3CD25455"/>
    <w:rsid w:val="3CD94A35"/>
    <w:rsid w:val="3CE358B4"/>
    <w:rsid w:val="3CEA6C43"/>
    <w:rsid w:val="3CEC29BB"/>
    <w:rsid w:val="3CF02DF2"/>
    <w:rsid w:val="3CF25AF7"/>
    <w:rsid w:val="3CF67395"/>
    <w:rsid w:val="3D0A2E41"/>
    <w:rsid w:val="3D0A4BEF"/>
    <w:rsid w:val="3D121C40"/>
    <w:rsid w:val="3D167A38"/>
    <w:rsid w:val="3D1D2B74"/>
    <w:rsid w:val="3D2362EC"/>
    <w:rsid w:val="3D26409F"/>
    <w:rsid w:val="3D2C7E0C"/>
    <w:rsid w:val="3D320741"/>
    <w:rsid w:val="3D421874"/>
    <w:rsid w:val="3D4A148F"/>
    <w:rsid w:val="3D4F4CF8"/>
    <w:rsid w:val="3D4F6AA6"/>
    <w:rsid w:val="3D597201"/>
    <w:rsid w:val="3D5B369C"/>
    <w:rsid w:val="3D5F13DF"/>
    <w:rsid w:val="3D60754C"/>
    <w:rsid w:val="3D624A2B"/>
    <w:rsid w:val="3D646E68"/>
    <w:rsid w:val="3D6A7D83"/>
    <w:rsid w:val="3D746E3E"/>
    <w:rsid w:val="3D7B789B"/>
    <w:rsid w:val="3D7D3613"/>
    <w:rsid w:val="3D8449A1"/>
    <w:rsid w:val="3D877FA8"/>
    <w:rsid w:val="3DA3692C"/>
    <w:rsid w:val="3DA74B34"/>
    <w:rsid w:val="3DAC5CA6"/>
    <w:rsid w:val="3DAE5EC2"/>
    <w:rsid w:val="3DAF1C96"/>
    <w:rsid w:val="3DB039E8"/>
    <w:rsid w:val="3DB64F42"/>
    <w:rsid w:val="3DB84C2E"/>
    <w:rsid w:val="3DBA0855"/>
    <w:rsid w:val="3DBE33D7"/>
    <w:rsid w:val="3DBF3C2B"/>
    <w:rsid w:val="3DC41242"/>
    <w:rsid w:val="3DC54FBA"/>
    <w:rsid w:val="3DCB5E9E"/>
    <w:rsid w:val="3DCB6A74"/>
    <w:rsid w:val="3DD11700"/>
    <w:rsid w:val="3DD35929"/>
    <w:rsid w:val="3DD516A1"/>
    <w:rsid w:val="3DD57961"/>
    <w:rsid w:val="3DDD0555"/>
    <w:rsid w:val="3DDE0712"/>
    <w:rsid w:val="3DDF607B"/>
    <w:rsid w:val="3DE11DF4"/>
    <w:rsid w:val="3DE2791A"/>
    <w:rsid w:val="3DE30FE5"/>
    <w:rsid w:val="3DE609CA"/>
    <w:rsid w:val="3DE6565C"/>
    <w:rsid w:val="3DE74F30"/>
    <w:rsid w:val="3DE90CA8"/>
    <w:rsid w:val="3DF8713D"/>
    <w:rsid w:val="3E014244"/>
    <w:rsid w:val="3E047890"/>
    <w:rsid w:val="3E09759C"/>
    <w:rsid w:val="3E135D25"/>
    <w:rsid w:val="3E173A67"/>
    <w:rsid w:val="3E18158D"/>
    <w:rsid w:val="3E18333B"/>
    <w:rsid w:val="3E190689"/>
    <w:rsid w:val="3E1C07A6"/>
    <w:rsid w:val="3E2241BA"/>
    <w:rsid w:val="3E295549"/>
    <w:rsid w:val="3E2C6DE7"/>
    <w:rsid w:val="3E33621B"/>
    <w:rsid w:val="3E344619"/>
    <w:rsid w:val="3E353902"/>
    <w:rsid w:val="3E375EB7"/>
    <w:rsid w:val="3E391C30"/>
    <w:rsid w:val="3E3D10AA"/>
    <w:rsid w:val="3E3D2DA2"/>
    <w:rsid w:val="3E410AE4"/>
    <w:rsid w:val="3E412892"/>
    <w:rsid w:val="3E442382"/>
    <w:rsid w:val="3E46434D"/>
    <w:rsid w:val="3E4D56DB"/>
    <w:rsid w:val="3E502AD5"/>
    <w:rsid w:val="3E515055"/>
    <w:rsid w:val="3E5500EC"/>
    <w:rsid w:val="3E570308"/>
    <w:rsid w:val="3E5D36C8"/>
    <w:rsid w:val="3E622809"/>
    <w:rsid w:val="3E6B5B61"/>
    <w:rsid w:val="3E6E73FF"/>
    <w:rsid w:val="3E7013C9"/>
    <w:rsid w:val="3E75078E"/>
    <w:rsid w:val="3E7A2248"/>
    <w:rsid w:val="3E7C38CA"/>
    <w:rsid w:val="3E810EE1"/>
    <w:rsid w:val="3E97267C"/>
    <w:rsid w:val="3E9C5D1B"/>
    <w:rsid w:val="3E9E2257"/>
    <w:rsid w:val="3E9E7CE5"/>
    <w:rsid w:val="3EA80B63"/>
    <w:rsid w:val="3EA93173"/>
    <w:rsid w:val="3EAF182F"/>
    <w:rsid w:val="3EB339EB"/>
    <w:rsid w:val="3EB72E05"/>
    <w:rsid w:val="3EC040FF"/>
    <w:rsid w:val="3ECD05CA"/>
    <w:rsid w:val="3ED0367E"/>
    <w:rsid w:val="3ED23E32"/>
    <w:rsid w:val="3ED2798E"/>
    <w:rsid w:val="3EDB4A95"/>
    <w:rsid w:val="3EE37DED"/>
    <w:rsid w:val="3EE651E8"/>
    <w:rsid w:val="3EE72BC6"/>
    <w:rsid w:val="3EE75A46"/>
    <w:rsid w:val="3EE871B2"/>
    <w:rsid w:val="3EEB27FE"/>
    <w:rsid w:val="3EF20030"/>
    <w:rsid w:val="3EFB0C93"/>
    <w:rsid w:val="3EFF6BA8"/>
    <w:rsid w:val="3F067638"/>
    <w:rsid w:val="3F081602"/>
    <w:rsid w:val="3F0833B0"/>
    <w:rsid w:val="3F0B4C4E"/>
    <w:rsid w:val="3F0D58FF"/>
    <w:rsid w:val="3F0D6C18"/>
    <w:rsid w:val="3F122481"/>
    <w:rsid w:val="3F1831BA"/>
    <w:rsid w:val="3F2006FA"/>
    <w:rsid w:val="3F226C0E"/>
    <w:rsid w:val="3F3015A0"/>
    <w:rsid w:val="3F32042D"/>
    <w:rsid w:val="3F367F1D"/>
    <w:rsid w:val="3F395C5F"/>
    <w:rsid w:val="3F3B19D7"/>
    <w:rsid w:val="3F5900B0"/>
    <w:rsid w:val="3F5D36FC"/>
    <w:rsid w:val="3F5E1222"/>
    <w:rsid w:val="3F5F3233"/>
    <w:rsid w:val="3F6153E8"/>
    <w:rsid w:val="3F636838"/>
    <w:rsid w:val="3F6C1B91"/>
    <w:rsid w:val="3F6E5909"/>
    <w:rsid w:val="3F6F51DD"/>
    <w:rsid w:val="3F713F31"/>
    <w:rsid w:val="3F724C94"/>
    <w:rsid w:val="3F744EE9"/>
    <w:rsid w:val="3F7722E4"/>
    <w:rsid w:val="3F7942AE"/>
    <w:rsid w:val="3F7D5B4C"/>
    <w:rsid w:val="3F7E18C4"/>
    <w:rsid w:val="3F8073EA"/>
    <w:rsid w:val="3F827606"/>
    <w:rsid w:val="3F856D17"/>
    <w:rsid w:val="3F901DCA"/>
    <w:rsid w:val="3F980BD8"/>
    <w:rsid w:val="3F9D3E9C"/>
    <w:rsid w:val="3FA56E51"/>
    <w:rsid w:val="3FA92C08"/>
    <w:rsid w:val="3FAA090B"/>
    <w:rsid w:val="3FAA672A"/>
    <w:rsid w:val="3FAB2388"/>
    <w:rsid w:val="3FAC4683"/>
    <w:rsid w:val="3FB62E0C"/>
    <w:rsid w:val="3FBC7416"/>
    <w:rsid w:val="3FC02657"/>
    <w:rsid w:val="3FC27A03"/>
    <w:rsid w:val="3FC512A1"/>
    <w:rsid w:val="3FC619D0"/>
    <w:rsid w:val="3FDB6D16"/>
    <w:rsid w:val="3FDC6741"/>
    <w:rsid w:val="3FDF6807"/>
    <w:rsid w:val="3FE0432D"/>
    <w:rsid w:val="3FED1B1A"/>
    <w:rsid w:val="3FEE07F8"/>
    <w:rsid w:val="3FF1653A"/>
    <w:rsid w:val="3FF73B50"/>
    <w:rsid w:val="3FF878C8"/>
    <w:rsid w:val="3FFF0C57"/>
    <w:rsid w:val="3FFF0F37"/>
    <w:rsid w:val="40063D93"/>
    <w:rsid w:val="400675C3"/>
    <w:rsid w:val="401F2D13"/>
    <w:rsid w:val="4021297B"/>
    <w:rsid w:val="40224945"/>
    <w:rsid w:val="40250D1A"/>
    <w:rsid w:val="402661E4"/>
    <w:rsid w:val="403326AF"/>
    <w:rsid w:val="40363F4D"/>
    <w:rsid w:val="40384169"/>
    <w:rsid w:val="403A57EB"/>
    <w:rsid w:val="403C5A07"/>
    <w:rsid w:val="403F1053"/>
    <w:rsid w:val="4041567A"/>
    <w:rsid w:val="40436D96"/>
    <w:rsid w:val="40513061"/>
    <w:rsid w:val="40556AC9"/>
    <w:rsid w:val="40654289"/>
    <w:rsid w:val="406A4123"/>
    <w:rsid w:val="40703903"/>
    <w:rsid w:val="407231D7"/>
    <w:rsid w:val="40754A75"/>
    <w:rsid w:val="407F58F4"/>
    <w:rsid w:val="4081166C"/>
    <w:rsid w:val="408C3B9F"/>
    <w:rsid w:val="408D0011"/>
    <w:rsid w:val="40907B01"/>
    <w:rsid w:val="409475F1"/>
    <w:rsid w:val="409A0980"/>
    <w:rsid w:val="409C46F8"/>
    <w:rsid w:val="40A315E2"/>
    <w:rsid w:val="40AA0BC3"/>
    <w:rsid w:val="40AD06B3"/>
    <w:rsid w:val="40B67407"/>
    <w:rsid w:val="40B732E0"/>
    <w:rsid w:val="40BE44E3"/>
    <w:rsid w:val="40C12583"/>
    <w:rsid w:val="40C357E1"/>
    <w:rsid w:val="40D048E5"/>
    <w:rsid w:val="40DA0D7C"/>
    <w:rsid w:val="40E53D0E"/>
    <w:rsid w:val="40EA5463"/>
    <w:rsid w:val="40ED6D01"/>
    <w:rsid w:val="40F97798"/>
    <w:rsid w:val="40FE0F0E"/>
    <w:rsid w:val="41003DB0"/>
    <w:rsid w:val="4105592A"/>
    <w:rsid w:val="410B7187"/>
    <w:rsid w:val="41102BBF"/>
    <w:rsid w:val="4110479E"/>
    <w:rsid w:val="41265D6F"/>
    <w:rsid w:val="41320BB8"/>
    <w:rsid w:val="41440C19"/>
    <w:rsid w:val="414508EB"/>
    <w:rsid w:val="414A5F02"/>
    <w:rsid w:val="41523008"/>
    <w:rsid w:val="41581F02"/>
    <w:rsid w:val="415B3C6B"/>
    <w:rsid w:val="416050CE"/>
    <w:rsid w:val="41656898"/>
    <w:rsid w:val="41690B56"/>
    <w:rsid w:val="4171639E"/>
    <w:rsid w:val="41852DA3"/>
    <w:rsid w:val="41870F04"/>
    <w:rsid w:val="41874A60"/>
    <w:rsid w:val="4191768D"/>
    <w:rsid w:val="41923405"/>
    <w:rsid w:val="41AF7ECF"/>
    <w:rsid w:val="41B15F81"/>
    <w:rsid w:val="41BB295C"/>
    <w:rsid w:val="41C04416"/>
    <w:rsid w:val="41C30BEE"/>
    <w:rsid w:val="41C71300"/>
    <w:rsid w:val="41C9151C"/>
    <w:rsid w:val="41D028AB"/>
    <w:rsid w:val="41D37CA5"/>
    <w:rsid w:val="41DB68B9"/>
    <w:rsid w:val="41DD0B24"/>
    <w:rsid w:val="41DD7C7C"/>
    <w:rsid w:val="41DE664A"/>
    <w:rsid w:val="41EC0D67"/>
    <w:rsid w:val="41EC520B"/>
    <w:rsid w:val="41F45E6E"/>
    <w:rsid w:val="42024A2E"/>
    <w:rsid w:val="4205007B"/>
    <w:rsid w:val="42061252"/>
    <w:rsid w:val="42091919"/>
    <w:rsid w:val="42097B6B"/>
    <w:rsid w:val="420C1409"/>
    <w:rsid w:val="42116A20"/>
    <w:rsid w:val="42165DE4"/>
    <w:rsid w:val="42181B5C"/>
    <w:rsid w:val="42186000"/>
    <w:rsid w:val="42213106"/>
    <w:rsid w:val="422624CB"/>
    <w:rsid w:val="422A188F"/>
    <w:rsid w:val="4230228D"/>
    <w:rsid w:val="423821FE"/>
    <w:rsid w:val="423F17DF"/>
    <w:rsid w:val="423F1917"/>
    <w:rsid w:val="424D15EC"/>
    <w:rsid w:val="4253528A"/>
    <w:rsid w:val="4259314C"/>
    <w:rsid w:val="425B7C9B"/>
    <w:rsid w:val="425C5EED"/>
    <w:rsid w:val="42683148"/>
    <w:rsid w:val="42691183"/>
    <w:rsid w:val="426D634C"/>
    <w:rsid w:val="426D7DA6"/>
    <w:rsid w:val="42702789"/>
    <w:rsid w:val="42784CF1"/>
    <w:rsid w:val="427C033D"/>
    <w:rsid w:val="4283791D"/>
    <w:rsid w:val="42846FB4"/>
    <w:rsid w:val="42870A90"/>
    <w:rsid w:val="4287580F"/>
    <w:rsid w:val="42892A5A"/>
    <w:rsid w:val="428D254A"/>
    <w:rsid w:val="4290203A"/>
    <w:rsid w:val="42905B96"/>
    <w:rsid w:val="429C09DF"/>
    <w:rsid w:val="42A47894"/>
    <w:rsid w:val="42AE0712"/>
    <w:rsid w:val="42B357A3"/>
    <w:rsid w:val="42B554A5"/>
    <w:rsid w:val="42BA0E65"/>
    <w:rsid w:val="42C8546E"/>
    <w:rsid w:val="42CB4E20"/>
    <w:rsid w:val="42CF0A36"/>
    <w:rsid w:val="42D22028"/>
    <w:rsid w:val="42D40833"/>
    <w:rsid w:val="42D669C3"/>
    <w:rsid w:val="42F9198D"/>
    <w:rsid w:val="42FF450A"/>
    <w:rsid w:val="430114DC"/>
    <w:rsid w:val="43016A94"/>
    <w:rsid w:val="431115BC"/>
    <w:rsid w:val="431D7B20"/>
    <w:rsid w:val="431F6F1A"/>
    <w:rsid w:val="432033BE"/>
    <w:rsid w:val="43205A72"/>
    <w:rsid w:val="432830EC"/>
    <w:rsid w:val="432A7D99"/>
    <w:rsid w:val="432B1FA8"/>
    <w:rsid w:val="432C3F75"/>
    <w:rsid w:val="432E7C48"/>
    <w:rsid w:val="433230F1"/>
    <w:rsid w:val="43326C4D"/>
    <w:rsid w:val="433724B6"/>
    <w:rsid w:val="433B1FA6"/>
    <w:rsid w:val="4344505E"/>
    <w:rsid w:val="43461FAF"/>
    <w:rsid w:val="434A21E9"/>
    <w:rsid w:val="434A3F97"/>
    <w:rsid w:val="434C41B3"/>
    <w:rsid w:val="434F15AD"/>
    <w:rsid w:val="43505326"/>
    <w:rsid w:val="43544E16"/>
    <w:rsid w:val="43560B8E"/>
    <w:rsid w:val="435A7F52"/>
    <w:rsid w:val="435C016E"/>
    <w:rsid w:val="435E5C94"/>
    <w:rsid w:val="436F7EA2"/>
    <w:rsid w:val="43711E00"/>
    <w:rsid w:val="43727992"/>
    <w:rsid w:val="437402EB"/>
    <w:rsid w:val="43754D8C"/>
    <w:rsid w:val="437D6EE9"/>
    <w:rsid w:val="437D75DD"/>
    <w:rsid w:val="43883852"/>
    <w:rsid w:val="438F22F2"/>
    <w:rsid w:val="43911BC6"/>
    <w:rsid w:val="439148A0"/>
    <w:rsid w:val="4392593E"/>
    <w:rsid w:val="439E2535"/>
    <w:rsid w:val="43A044FF"/>
    <w:rsid w:val="43A17523"/>
    <w:rsid w:val="43A713E9"/>
    <w:rsid w:val="43AF64F0"/>
    <w:rsid w:val="43C875B2"/>
    <w:rsid w:val="43CC2BFE"/>
    <w:rsid w:val="43CC3CC7"/>
    <w:rsid w:val="43D1290A"/>
    <w:rsid w:val="43D45F57"/>
    <w:rsid w:val="43E066A9"/>
    <w:rsid w:val="43E41877"/>
    <w:rsid w:val="43E91A02"/>
    <w:rsid w:val="43F11770"/>
    <w:rsid w:val="43F81C45"/>
    <w:rsid w:val="43FB0295"/>
    <w:rsid w:val="43FD36FF"/>
    <w:rsid w:val="43FE77E6"/>
    <w:rsid w:val="44004F9E"/>
    <w:rsid w:val="440115CD"/>
    <w:rsid w:val="44022AC4"/>
    <w:rsid w:val="440350BA"/>
    <w:rsid w:val="44042A56"/>
    <w:rsid w:val="440525B4"/>
    <w:rsid w:val="440B5E1C"/>
    <w:rsid w:val="440F6F8F"/>
    <w:rsid w:val="4416656F"/>
    <w:rsid w:val="44190C59"/>
    <w:rsid w:val="44202F4A"/>
    <w:rsid w:val="44243E9F"/>
    <w:rsid w:val="44282E7D"/>
    <w:rsid w:val="442A3DC9"/>
    <w:rsid w:val="442C7B41"/>
    <w:rsid w:val="44306367"/>
    <w:rsid w:val="44352E99"/>
    <w:rsid w:val="44367D4A"/>
    <w:rsid w:val="443D3AFC"/>
    <w:rsid w:val="444255B6"/>
    <w:rsid w:val="444A6219"/>
    <w:rsid w:val="444A7FC7"/>
    <w:rsid w:val="445350CD"/>
    <w:rsid w:val="446D1CA7"/>
    <w:rsid w:val="446E1F07"/>
    <w:rsid w:val="44850BDE"/>
    <w:rsid w:val="448E1DDA"/>
    <w:rsid w:val="4493196E"/>
    <w:rsid w:val="4497145E"/>
    <w:rsid w:val="449C6A74"/>
    <w:rsid w:val="44A1052F"/>
    <w:rsid w:val="44A21BB1"/>
    <w:rsid w:val="44A65B45"/>
    <w:rsid w:val="44B042E0"/>
    <w:rsid w:val="44B21DFC"/>
    <w:rsid w:val="44B84003"/>
    <w:rsid w:val="44B94553"/>
    <w:rsid w:val="44BC2C73"/>
    <w:rsid w:val="44BD095F"/>
    <w:rsid w:val="44C15470"/>
    <w:rsid w:val="44C304A5"/>
    <w:rsid w:val="44C53492"/>
    <w:rsid w:val="44CB77A7"/>
    <w:rsid w:val="44CE0BF8"/>
    <w:rsid w:val="44D77AAC"/>
    <w:rsid w:val="44E16B7D"/>
    <w:rsid w:val="44E230C4"/>
    <w:rsid w:val="44E93C84"/>
    <w:rsid w:val="44E977E0"/>
    <w:rsid w:val="44EF2179"/>
    <w:rsid w:val="44F3065E"/>
    <w:rsid w:val="44F34E0C"/>
    <w:rsid w:val="44F54EA4"/>
    <w:rsid w:val="44F87A23"/>
    <w:rsid w:val="45036AF3"/>
    <w:rsid w:val="45055103"/>
    <w:rsid w:val="4508410A"/>
    <w:rsid w:val="45097749"/>
    <w:rsid w:val="45097E82"/>
    <w:rsid w:val="45101210"/>
    <w:rsid w:val="452151CC"/>
    <w:rsid w:val="45240818"/>
    <w:rsid w:val="4529367E"/>
    <w:rsid w:val="45294080"/>
    <w:rsid w:val="45343151"/>
    <w:rsid w:val="453E3DF5"/>
    <w:rsid w:val="453E5D7D"/>
    <w:rsid w:val="4545710C"/>
    <w:rsid w:val="454C62E9"/>
    <w:rsid w:val="454E4C9E"/>
    <w:rsid w:val="4550785F"/>
    <w:rsid w:val="455450A1"/>
    <w:rsid w:val="455455A1"/>
    <w:rsid w:val="45563B4C"/>
    <w:rsid w:val="455B692F"/>
    <w:rsid w:val="455C7DF7"/>
    <w:rsid w:val="45633A36"/>
    <w:rsid w:val="456A6B72"/>
    <w:rsid w:val="456D6663"/>
    <w:rsid w:val="45717F01"/>
    <w:rsid w:val="45783CBB"/>
    <w:rsid w:val="45796DB6"/>
    <w:rsid w:val="45813ADB"/>
    <w:rsid w:val="45852D0F"/>
    <w:rsid w:val="458C4D3B"/>
    <w:rsid w:val="458D460F"/>
    <w:rsid w:val="45912351"/>
    <w:rsid w:val="45954AD7"/>
    <w:rsid w:val="45A55E3F"/>
    <w:rsid w:val="45A66494"/>
    <w:rsid w:val="45AA6F6F"/>
    <w:rsid w:val="45AC718B"/>
    <w:rsid w:val="45AE5C02"/>
    <w:rsid w:val="45C06792"/>
    <w:rsid w:val="45C1250B"/>
    <w:rsid w:val="45CC5137"/>
    <w:rsid w:val="45CD7101"/>
    <w:rsid w:val="45D109A0"/>
    <w:rsid w:val="45D1274E"/>
    <w:rsid w:val="45E0065A"/>
    <w:rsid w:val="45EA1F24"/>
    <w:rsid w:val="45EA380F"/>
    <w:rsid w:val="45EC3A2B"/>
    <w:rsid w:val="45F0192F"/>
    <w:rsid w:val="45F20916"/>
    <w:rsid w:val="4600276B"/>
    <w:rsid w:val="46024FFD"/>
    <w:rsid w:val="4605689B"/>
    <w:rsid w:val="46080139"/>
    <w:rsid w:val="4614088C"/>
    <w:rsid w:val="46157B42"/>
    <w:rsid w:val="4620004A"/>
    <w:rsid w:val="462211FB"/>
    <w:rsid w:val="462705C0"/>
    <w:rsid w:val="46274A64"/>
    <w:rsid w:val="46282733"/>
    <w:rsid w:val="462E7BA0"/>
    <w:rsid w:val="463158E2"/>
    <w:rsid w:val="463C0B6C"/>
    <w:rsid w:val="463C3445"/>
    <w:rsid w:val="463F1DAD"/>
    <w:rsid w:val="463F7FFF"/>
    <w:rsid w:val="4645313C"/>
    <w:rsid w:val="464D6084"/>
    <w:rsid w:val="464E0242"/>
    <w:rsid w:val="4655110E"/>
    <w:rsid w:val="465A12E5"/>
    <w:rsid w:val="466257FB"/>
    <w:rsid w:val="4662784A"/>
    <w:rsid w:val="466A15AF"/>
    <w:rsid w:val="466A4950"/>
    <w:rsid w:val="46713F31"/>
    <w:rsid w:val="46752F28"/>
    <w:rsid w:val="467852BF"/>
    <w:rsid w:val="467D4684"/>
    <w:rsid w:val="46844D9D"/>
    <w:rsid w:val="468477C0"/>
    <w:rsid w:val="46875502"/>
    <w:rsid w:val="468A6DA0"/>
    <w:rsid w:val="4691012F"/>
    <w:rsid w:val="46911B6D"/>
    <w:rsid w:val="46937059"/>
    <w:rsid w:val="469A3487"/>
    <w:rsid w:val="46A2058E"/>
    <w:rsid w:val="46A47E62"/>
    <w:rsid w:val="46A63BDA"/>
    <w:rsid w:val="46A75BA4"/>
    <w:rsid w:val="46A9191C"/>
    <w:rsid w:val="46B207D1"/>
    <w:rsid w:val="46BC1650"/>
    <w:rsid w:val="46BC1F6E"/>
    <w:rsid w:val="46BF4C9C"/>
    <w:rsid w:val="46BF5983"/>
    <w:rsid w:val="46C10A14"/>
    <w:rsid w:val="46C422B2"/>
    <w:rsid w:val="46C44060"/>
    <w:rsid w:val="46C93D6D"/>
    <w:rsid w:val="46CC1167"/>
    <w:rsid w:val="46D67833"/>
    <w:rsid w:val="46E968EB"/>
    <w:rsid w:val="46EB783F"/>
    <w:rsid w:val="46F34946"/>
    <w:rsid w:val="46F56910"/>
    <w:rsid w:val="4704226F"/>
    <w:rsid w:val="4707234B"/>
    <w:rsid w:val="47086643"/>
    <w:rsid w:val="470D5A07"/>
    <w:rsid w:val="47150A0F"/>
    <w:rsid w:val="471843AC"/>
    <w:rsid w:val="4723347D"/>
    <w:rsid w:val="472471F5"/>
    <w:rsid w:val="47290367"/>
    <w:rsid w:val="472B0583"/>
    <w:rsid w:val="473302F3"/>
    <w:rsid w:val="473867FC"/>
    <w:rsid w:val="473F7B8B"/>
    <w:rsid w:val="474056A6"/>
    <w:rsid w:val="47431429"/>
    <w:rsid w:val="474A6C5C"/>
    <w:rsid w:val="475C24EB"/>
    <w:rsid w:val="476D46F8"/>
    <w:rsid w:val="47737835"/>
    <w:rsid w:val="477535AD"/>
    <w:rsid w:val="477A6E15"/>
    <w:rsid w:val="47855EE6"/>
    <w:rsid w:val="478B2DD0"/>
    <w:rsid w:val="47A0687C"/>
    <w:rsid w:val="47B42327"/>
    <w:rsid w:val="47BC567F"/>
    <w:rsid w:val="47CC58C3"/>
    <w:rsid w:val="47CF3A8A"/>
    <w:rsid w:val="47D2657C"/>
    <w:rsid w:val="47D33EDA"/>
    <w:rsid w:val="47D91D8D"/>
    <w:rsid w:val="47DD5EFA"/>
    <w:rsid w:val="47DE1152"/>
    <w:rsid w:val="47E04ECA"/>
    <w:rsid w:val="47E32A9D"/>
    <w:rsid w:val="47EA5D49"/>
    <w:rsid w:val="47F72214"/>
    <w:rsid w:val="47FC194C"/>
    <w:rsid w:val="48074B4D"/>
    <w:rsid w:val="48077F5E"/>
    <w:rsid w:val="480A1F47"/>
    <w:rsid w:val="480A63EB"/>
    <w:rsid w:val="480C3F11"/>
    <w:rsid w:val="480E25A0"/>
    <w:rsid w:val="481C5453"/>
    <w:rsid w:val="482A083B"/>
    <w:rsid w:val="482C010F"/>
    <w:rsid w:val="48384D06"/>
    <w:rsid w:val="48396CD0"/>
    <w:rsid w:val="48401E0D"/>
    <w:rsid w:val="48436B1A"/>
    <w:rsid w:val="484967B9"/>
    <w:rsid w:val="484B1A9F"/>
    <w:rsid w:val="484D0086"/>
    <w:rsid w:val="485458B8"/>
    <w:rsid w:val="485C7B63"/>
    <w:rsid w:val="48627FD5"/>
    <w:rsid w:val="48641684"/>
    <w:rsid w:val="48744DA3"/>
    <w:rsid w:val="487806ED"/>
    <w:rsid w:val="48855A71"/>
    <w:rsid w:val="488717E9"/>
    <w:rsid w:val="48912668"/>
    <w:rsid w:val="48A028AB"/>
    <w:rsid w:val="48A203D1"/>
    <w:rsid w:val="48A56114"/>
    <w:rsid w:val="48A630C4"/>
    <w:rsid w:val="48A759E8"/>
    <w:rsid w:val="48A97844"/>
    <w:rsid w:val="48AC74A2"/>
    <w:rsid w:val="48B16866"/>
    <w:rsid w:val="48B3438D"/>
    <w:rsid w:val="48BB1493"/>
    <w:rsid w:val="48C0398F"/>
    <w:rsid w:val="48CE566A"/>
    <w:rsid w:val="48CF0986"/>
    <w:rsid w:val="48D52555"/>
    <w:rsid w:val="48D80297"/>
    <w:rsid w:val="48E00EFA"/>
    <w:rsid w:val="48E409EA"/>
    <w:rsid w:val="48E45080"/>
    <w:rsid w:val="48E629B4"/>
    <w:rsid w:val="48E72288"/>
    <w:rsid w:val="48EB1D78"/>
    <w:rsid w:val="48EE3617"/>
    <w:rsid w:val="48FC21D7"/>
    <w:rsid w:val="48FD5BD9"/>
    <w:rsid w:val="4901159C"/>
    <w:rsid w:val="49042E3A"/>
    <w:rsid w:val="49060960"/>
    <w:rsid w:val="490D18E7"/>
    <w:rsid w:val="491178F4"/>
    <w:rsid w:val="4916491B"/>
    <w:rsid w:val="49170DBF"/>
    <w:rsid w:val="491A440C"/>
    <w:rsid w:val="491D5CAA"/>
    <w:rsid w:val="49247038"/>
    <w:rsid w:val="49282FCC"/>
    <w:rsid w:val="492B6619"/>
    <w:rsid w:val="49311755"/>
    <w:rsid w:val="49373210"/>
    <w:rsid w:val="49396F88"/>
    <w:rsid w:val="493A4AAE"/>
    <w:rsid w:val="49496A9F"/>
    <w:rsid w:val="494D47E1"/>
    <w:rsid w:val="49523BA5"/>
    <w:rsid w:val="49555444"/>
    <w:rsid w:val="495C55F0"/>
    <w:rsid w:val="4961203A"/>
    <w:rsid w:val="49633E8F"/>
    <w:rsid w:val="49690EEF"/>
    <w:rsid w:val="496B7A53"/>
    <w:rsid w:val="496C1F36"/>
    <w:rsid w:val="496F29A9"/>
    <w:rsid w:val="49831FB1"/>
    <w:rsid w:val="49883A6B"/>
    <w:rsid w:val="499046CE"/>
    <w:rsid w:val="49915D0E"/>
    <w:rsid w:val="49925154"/>
    <w:rsid w:val="49953189"/>
    <w:rsid w:val="49956188"/>
    <w:rsid w:val="499E328F"/>
    <w:rsid w:val="49A164A8"/>
    <w:rsid w:val="49A308A5"/>
    <w:rsid w:val="49A53B38"/>
    <w:rsid w:val="49A7175C"/>
    <w:rsid w:val="49AD38FD"/>
    <w:rsid w:val="49AE2DA6"/>
    <w:rsid w:val="49AE35FB"/>
    <w:rsid w:val="49B44860"/>
    <w:rsid w:val="49B605D8"/>
    <w:rsid w:val="49BB5BEF"/>
    <w:rsid w:val="49BE56DF"/>
    <w:rsid w:val="49D00F6E"/>
    <w:rsid w:val="49D2118A"/>
    <w:rsid w:val="49D40A5E"/>
    <w:rsid w:val="49D95EA7"/>
    <w:rsid w:val="49DC5B65"/>
    <w:rsid w:val="49DC7913"/>
    <w:rsid w:val="49E2122F"/>
    <w:rsid w:val="49E62540"/>
    <w:rsid w:val="49F70BF1"/>
    <w:rsid w:val="49F72B69"/>
    <w:rsid w:val="49F96717"/>
    <w:rsid w:val="49FA723A"/>
    <w:rsid w:val="49FE3D2D"/>
    <w:rsid w:val="49FE5ADB"/>
    <w:rsid w:val="49FF7E66"/>
    <w:rsid w:val="4A003601"/>
    <w:rsid w:val="4A105A1F"/>
    <w:rsid w:val="4A1E55C0"/>
    <w:rsid w:val="4A233794"/>
    <w:rsid w:val="4A2540DF"/>
    <w:rsid w:val="4A2A2D74"/>
    <w:rsid w:val="4A2C2648"/>
    <w:rsid w:val="4A3634C7"/>
    <w:rsid w:val="4A394D65"/>
    <w:rsid w:val="4A3B6D2F"/>
    <w:rsid w:val="4A45057E"/>
    <w:rsid w:val="4A4554B8"/>
    <w:rsid w:val="4A466A54"/>
    <w:rsid w:val="4A4F27DB"/>
    <w:rsid w:val="4A525E27"/>
    <w:rsid w:val="4A583F28"/>
    <w:rsid w:val="4A600544"/>
    <w:rsid w:val="4A62606A"/>
    <w:rsid w:val="4A6A61B7"/>
    <w:rsid w:val="4A6F2535"/>
    <w:rsid w:val="4A7139F3"/>
    <w:rsid w:val="4A807722"/>
    <w:rsid w:val="4A82379F"/>
    <w:rsid w:val="4A834233"/>
    <w:rsid w:val="4A8C4DC6"/>
    <w:rsid w:val="4A8E3303"/>
    <w:rsid w:val="4A99706B"/>
    <w:rsid w:val="4A9A1CA8"/>
    <w:rsid w:val="4A9B77CE"/>
    <w:rsid w:val="4AA020F2"/>
    <w:rsid w:val="4AA2290B"/>
    <w:rsid w:val="4AB663B6"/>
    <w:rsid w:val="4AB670D1"/>
    <w:rsid w:val="4ABA4F16"/>
    <w:rsid w:val="4ABD7744"/>
    <w:rsid w:val="4ABE5E18"/>
    <w:rsid w:val="4AC147FF"/>
    <w:rsid w:val="4AC26B09"/>
    <w:rsid w:val="4ACC5BD9"/>
    <w:rsid w:val="4ACE5CEA"/>
    <w:rsid w:val="4AD056CA"/>
    <w:rsid w:val="4AD625B4"/>
    <w:rsid w:val="4AD73C7C"/>
    <w:rsid w:val="4ADE550B"/>
    <w:rsid w:val="4AE253FD"/>
    <w:rsid w:val="4AEE5B50"/>
    <w:rsid w:val="4AEF3676"/>
    <w:rsid w:val="4AF861F2"/>
    <w:rsid w:val="4AFB026D"/>
    <w:rsid w:val="4AFC64BF"/>
    <w:rsid w:val="4B0062C7"/>
    <w:rsid w:val="4B0610EB"/>
    <w:rsid w:val="4B0E7FA0"/>
    <w:rsid w:val="4B1714D7"/>
    <w:rsid w:val="4B1A1277"/>
    <w:rsid w:val="4B215F25"/>
    <w:rsid w:val="4B2257F9"/>
    <w:rsid w:val="4B252CD6"/>
    <w:rsid w:val="4B2B2900"/>
    <w:rsid w:val="4B320132"/>
    <w:rsid w:val="4B3317B5"/>
    <w:rsid w:val="4B335C59"/>
    <w:rsid w:val="4B3C2D5F"/>
    <w:rsid w:val="4B3E3865"/>
    <w:rsid w:val="4B4C2876"/>
    <w:rsid w:val="4B515BF4"/>
    <w:rsid w:val="4B5300A9"/>
    <w:rsid w:val="4B5420E6"/>
    <w:rsid w:val="4B5C107E"/>
    <w:rsid w:val="4B615AE2"/>
    <w:rsid w:val="4B6202EC"/>
    <w:rsid w:val="4B693601"/>
    <w:rsid w:val="4B6978CC"/>
    <w:rsid w:val="4B7003F8"/>
    <w:rsid w:val="4B741738"/>
    <w:rsid w:val="4B756271"/>
    <w:rsid w:val="4B7A73E4"/>
    <w:rsid w:val="4B7C424F"/>
    <w:rsid w:val="4B7E4E3D"/>
    <w:rsid w:val="4B83098E"/>
    <w:rsid w:val="4B8B35AB"/>
    <w:rsid w:val="4B920BD1"/>
    <w:rsid w:val="4B9C03C6"/>
    <w:rsid w:val="4BA314EF"/>
    <w:rsid w:val="4BA95F1B"/>
    <w:rsid w:val="4BAD1567"/>
    <w:rsid w:val="4BAF2F4A"/>
    <w:rsid w:val="4BAF63DD"/>
    <w:rsid w:val="4BBA069B"/>
    <w:rsid w:val="4BC07B97"/>
    <w:rsid w:val="4BC52D55"/>
    <w:rsid w:val="4BC95B63"/>
    <w:rsid w:val="4BCE14DD"/>
    <w:rsid w:val="4BCF3BD3"/>
    <w:rsid w:val="4BDA4326"/>
    <w:rsid w:val="4BE56F53"/>
    <w:rsid w:val="4BE96317"/>
    <w:rsid w:val="4BEA27BB"/>
    <w:rsid w:val="4BF53023"/>
    <w:rsid w:val="4BFA0524"/>
    <w:rsid w:val="4BFC24EE"/>
    <w:rsid w:val="4C013661"/>
    <w:rsid w:val="4C017B05"/>
    <w:rsid w:val="4C072CDA"/>
    <w:rsid w:val="4C080E93"/>
    <w:rsid w:val="4C1A5868"/>
    <w:rsid w:val="4C1B2975"/>
    <w:rsid w:val="4C211F55"/>
    <w:rsid w:val="4C286E40"/>
    <w:rsid w:val="4C297B4D"/>
    <w:rsid w:val="4C387642"/>
    <w:rsid w:val="4C3B4DC5"/>
    <w:rsid w:val="4C3F04A5"/>
    <w:rsid w:val="4C465518"/>
    <w:rsid w:val="4C5058E4"/>
    <w:rsid w:val="4C5365B2"/>
    <w:rsid w:val="4C586669"/>
    <w:rsid w:val="4C5D7B57"/>
    <w:rsid w:val="4C797A14"/>
    <w:rsid w:val="4C8A7AFA"/>
    <w:rsid w:val="4C8B7654"/>
    <w:rsid w:val="4C8C05A4"/>
    <w:rsid w:val="4C8C73CE"/>
    <w:rsid w:val="4C8D3147"/>
    <w:rsid w:val="4C8F5111"/>
    <w:rsid w:val="4C92075D"/>
    <w:rsid w:val="4C9A3FEA"/>
    <w:rsid w:val="4C9D5A7F"/>
    <w:rsid w:val="4CA0629E"/>
    <w:rsid w:val="4CA26BF2"/>
    <w:rsid w:val="4CAA5AA7"/>
    <w:rsid w:val="4CB15087"/>
    <w:rsid w:val="4CB54D28"/>
    <w:rsid w:val="4CC36B68"/>
    <w:rsid w:val="4CC57D13"/>
    <w:rsid w:val="4CCA7EF7"/>
    <w:rsid w:val="4CDC2F1E"/>
    <w:rsid w:val="4CDE05D3"/>
    <w:rsid w:val="4CE216E4"/>
    <w:rsid w:val="4CE41265"/>
    <w:rsid w:val="4CF65190"/>
    <w:rsid w:val="4CF66F3E"/>
    <w:rsid w:val="4CFA4C80"/>
    <w:rsid w:val="4CFF2296"/>
    <w:rsid w:val="4D16407F"/>
    <w:rsid w:val="4D1A70D0"/>
    <w:rsid w:val="4D1C09F2"/>
    <w:rsid w:val="4D254E3A"/>
    <w:rsid w:val="4D265A75"/>
    <w:rsid w:val="4D2770F7"/>
    <w:rsid w:val="4D2B308B"/>
    <w:rsid w:val="4D2C0BB1"/>
    <w:rsid w:val="4D3B6AE9"/>
    <w:rsid w:val="4D3E23A2"/>
    <w:rsid w:val="4D467795"/>
    <w:rsid w:val="4D471547"/>
    <w:rsid w:val="4D4759EB"/>
    <w:rsid w:val="4D4E0B28"/>
    <w:rsid w:val="4D553C64"/>
    <w:rsid w:val="4D5F0F87"/>
    <w:rsid w:val="4D6363BA"/>
    <w:rsid w:val="4D673998"/>
    <w:rsid w:val="4D7A5664"/>
    <w:rsid w:val="4D84279B"/>
    <w:rsid w:val="4D844549"/>
    <w:rsid w:val="4D8A5E1C"/>
    <w:rsid w:val="4D8E7176"/>
    <w:rsid w:val="4D913406"/>
    <w:rsid w:val="4D981A70"/>
    <w:rsid w:val="4D9D385D"/>
    <w:rsid w:val="4D9F75D5"/>
    <w:rsid w:val="4DA8648A"/>
    <w:rsid w:val="4DB72B71"/>
    <w:rsid w:val="4DC1579E"/>
    <w:rsid w:val="4DC94652"/>
    <w:rsid w:val="4DCA28A4"/>
    <w:rsid w:val="4DCD7C9F"/>
    <w:rsid w:val="4DCE3A17"/>
    <w:rsid w:val="4DD21759"/>
    <w:rsid w:val="4DDC6134"/>
    <w:rsid w:val="4DE17BEE"/>
    <w:rsid w:val="4DE4323A"/>
    <w:rsid w:val="4DE84AD8"/>
    <w:rsid w:val="4DE8648B"/>
    <w:rsid w:val="4DEB6D32"/>
    <w:rsid w:val="4DF420FC"/>
    <w:rsid w:val="4DFC3C7E"/>
    <w:rsid w:val="4E015B9A"/>
    <w:rsid w:val="4E0833CC"/>
    <w:rsid w:val="4E102281"/>
    <w:rsid w:val="4E121B55"/>
    <w:rsid w:val="4E143B1F"/>
    <w:rsid w:val="4E1851F7"/>
    <w:rsid w:val="4E1E499E"/>
    <w:rsid w:val="4E1F3B0C"/>
    <w:rsid w:val="4E254DA3"/>
    <w:rsid w:val="4E2A50F1"/>
    <w:rsid w:val="4E2B2C17"/>
    <w:rsid w:val="4E2D2E33"/>
    <w:rsid w:val="4E320D1D"/>
    <w:rsid w:val="4E3B4EEC"/>
    <w:rsid w:val="4E3F78BF"/>
    <w:rsid w:val="4E40375D"/>
    <w:rsid w:val="4E404914"/>
    <w:rsid w:val="4E441AAF"/>
    <w:rsid w:val="4E4E4DBC"/>
    <w:rsid w:val="4E4F4B57"/>
    <w:rsid w:val="4E4F6905"/>
    <w:rsid w:val="4E577EB0"/>
    <w:rsid w:val="4E593845"/>
    <w:rsid w:val="4E5A52AA"/>
    <w:rsid w:val="4E61488B"/>
    <w:rsid w:val="4E697333"/>
    <w:rsid w:val="4E6F51FA"/>
    <w:rsid w:val="4E775E5C"/>
    <w:rsid w:val="4E79167E"/>
    <w:rsid w:val="4E7C3473"/>
    <w:rsid w:val="4E8862BB"/>
    <w:rsid w:val="4E897BA7"/>
    <w:rsid w:val="4E973AB0"/>
    <w:rsid w:val="4EA35B86"/>
    <w:rsid w:val="4EA36C51"/>
    <w:rsid w:val="4EA8070C"/>
    <w:rsid w:val="4EAD64B1"/>
    <w:rsid w:val="4EB26E94"/>
    <w:rsid w:val="4EB424DB"/>
    <w:rsid w:val="4EB8094F"/>
    <w:rsid w:val="4EB90D55"/>
    <w:rsid w:val="4EBB3F9B"/>
    <w:rsid w:val="4EC5306C"/>
    <w:rsid w:val="4ECB37E3"/>
    <w:rsid w:val="4ECD3CCE"/>
    <w:rsid w:val="4ECE17A4"/>
    <w:rsid w:val="4ED37498"/>
    <w:rsid w:val="4ED432AF"/>
    <w:rsid w:val="4EDC01E1"/>
    <w:rsid w:val="4EDD3562"/>
    <w:rsid w:val="4EE47996"/>
    <w:rsid w:val="4EE80B08"/>
    <w:rsid w:val="4EEC4EA9"/>
    <w:rsid w:val="4F02606E"/>
    <w:rsid w:val="4F0911AA"/>
    <w:rsid w:val="4F0A10D5"/>
    <w:rsid w:val="4F0B3174"/>
    <w:rsid w:val="4F1162B1"/>
    <w:rsid w:val="4F2064F4"/>
    <w:rsid w:val="4F22401A"/>
    <w:rsid w:val="4F2953A8"/>
    <w:rsid w:val="4F2A7373"/>
    <w:rsid w:val="4F2C6C47"/>
    <w:rsid w:val="4F2E6E63"/>
    <w:rsid w:val="4F343D4D"/>
    <w:rsid w:val="4F3A0C02"/>
    <w:rsid w:val="4F3A5808"/>
    <w:rsid w:val="4F3B332E"/>
    <w:rsid w:val="4F3B50DC"/>
    <w:rsid w:val="4F3F2E1E"/>
    <w:rsid w:val="4F4641AC"/>
    <w:rsid w:val="4F5A1A06"/>
    <w:rsid w:val="4F5D14F6"/>
    <w:rsid w:val="4F5D32A4"/>
    <w:rsid w:val="4F6208BA"/>
    <w:rsid w:val="4F6665FD"/>
    <w:rsid w:val="4F674123"/>
    <w:rsid w:val="4F675ED1"/>
    <w:rsid w:val="4F6B102B"/>
    <w:rsid w:val="4F7518C8"/>
    <w:rsid w:val="4F7C7BCE"/>
    <w:rsid w:val="4F7D56F4"/>
    <w:rsid w:val="4F7D5AA2"/>
    <w:rsid w:val="4F8B3490"/>
    <w:rsid w:val="4F8D1DDB"/>
    <w:rsid w:val="4F934F18"/>
    <w:rsid w:val="4F9B602D"/>
    <w:rsid w:val="4F9D7C62"/>
    <w:rsid w:val="4FA3147B"/>
    <w:rsid w:val="4FA86E02"/>
    <w:rsid w:val="4FB07878"/>
    <w:rsid w:val="4FB31116"/>
    <w:rsid w:val="4FB56C3C"/>
    <w:rsid w:val="4FBA06F6"/>
    <w:rsid w:val="4FC53086"/>
    <w:rsid w:val="4FC74BC1"/>
    <w:rsid w:val="4FC9093A"/>
    <w:rsid w:val="4FC96B8B"/>
    <w:rsid w:val="4FCA62BD"/>
    <w:rsid w:val="4FCD637F"/>
    <w:rsid w:val="4FD04D28"/>
    <w:rsid w:val="4FD26FCE"/>
    <w:rsid w:val="4FDA2B47"/>
    <w:rsid w:val="4FE26AD7"/>
    <w:rsid w:val="4FE319FB"/>
    <w:rsid w:val="4FE65048"/>
    <w:rsid w:val="4FE94B38"/>
    <w:rsid w:val="4FF0236A"/>
    <w:rsid w:val="4FF21C3E"/>
    <w:rsid w:val="4FFA6494"/>
    <w:rsid w:val="500E76E5"/>
    <w:rsid w:val="50185D62"/>
    <w:rsid w:val="5019366F"/>
    <w:rsid w:val="501B7AE4"/>
    <w:rsid w:val="50245B70"/>
    <w:rsid w:val="502838B2"/>
    <w:rsid w:val="502B287F"/>
    <w:rsid w:val="502B33A2"/>
    <w:rsid w:val="502B48F7"/>
    <w:rsid w:val="502D2C76"/>
    <w:rsid w:val="503009B9"/>
    <w:rsid w:val="50334005"/>
    <w:rsid w:val="504306EC"/>
    <w:rsid w:val="5043693E"/>
    <w:rsid w:val="50463D38"/>
    <w:rsid w:val="50502E09"/>
    <w:rsid w:val="5052092F"/>
    <w:rsid w:val="505226DD"/>
    <w:rsid w:val="50566671"/>
    <w:rsid w:val="50574197"/>
    <w:rsid w:val="505867F1"/>
    <w:rsid w:val="505B5E55"/>
    <w:rsid w:val="505C6D00"/>
    <w:rsid w:val="50650662"/>
    <w:rsid w:val="506968FB"/>
    <w:rsid w:val="50772144"/>
    <w:rsid w:val="5079410E"/>
    <w:rsid w:val="507E52F4"/>
    <w:rsid w:val="508036EE"/>
    <w:rsid w:val="508230AB"/>
    <w:rsid w:val="50827466"/>
    <w:rsid w:val="50947199"/>
    <w:rsid w:val="509610BC"/>
    <w:rsid w:val="50A218B6"/>
    <w:rsid w:val="50A36AE6"/>
    <w:rsid w:val="50AD1F3C"/>
    <w:rsid w:val="50B32880"/>
    <w:rsid w:val="50B415EA"/>
    <w:rsid w:val="50BD624C"/>
    <w:rsid w:val="50BE7D72"/>
    <w:rsid w:val="50C7131D"/>
    <w:rsid w:val="50CD1EFF"/>
    <w:rsid w:val="50CE26AB"/>
    <w:rsid w:val="50D17AA6"/>
    <w:rsid w:val="50DD28EE"/>
    <w:rsid w:val="50ED2406"/>
    <w:rsid w:val="50EF43D0"/>
    <w:rsid w:val="50F00F98"/>
    <w:rsid w:val="50F6575E"/>
    <w:rsid w:val="50FE0AB7"/>
    <w:rsid w:val="5115222B"/>
    <w:rsid w:val="51182B81"/>
    <w:rsid w:val="511B6F73"/>
    <w:rsid w:val="511E5D20"/>
    <w:rsid w:val="51280188"/>
    <w:rsid w:val="512978E2"/>
    <w:rsid w:val="51417051"/>
    <w:rsid w:val="51422E9E"/>
    <w:rsid w:val="51442E38"/>
    <w:rsid w:val="51477D68"/>
    <w:rsid w:val="514A5AAA"/>
    <w:rsid w:val="514E10F6"/>
    <w:rsid w:val="5151508A"/>
    <w:rsid w:val="51517578"/>
    <w:rsid w:val="515801C7"/>
    <w:rsid w:val="51583D23"/>
    <w:rsid w:val="515A3F3F"/>
    <w:rsid w:val="5164302A"/>
    <w:rsid w:val="516A6A13"/>
    <w:rsid w:val="51703763"/>
    <w:rsid w:val="51786173"/>
    <w:rsid w:val="517A638F"/>
    <w:rsid w:val="517B62BA"/>
    <w:rsid w:val="517C3F22"/>
    <w:rsid w:val="517E35DD"/>
    <w:rsid w:val="518026E9"/>
    <w:rsid w:val="51825244"/>
    <w:rsid w:val="51864D34"/>
    <w:rsid w:val="51870AAC"/>
    <w:rsid w:val="51905BB3"/>
    <w:rsid w:val="519C4558"/>
    <w:rsid w:val="51A21442"/>
    <w:rsid w:val="51A258E6"/>
    <w:rsid w:val="51A31326"/>
    <w:rsid w:val="51A31FE0"/>
    <w:rsid w:val="51B224CD"/>
    <w:rsid w:val="51B86EB8"/>
    <w:rsid w:val="51BF1FF4"/>
    <w:rsid w:val="51C8441E"/>
    <w:rsid w:val="51C969CF"/>
    <w:rsid w:val="51CA3B38"/>
    <w:rsid w:val="51D57A6A"/>
    <w:rsid w:val="51D610EC"/>
    <w:rsid w:val="51DE0672"/>
    <w:rsid w:val="51E152C2"/>
    <w:rsid w:val="51E67581"/>
    <w:rsid w:val="51EA3BB2"/>
    <w:rsid w:val="51F003FF"/>
    <w:rsid w:val="52021EE1"/>
    <w:rsid w:val="520364C3"/>
    <w:rsid w:val="52057A82"/>
    <w:rsid w:val="52065E75"/>
    <w:rsid w:val="520914C1"/>
    <w:rsid w:val="520D3C35"/>
    <w:rsid w:val="520E0886"/>
    <w:rsid w:val="521265C8"/>
    <w:rsid w:val="52151C14"/>
    <w:rsid w:val="521B6D15"/>
    <w:rsid w:val="52287B99"/>
    <w:rsid w:val="522B085B"/>
    <w:rsid w:val="52320A18"/>
    <w:rsid w:val="52374280"/>
    <w:rsid w:val="52383B54"/>
    <w:rsid w:val="52393135"/>
    <w:rsid w:val="523941FF"/>
    <w:rsid w:val="523A167B"/>
    <w:rsid w:val="523F48F8"/>
    <w:rsid w:val="524644C3"/>
    <w:rsid w:val="52484953"/>
    <w:rsid w:val="524B1ADA"/>
    <w:rsid w:val="525F5585"/>
    <w:rsid w:val="52614E59"/>
    <w:rsid w:val="52650DED"/>
    <w:rsid w:val="52691F60"/>
    <w:rsid w:val="526F57C8"/>
    <w:rsid w:val="527032EE"/>
    <w:rsid w:val="52742DDF"/>
    <w:rsid w:val="52754DA9"/>
    <w:rsid w:val="527B6107"/>
    <w:rsid w:val="52880638"/>
    <w:rsid w:val="528A2602"/>
    <w:rsid w:val="528D5C4E"/>
    <w:rsid w:val="52911BE2"/>
    <w:rsid w:val="52937F3D"/>
    <w:rsid w:val="52946FDD"/>
    <w:rsid w:val="529C0587"/>
    <w:rsid w:val="52A5743C"/>
    <w:rsid w:val="52A86F2C"/>
    <w:rsid w:val="52A9751A"/>
    <w:rsid w:val="52AB07CA"/>
    <w:rsid w:val="52B07B8F"/>
    <w:rsid w:val="52B24B47"/>
    <w:rsid w:val="52B72CCB"/>
    <w:rsid w:val="52B7716F"/>
    <w:rsid w:val="52BA1B65"/>
    <w:rsid w:val="52BC6534"/>
    <w:rsid w:val="52CD5D6A"/>
    <w:rsid w:val="52D2085D"/>
    <w:rsid w:val="52D229F0"/>
    <w:rsid w:val="52D90E94"/>
    <w:rsid w:val="52DE46FC"/>
    <w:rsid w:val="52E141EC"/>
    <w:rsid w:val="52E33AC0"/>
    <w:rsid w:val="52EA7BC9"/>
    <w:rsid w:val="52F43F1F"/>
    <w:rsid w:val="52FD34BF"/>
    <w:rsid w:val="53034162"/>
    <w:rsid w:val="53057EDB"/>
    <w:rsid w:val="53071EA5"/>
    <w:rsid w:val="530A3743"/>
    <w:rsid w:val="530A729F"/>
    <w:rsid w:val="530E3E47"/>
    <w:rsid w:val="530F2B07"/>
    <w:rsid w:val="531766BB"/>
    <w:rsid w:val="531B14AC"/>
    <w:rsid w:val="5322283B"/>
    <w:rsid w:val="532277F3"/>
    <w:rsid w:val="53285977"/>
    <w:rsid w:val="532F6A7D"/>
    <w:rsid w:val="533065C1"/>
    <w:rsid w:val="5332723C"/>
    <w:rsid w:val="5334256E"/>
    <w:rsid w:val="533B1B4E"/>
    <w:rsid w:val="533E519B"/>
    <w:rsid w:val="53474CFB"/>
    <w:rsid w:val="534D464D"/>
    <w:rsid w:val="534E1882"/>
    <w:rsid w:val="535A6478"/>
    <w:rsid w:val="535D7D17"/>
    <w:rsid w:val="536746F1"/>
    <w:rsid w:val="536F17F8"/>
    <w:rsid w:val="536F5558"/>
    <w:rsid w:val="53733096"/>
    <w:rsid w:val="537A4D81"/>
    <w:rsid w:val="537D5CC3"/>
    <w:rsid w:val="53880951"/>
    <w:rsid w:val="53A019B1"/>
    <w:rsid w:val="53AC65A8"/>
    <w:rsid w:val="53AE0572"/>
    <w:rsid w:val="53B11E10"/>
    <w:rsid w:val="53B35B89"/>
    <w:rsid w:val="53B65679"/>
    <w:rsid w:val="53C02053"/>
    <w:rsid w:val="53C5766A"/>
    <w:rsid w:val="53D14261"/>
    <w:rsid w:val="53D3732A"/>
    <w:rsid w:val="53DE7715"/>
    <w:rsid w:val="53E67D0C"/>
    <w:rsid w:val="53EC33B3"/>
    <w:rsid w:val="53F87A3F"/>
    <w:rsid w:val="53F96161"/>
    <w:rsid w:val="540463E4"/>
    <w:rsid w:val="54065CB8"/>
    <w:rsid w:val="540C7047"/>
    <w:rsid w:val="54176117"/>
    <w:rsid w:val="541827F9"/>
    <w:rsid w:val="541A1764"/>
    <w:rsid w:val="541C372E"/>
    <w:rsid w:val="541D74A6"/>
    <w:rsid w:val="5421701E"/>
    <w:rsid w:val="54224ABC"/>
    <w:rsid w:val="542425E2"/>
    <w:rsid w:val="542A1E5D"/>
    <w:rsid w:val="542D59A5"/>
    <w:rsid w:val="542E3461"/>
    <w:rsid w:val="543071D9"/>
    <w:rsid w:val="54373AC2"/>
    <w:rsid w:val="543A3BB4"/>
    <w:rsid w:val="543C5B7E"/>
    <w:rsid w:val="543E5358"/>
    <w:rsid w:val="544113E6"/>
    <w:rsid w:val="544607AB"/>
    <w:rsid w:val="545571E3"/>
    <w:rsid w:val="545804DE"/>
    <w:rsid w:val="5458228C"/>
    <w:rsid w:val="54627485"/>
    <w:rsid w:val="54640C31"/>
    <w:rsid w:val="546926EB"/>
    <w:rsid w:val="546D7169"/>
    <w:rsid w:val="546E19C9"/>
    <w:rsid w:val="5472334E"/>
    <w:rsid w:val="548525D7"/>
    <w:rsid w:val="549239F0"/>
    <w:rsid w:val="54A35BFD"/>
    <w:rsid w:val="54A61249"/>
    <w:rsid w:val="54A8078A"/>
    <w:rsid w:val="54B237C6"/>
    <w:rsid w:val="54B25E40"/>
    <w:rsid w:val="54BA4CF5"/>
    <w:rsid w:val="54BE47E5"/>
    <w:rsid w:val="54C2369C"/>
    <w:rsid w:val="54CF254E"/>
    <w:rsid w:val="54D04518"/>
    <w:rsid w:val="54D062C6"/>
    <w:rsid w:val="54D23DEC"/>
    <w:rsid w:val="54D538DD"/>
    <w:rsid w:val="54DB76A5"/>
    <w:rsid w:val="54EA33A9"/>
    <w:rsid w:val="54F75F49"/>
    <w:rsid w:val="5503044A"/>
    <w:rsid w:val="5503669C"/>
    <w:rsid w:val="55052414"/>
    <w:rsid w:val="550B72FE"/>
    <w:rsid w:val="550D751A"/>
    <w:rsid w:val="551213EB"/>
    <w:rsid w:val="551B5C8F"/>
    <w:rsid w:val="551C775D"/>
    <w:rsid w:val="551E34D6"/>
    <w:rsid w:val="55236D3E"/>
    <w:rsid w:val="55264138"/>
    <w:rsid w:val="552865AE"/>
    <w:rsid w:val="552C2EC0"/>
    <w:rsid w:val="55306D65"/>
    <w:rsid w:val="553473E6"/>
    <w:rsid w:val="553768D6"/>
    <w:rsid w:val="55395D6C"/>
    <w:rsid w:val="55432F3C"/>
    <w:rsid w:val="55436A98"/>
    <w:rsid w:val="554D7917"/>
    <w:rsid w:val="55545149"/>
    <w:rsid w:val="555E38D2"/>
    <w:rsid w:val="556411E1"/>
    <w:rsid w:val="55643A30"/>
    <w:rsid w:val="55674DDF"/>
    <w:rsid w:val="557430F6"/>
    <w:rsid w:val="5583158B"/>
    <w:rsid w:val="5589337C"/>
    <w:rsid w:val="558C043F"/>
    <w:rsid w:val="55935C72"/>
    <w:rsid w:val="5594267A"/>
    <w:rsid w:val="559B4B26"/>
    <w:rsid w:val="559D0A4B"/>
    <w:rsid w:val="55AF2380"/>
    <w:rsid w:val="55B056B5"/>
    <w:rsid w:val="55BB6F76"/>
    <w:rsid w:val="55BE25C3"/>
    <w:rsid w:val="55C33F8F"/>
    <w:rsid w:val="55CB540B"/>
    <w:rsid w:val="55D044EF"/>
    <w:rsid w:val="55D41DE6"/>
    <w:rsid w:val="55D71720"/>
    <w:rsid w:val="55DA179F"/>
    <w:rsid w:val="55DF1EE9"/>
    <w:rsid w:val="55DF4A13"/>
    <w:rsid w:val="55E05222"/>
    <w:rsid w:val="55E11108"/>
    <w:rsid w:val="55E118F5"/>
    <w:rsid w:val="55E501E2"/>
    <w:rsid w:val="55E71B19"/>
    <w:rsid w:val="55EE10FA"/>
    <w:rsid w:val="55F61D5C"/>
    <w:rsid w:val="55FC7633"/>
    <w:rsid w:val="560222CE"/>
    <w:rsid w:val="560C1580"/>
    <w:rsid w:val="560E70A6"/>
    <w:rsid w:val="56116B96"/>
    <w:rsid w:val="5612303A"/>
    <w:rsid w:val="56147BC4"/>
    <w:rsid w:val="561548D9"/>
    <w:rsid w:val="56170651"/>
    <w:rsid w:val="561A1EEF"/>
    <w:rsid w:val="561B2AFE"/>
    <w:rsid w:val="56206DD9"/>
    <w:rsid w:val="56242D6E"/>
    <w:rsid w:val="56283E5D"/>
    <w:rsid w:val="562C39D0"/>
    <w:rsid w:val="562C3D76"/>
    <w:rsid w:val="562E7748"/>
    <w:rsid w:val="56361B9F"/>
    <w:rsid w:val="56446F6C"/>
    <w:rsid w:val="5647080A"/>
    <w:rsid w:val="56486A5C"/>
    <w:rsid w:val="564B654C"/>
    <w:rsid w:val="564E1B99"/>
    <w:rsid w:val="565076BF"/>
    <w:rsid w:val="56521689"/>
    <w:rsid w:val="56553E76"/>
    <w:rsid w:val="56586573"/>
    <w:rsid w:val="565D002E"/>
    <w:rsid w:val="565D343D"/>
    <w:rsid w:val="565F7902"/>
    <w:rsid w:val="56600CB3"/>
    <w:rsid w:val="56617D08"/>
    <w:rsid w:val="567809C3"/>
    <w:rsid w:val="568E01E7"/>
    <w:rsid w:val="56955A19"/>
    <w:rsid w:val="5697055A"/>
    <w:rsid w:val="56982E14"/>
    <w:rsid w:val="569A373D"/>
    <w:rsid w:val="56A9637A"/>
    <w:rsid w:val="56B37C4E"/>
    <w:rsid w:val="56B6258F"/>
    <w:rsid w:val="56B85264"/>
    <w:rsid w:val="56BC2FA6"/>
    <w:rsid w:val="56BD287A"/>
    <w:rsid w:val="56BF2C7F"/>
    <w:rsid w:val="56BF2FE8"/>
    <w:rsid w:val="56C41E5B"/>
    <w:rsid w:val="56CB4F97"/>
    <w:rsid w:val="56D976B4"/>
    <w:rsid w:val="56E12A0D"/>
    <w:rsid w:val="56E2109B"/>
    <w:rsid w:val="56E4769F"/>
    <w:rsid w:val="56FB6749"/>
    <w:rsid w:val="570566FB"/>
    <w:rsid w:val="570861EB"/>
    <w:rsid w:val="57144B90"/>
    <w:rsid w:val="571A1A7B"/>
    <w:rsid w:val="572052E3"/>
    <w:rsid w:val="5721105B"/>
    <w:rsid w:val="57213BE0"/>
    <w:rsid w:val="572823EA"/>
    <w:rsid w:val="572A7F10"/>
    <w:rsid w:val="572F19CA"/>
    <w:rsid w:val="57342B3C"/>
    <w:rsid w:val="573C7C43"/>
    <w:rsid w:val="573E1C0D"/>
    <w:rsid w:val="57482602"/>
    <w:rsid w:val="574C221A"/>
    <w:rsid w:val="574F3E1A"/>
    <w:rsid w:val="574F7976"/>
    <w:rsid w:val="57521214"/>
    <w:rsid w:val="57544F8D"/>
    <w:rsid w:val="575925A3"/>
    <w:rsid w:val="575C02E5"/>
    <w:rsid w:val="575C2093"/>
    <w:rsid w:val="575E405D"/>
    <w:rsid w:val="576553EC"/>
    <w:rsid w:val="57671164"/>
    <w:rsid w:val="576803EC"/>
    <w:rsid w:val="576D604E"/>
    <w:rsid w:val="577B4C0F"/>
    <w:rsid w:val="577F2CE8"/>
    <w:rsid w:val="57802226"/>
    <w:rsid w:val="578A062C"/>
    <w:rsid w:val="57914433"/>
    <w:rsid w:val="57930778"/>
    <w:rsid w:val="57981552"/>
    <w:rsid w:val="579A6F49"/>
    <w:rsid w:val="579B2BBB"/>
    <w:rsid w:val="57A31A70"/>
    <w:rsid w:val="57A65215"/>
    <w:rsid w:val="57A777B2"/>
    <w:rsid w:val="57B123DF"/>
    <w:rsid w:val="57B41ECF"/>
    <w:rsid w:val="57B65C47"/>
    <w:rsid w:val="57BB4460"/>
    <w:rsid w:val="57C32112"/>
    <w:rsid w:val="57C57C38"/>
    <w:rsid w:val="57CC546B"/>
    <w:rsid w:val="57CE22BD"/>
    <w:rsid w:val="57D460CD"/>
    <w:rsid w:val="57E17663"/>
    <w:rsid w:val="57E52089"/>
    <w:rsid w:val="57E722A5"/>
    <w:rsid w:val="57EA58F1"/>
    <w:rsid w:val="57F81DBC"/>
    <w:rsid w:val="57FC1801"/>
    <w:rsid w:val="57FF9738"/>
    <w:rsid w:val="58030761"/>
    <w:rsid w:val="580469B3"/>
    <w:rsid w:val="58081A7C"/>
    <w:rsid w:val="58156E12"/>
    <w:rsid w:val="581F559B"/>
    <w:rsid w:val="582232DD"/>
    <w:rsid w:val="58242BB1"/>
    <w:rsid w:val="582D324A"/>
    <w:rsid w:val="58315521"/>
    <w:rsid w:val="58354DBE"/>
    <w:rsid w:val="583D5ED1"/>
    <w:rsid w:val="583F021F"/>
    <w:rsid w:val="58496FF0"/>
    <w:rsid w:val="584A3342"/>
    <w:rsid w:val="58562662"/>
    <w:rsid w:val="585E3377"/>
    <w:rsid w:val="5862192B"/>
    <w:rsid w:val="58647451"/>
    <w:rsid w:val="58690F0C"/>
    <w:rsid w:val="586D6AB6"/>
    <w:rsid w:val="586E3350"/>
    <w:rsid w:val="58714DF0"/>
    <w:rsid w:val="58770836"/>
    <w:rsid w:val="587B479B"/>
    <w:rsid w:val="58810003"/>
    <w:rsid w:val="58825B29"/>
    <w:rsid w:val="588418A2"/>
    <w:rsid w:val="58865568"/>
    <w:rsid w:val="58966AE3"/>
    <w:rsid w:val="589C308F"/>
    <w:rsid w:val="58AF524B"/>
    <w:rsid w:val="58B77EC9"/>
    <w:rsid w:val="58BA03A6"/>
    <w:rsid w:val="58C344DE"/>
    <w:rsid w:val="58CB74D0"/>
    <w:rsid w:val="58CE3F10"/>
    <w:rsid w:val="58DA3ACF"/>
    <w:rsid w:val="58DF1B90"/>
    <w:rsid w:val="58E10AA2"/>
    <w:rsid w:val="58E203E2"/>
    <w:rsid w:val="58E3481A"/>
    <w:rsid w:val="58E467E4"/>
    <w:rsid w:val="58EC3877"/>
    <w:rsid w:val="58F83F3B"/>
    <w:rsid w:val="58FB78F7"/>
    <w:rsid w:val="5900361E"/>
    <w:rsid w:val="59044790"/>
    <w:rsid w:val="59101387"/>
    <w:rsid w:val="5919023C"/>
    <w:rsid w:val="591B0458"/>
    <w:rsid w:val="591F15CA"/>
    <w:rsid w:val="59246BE1"/>
    <w:rsid w:val="592A069B"/>
    <w:rsid w:val="592B4413"/>
    <w:rsid w:val="592F7A5F"/>
    <w:rsid w:val="59350DEE"/>
    <w:rsid w:val="59373B6B"/>
    <w:rsid w:val="59464DA9"/>
    <w:rsid w:val="59570D64"/>
    <w:rsid w:val="59575208"/>
    <w:rsid w:val="595C281E"/>
    <w:rsid w:val="596C2A61"/>
    <w:rsid w:val="596F32A1"/>
    <w:rsid w:val="59777658"/>
    <w:rsid w:val="5979517E"/>
    <w:rsid w:val="597B0EF6"/>
    <w:rsid w:val="597E6AA0"/>
    <w:rsid w:val="59821704"/>
    <w:rsid w:val="59822285"/>
    <w:rsid w:val="598301BD"/>
    <w:rsid w:val="598B1AD9"/>
    <w:rsid w:val="598E5B28"/>
    <w:rsid w:val="59925B50"/>
    <w:rsid w:val="59934492"/>
    <w:rsid w:val="59A33FA9"/>
    <w:rsid w:val="59AF67D5"/>
    <w:rsid w:val="59AF6DF2"/>
    <w:rsid w:val="59B30690"/>
    <w:rsid w:val="59B925A9"/>
    <w:rsid w:val="59C12681"/>
    <w:rsid w:val="59C26B25"/>
    <w:rsid w:val="59C70173"/>
    <w:rsid w:val="59CF2FF0"/>
    <w:rsid w:val="59D53026"/>
    <w:rsid w:val="59D800F7"/>
    <w:rsid w:val="59D86349"/>
    <w:rsid w:val="59DB1995"/>
    <w:rsid w:val="59DB7BE7"/>
    <w:rsid w:val="59E24AD2"/>
    <w:rsid w:val="59E7033A"/>
    <w:rsid w:val="59E87637"/>
    <w:rsid w:val="59F20A8D"/>
    <w:rsid w:val="5A113609"/>
    <w:rsid w:val="5A1629CD"/>
    <w:rsid w:val="5A1804F3"/>
    <w:rsid w:val="5A221372"/>
    <w:rsid w:val="5A250E62"/>
    <w:rsid w:val="5A2C3F9F"/>
    <w:rsid w:val="5A3B0686"/>
    <w:rsid w:val="5A3C19D2"/>
    <w:rsid w:val="5A3F1F24"/>
    <w:rsid w:val="5A4561AF"/>
    <w:rsid w:val="5A56726E"/>
    <w:rsid w:val="5A5E13CF"/>
    <w:rsid w:val="5A643739"/>
    <w:rsid w:val="5A67147B"/>
    <w:rsid w:val="5A6802F5"/>
    <w:rsid w:val="5A690D4F"/>
    <w:rsid w:val="5A752C0B"/>
    <w:rsid w:val="5A7B0A82"/>
    <w:rsid w:val="5A81078E"/>
    <w:rsid w:val="5A84605C"/>
    <w:rsid w:val="5A851901"/>
    <w:rsid w:val="5A855B1C"/>
    <w:rsid w:val="5A985AD8"/>
    <w:rsid w:val="5A9E4350"/>
    <w:rsid w:val="5AA004E9"/>
    <w:rsid w:val="5AA611AB"/>
    <w:rsid w:val="5AAE0E58"/>
    <w:rsid w:val="5AAE70AA"/>
    <w:rsid w:val="5AB04F68"/>
    <w:rsid w:val="5AB346C0"/>
    <w:rsid w:val="5AB53F94"/>
    <w:rsid w:val="5ABF4382"/>
    <w:rsid w:val="5ACB37B8"/>
    <w:rsid w:val="5ACC12DE"/>
    <w:rsid w:val="5ACE32A8"/>
    <w:rsid w:val="5AD20FEA"/>
    <w:rsid w:val="5AD77857"/>
    <w:rsid w:val="5ADE798F"/>
    <w:rsid w:val="5AED53DD"/>
    <w:rsid w:val="5AEE56F8"/>
    <w:rsid w:val="5AF30F60"/>
    <w:rsid w:val="5AF77E50"/>
    <w:rsid w:val="5AFC6067"/>
    <w:rsid w:val="5B0171D9"/>
    <w:rsid w:val="5B0B44FC"/>
    <w:rsid w:val="5B0E1A3B"/>
    <w:rsid w:val="5B136F0D"/>
    <w:rsid w:val="5B157129"/>
    <w:rsid w:val="5B1769FD"/>
    <w:rsid w:val="5B1A029B"/>
    <w:rsid w:val="5B2335F4"/>
    <w:rsid w:val="5B266C19"/>
    <w:rsid w:val="5B2B06FA"/>
    <w:rsid w:val="5B303F63"/>
    <w:rsid w:val="5B3752F1"/>
    <w:rsid w:val="5B37709F"/>
    <w:rsid w:val="5B386773"/>
    <w:rsid w:val="5B3B58D2"/>
    <w:rsid w:val="5B3C6463"/>
    <w:rsid w:val="5B3D3F8A"/>
    <w:rsid w:val="5B3F7D02"/>
    <w:rsid w:val="5B5218ED"/>
    <w:rsid w:val="5B5F7C32"/>
    <w:rsid w:val="5B667984"/>
    <w:rsid w:val="5B6836FC"/>
    <w:rsid w:val="5B694D7F"/>
    <w:rsid w:val="5B702EDB"/>
    <w:rsid w:val="5B7C369B"/>
    <w:rsid w:val="5B81031A"/>
    <w:rsid w:val="5B835E40"/>
    <w:rsid w:val="5B871DD5"/>
    <w:rsid w:val="5B8816A9"/>
    <w:rsid w:val="5B8A5039"/>
    <w:rsid w:val="5B8A71CF"/>
    <w:rsid w:val="5B8B207C"/>
    <w:rsid w:val="5B8D230E"/>
    <w:rsid w:val="5B936B39"/>
    <w:rsid w:val="5BA02E96"/>
    <w:rsid w:val="5BA858A7"/>
    <w:rsid w:val="5BB10BFF"/>
    <w:rsid w:val="5BB57082"/>
    <w:rsid w:val="5BB95D06"/>
    <w:rsid w:val="5BBB7CD0"/>
    <w:rsid w:val="5BC07A54"/>
    <w:rsid w:val="5BC17EBE"/>
    <w:rsid w:val="5BC5549E"/>
    <w:rsid w:val="5BC56459"/>
    <w:rsid w:val="5BC85F49"/>
    <w:rsid w:val="5BCC3C8B"/>
    <w:rsid w:val="5BCE5812"/>
    <w:rsid w:val="5BD04CEF"/>
    <w:rsid w:val="5BD14DFE"/>
    <w:rsid w:val="5BD60666"/>
    <w:rsid w:val="5BDC0494"/>
    <w:rsid w:val="5BE865EB"/>
    <w:rsid w:val="5BEA5EBF"/>
    <w:rsid w:val="5BEE466D"/>
    <w:rsid w:val="5BF64864"/>
    <w:rsid w:val="5BF907F8"/>
    <w:rsid w:val="5BFB4889"/>
    <w:rsid w:val="5C0827EA"/>
    <w:rsid w:val="5C190553"/>
    <w:rsid w:val="5C1949F7"/>
    <w:rsid w:val="5C1B6DF4"/>
    <w:rsid w:val="5C1D44E7"/>
    <w:rsid w:val="5C1D5210"/>
    <w:rsid w:val="5C2238AB"/>
    <w:rsid w:val="5C292E8C"/>
    <w:rsid w:val="5C335163"/>
    <w:rsid w:val="5C34538D"/>
    <w:rsid w:val="5C3B2BBF"/>
    <w:rsid w:val="5C4037B7"/>
    <w:rsid w:val="5C423F4D"/>
    <w:rsid w:val="5C4A4BB0"/>
    <w:rsid w:val="5C4A6129"/>
    <w:rsid w:val="5C5B500F"/>
    <w:rsid w:val="5C6043D4"/>
    <w:rsid w:val="5C616231"/>
    <w:rsid w:val="5C71038F"/>
    <w:rsid w:val="5C7A35F4"/>
    <w:rsid w:val="5C7A36E7"/>
    <w:rsid w:val="5C7B2FBB"/>
    <w:rsid w:val="5C844EF8"/>
    <w:rsid w:val="5C855BE8"/>
    <w:rsid w:val="5C8B4DA5"/>
    <w:rsid w:val="5C8F7AD8"/>
    <w:rsid w:val="5CA23B87"/>
    <w:rsid w:val="5CAC586B"/>
    <w:rsid w:val="5CB70498"/>
    <w:rsid w:val="5CC74453"/>
    <w:rsid w:val="5CC901CB"/>
    <w:rsid w:val="5CD23443"/>
    <w:rsid w:val="5CD31049"/>
    <w:rsid w:val="5CE2303B"/>
    <w:rsid w:val="5CE648D9"/>
    <w:rsid w:val="5CFD1C22"/>
    <w:rsid w:val="5CFE60C6"/>
    <w:rsid w:val="5D004ADA"/>
    <w:rsid w:val="5D005F3F"/>
    <w:rsid w:val="5D04430D"/>
    <w:rsid w:val="5D0A7982"/>
    <w:rsid w:val="5D144D82"/>
    <w:rsid w:val="5D1941F1"/>
    <w:rsid w:val="5D211DB5"/>
    <w:rsid w:val="5D253FA5"/>
    <w:rsid w:val="5D254161"/>
    <w:rsid w:val="5D26561D"/>
    <w:rsid w:val="5D2B2712"/>
    <w:rsid w:val="5D2E002E"/>
    <w:rsid w:val="5D325D70"/>
    <w:rsid w:val="5D3334F3"/>
    <w:rsid w:val="5D465377"/>
    <w:rsid w:val="5D490F01"/>
    <w:rsid w:val="5D6D0B56"/>
    <w:rsid w:val="5D7719D5"/>
    <w:rsid w:val="5D796F63"/>
    <w:rsid w:val="5D7A3273"/>
    <w:rsid w:val="5D7E7207"/>
    <w:rsid w:val="5D7F58C4"/>
    <w:rsid w:val="5D7F666D"/>
    <w:rsid w:val="5D8451DF"/>
    <w:rsid w:val="5D885990"/>
    <w:rsid w:val="5D8D2FA6"/>
    <w:rsid w:val="5D8F4F70"/>
    <w:rsid w:val="5D900CE9"/>
    <w:rsid w:val="5D92680F"/>
    <w:rsid w:val="5D942587"/>
    <w:rsid w:val="5D9C7622"/>
    <w:rsid w:val="5DA30A1C"/>
    <w:rsid w:val="5DA622BA"/>
    <w:rsid w:val="5DAD53F7"/>
    <w:rsid w:val="5DBB38DD"/>
    <w:rsid w:val="5DBB5D65"/>
    <w:rsid w:val="5DC63B9F"/>
    <w:rsid w:val="5DCA5FA9"/>
    <w:rsid w:val="5DCD7847"/>
    <w:rsid w:val="5DCE5CB8"/>
    <w:rsid w:val="5DD5494D"/>
    <w:rsid w:val="5DD92690"/>
    <w:rsid w:val="5DDC7D59"/>
    <w:rsid w:val="5DDE1A54"/>
    <w:rsid w:val="5DE11544"/>
    <w:rsid w:val="5DE25029"/>
    <w:rsid w:val="5DEC23C3"/>
    <w:rsid w:val="5DED1C97"/>
    <w:rsid w:val="5DF26102"/>
    <w:rsid w:val="5DF94AE0"/>
    <w:rsid w:val="5DFD637E"/>
    <w:rsid w:val="5E0771FD"/>
    <w:rsid w:val="5E084D23"/>
    <w:rsid w:val="5E1C002C"/>
    <w:rsid w:val="5E1C432A"/>
    <w:rsid w:val="5E231B5D"/>
    <w:rsid w:val="5E262FEA"/>
    <w:rsid w:val="5E2A2EEB"/>
    <w:rsid w:val="5E317DD6"/>
    <w:rsid w:val="5E327CC5"/>
    <w:rsid w:val="5E3B2A02"/>
    <w:rsid w:val="5E3D3873"/>
    <w:rsid w:val="5E3D49CC"/>
    <w:rsid w:val="5E4C4E4C"/>
    <w:rsid w:val="5E4E6BDA"/>
    <w:rsid w:val="5E4F4700"/>
    <w:rsid w:val="5E512226"/>
    <w:rsid w:val="5E623438"/>
    <w:rsid w:val="5E671A49"/>
    <w:rsid w:val="5E677C9B"/>
    <w:rsid w:val="5E711766"/>
    <w:rsid w:val="5E824AD5"/>
    <w:rsid w:val="5E873DAB"/>
    <w:rsid w:val="5E8819C0"/>
    <w:rsid w:val="5E8C5B95"/>
    <w:rsid w:val="5E934BE3"/>
    <w:rsid w:val="5E954808"/>
    <w:rsid w:val="5E9640DD"/>
    <w:rsid w:val="5E99597B"/>
    <w:rsid w:val="5E9A1E1F"/>
    <w:rsid w:val="5EA66A16"/>
    <w:rsid w:val="5EB56C59"/>
    <w:rsid w:val="5EBD1950"/>
    <w:rsid w:val="5EC073AC"/>
    <w:rsid w:val="5ECA3570"/>
    <w:rsid w:val="5ECC5D50"/>
    <w:rsid w:val="5ECC7AFE"/>
    <w:rsid w:val="5ECF75EF"/>
    <w:rsid w:val="5ED046B2"/>
    <w:rsid w:val="5ED50C73"/>
    <w:rsid w:val="5ED54C05"/>
    <w:rsid w:val="5EE17A4E"/>
    <w:rsid w:val="5EE66E12"/>
    <w:rsid w:val="5EF13A09"/>
    <w:rsid w:val="5EF37781"/>
    <w:rsid w:val="5EF50DB3"/>
    <w:rsid w:val="5EFD23AE"/>
    <w:rsid w:val="5F0D0FF3"/>
    <w:rsid w:val="5F117C07"/>
    <w:rsid w:val="5F1E3C70"/>
    <w:rsid w:val="5F204F1D"/>
    <w:rsid w:val="5F223BC2"/>
    <w:rsid w:val="5F271CCA"/>
    <w:rsid w:val="5F2C67EF"/>
    <w:rsid w:val="5F313E05"/>
    <w:rsid w:val="5F357D99"/>
    <w:rsid w:val="5F36141C"/>
    <w:rsid w:val="5F4955F3"/>
    <w:rsid w:val="5F4D27EC"/>
    <w:rsid w:val="5F584042"/>
    <w:rsid w:val="5F5C5326"/>
    <w:rsid w:val="5F5C70D4"/>
    <w:rsid w:val="5F5E109E"/>
    <w:rsid w:val="5F60726F"/>
    <w:rsid w:val="5F667F53"/>
    <w:rsid w:val="5F6A078D"/>
    <w:rsid w:val="5F6E6E08"/>
    <w:rsid w:val="5F750196"/>
    <w:rsid w:val="5F7C32D2"/>
    <w:rsid w:val="5F8D3732"/>
    <w:rsid w:val="5F8D54E0"/>
    <w:rsid w:val="5F9A5E4E"/>
    <w:rsid w:val="5F9E149B"/>
    <w:rsid w:val="5FAE5D89"/>
    <w:rsid w:val="5FB23198"/>
    <w:rsid w:val="5FBA6720"/>
    <w:rsid w:val="5FBE1B3D"/>
    <w:rsid w:val="5FC058B5"/>
    <w:rsid w:val="5FC353A5"/>
    <w:rsid w:val="5FC609F2"/>
    <w:rsid w:val="5FC92290"/>
    <w:rsid w:val="5FC9740E"/>
    <w:rsid w:val="5FD2383A"/>
    <w:rsid w:val="5FE07D05"/>
    <w:rsid w:val="5FE315A4"/>
    <w:rsid w:val="5FE552B9"/>
    <w:rsid w:val="5FEFC9A1"/>
    <w:rsid w:val="5FF9489B"/>
    <w:rsid w:val="5FFC08B7"/>
    <w:rsid w:val="60031C46"/>
    <w:rsid w:val="6007341F"/>
    <w:rsid w:val="600D6620"/>
    <w:rsid w:val="600F05EB"/>
    <w:rsid w:val="600F12A5"/>
    <w:rsid w:val="601C4AB5"/>
    <w:rsid w:val="6025396A"/>
    <w:rsid w:val="602C4CF9"/>
    <w:rsid w:val="602C4F84"/>
    <w:rsid w:val="60343BAD"/>
    <w:rsid w:val="6039635D"/>
    <w:rsid w:val="603E4A2C"/>
    <w:rsid w:val="604007A4"/>
    <w:rsid w:val="60402552"/>
    <w:rsid w:val="60422D79"/>
    <w:rsid w:val="604302EE"/>
    <w:rsid w:val="604512FC"/>
    <w:rsid w:val="604A33D1"/>
    <w:rsid w:val="604C539B"/>
    <w:rsid w:val="604F6C39"/>
    <w:rsid w:val="60522285"/>
    <w:rsid w:val="60545FFD"/>
    <w:rsid w:val="60583706"/>
    <w:rsid w:val="606C77EB"/>
    <w:rsid w:val="6071095D"/>
    <w:rsid w:val="608368E3"/>
    <w:rsid w:val="60882DE8"/>
    <w:rsid w:val="608E59B3"/>
    <w:rsid w:val="60911000"/>
    <w:rsid w:val="609840A1"/>
    <w:rsid w:val="60985381"/>
    <w:rsid w:val="609B00D0"/>
    <w:rsid w:val="609E54CA"/>
    <w:rsid w:val="60A30D33"/>
    <w:rsid w:val="60AD3682"/>
    <w:rsid w:val="60AF592A"/>
    <w:rsid w:val="60B46A9C"/>
    <w:rsid w:val="60B652AA"/>
    <w:rsid w:val="60CB2D21"/>
    <w:rsid w:val="60CE4002"/>
    <w:rsid w:val="60CE7B5E"/>
    <w:rsid w:val="60D045BC"/>
    <w:rsid w:val="60D0626D"/>
    <w:rsid w:val="60F03F78"/>
    <w:rsid w:val="60F17CF0"/>
    <w:rsid w:val="60F31CBA"/>
    <w:rsid w:val="60F95B50"/>
    <w:rsid w:val="61037D57"/>
    <w:rsid w:val="610539E2"/>
    <w:rsid w:val="610F0176"/>
    <w:rsid w:val="611D2893"/>
    <w:rsid w:val="611E34D0"/>
    <w:rsid w:val="6122434D"/>
    <w:rsid w:val="61271964"/>
    <w:rsid w:val="612754C0"/>
    <w:rsid w:val="61300818"/>
    <w:rsid w:val="613025C6"/>
    <w:rsid w:val="61377DF9"/>
    <w:rsid w:val="613C71BD"/>
    <w:rsid w:val="613D6494"/>
    <w:rsid w:val="613E3CB9"/>
    <w:rsid w:val="61477910"/>
    <w:rsid w:val="614D13CA"/>
    <w:rsid w:val="614F7276"/>
    <w:rsid w:val="61521590"/>
    <w:rsid w:val="61582CBF"/>
    <w:rsid w:val="615A663F"/>
    <w:rsid w:val="615D0EE2"/>
    <w:rsid w:val="615D5386"/>
    <w:rsid w:val="615E036F"/>
    <w:rsid w:val="615E2D65"/>
    <w:rsid w:val="6167257C"/>
    <w:rsid w:val="61691F7C"/>
    <w:rsid w:val="616B7AA3"/>
    <w:rsid w:val="616D381B"/>
    <w:rsid w:val="61706E67"/>
    <w:rsid w:val="617C1CB0"/>
    <w:rsid w:val="617C3A5E"/>
    <w:rsid w:val="6186668A"/>
    <w:rsid w:val="618F19E3"/>
    <w:rsid w:val="619568CD"/>
    <w:rsid w:val="61A30FEA"/>
    <w:rsid w:val="61A3723C"/>
    <w:rsid w:val="61AD3C17"/>
    <w:rsid w:val="61AF3E33"/>
    <w:rsid w:val="61BC02FE"/>
    <w:rsid w:val="61BC20AC"/>
    <w:rsid w:val="61C471B3"/>
    <w:rsid w:val="61C76923"/>
    <w:rsid w:val="61C86CA3"/>
    <w:rsid w:val="61CB62CF"/>
    <w:rsid w:val="61D06B03"/>
    <w:rsid w:val="61D76EE6"/>
    <w:rsid w:val="61DC274E"/>
    <w:rsid w:val="61DE0274"/>
    <w:rsid w:val="61E0223F"/>
    <w:rsid w:val="61E138C1"/>
    <w:rsid w:val="61E37639"/>
    <w:rsid w:val="61E40D4E"/>
    <w:rsid w:val="61E810F3"/>
    <w:rsid w:val="61F26C86"/>
    <w:rsid w:val="61F335F4"/>
    <w:rsid w:val="61F87127"/>
    <w:rsid w:val="620B4DE2"/>
    <w:rsid w:val="620B5549"/>
    <w:rsid w:val="62175534"/>
    <w:rsid w:val="621F7940"/>
    <w:rsid w:val="622540F5"/>
    <w:rsid w:val="62325AA7"/>
    <w:rsid w:val="62341388"/>
    <w:rsid w:val="62347E94"/>
    <w:rsid w:val="624502F4"/>
    <w:rsid w:val="62456545"/>
    <w:rsid w:val="624C78D4"/>
    <w:rsid w:val="624F4CCE"/>
    <w:rsid w:val="625B51D9"/>
    <w:rsid w:val="626651DC"/>
    <w:rsid w:val="626F43D7"/>
    <w:rsid w:val="627F3E39"/>
    <w:rsid w:val="62864468"/>
    <w:rsid w:val="6287090C"/>
    <w:rsid w:val="62877ADE"/>
    <w:rsid w:val="62955D41"/>
    <w:rsid w:val="62967C26"/>
    <w:rsid w:val="62A74B0A"/>
    <w:rsid w:val="62A80882"/>
    <w:rsid w:val="62AE40EB"/>
    <w:rsid w:val="62B414C1"/>
    <w:rsid w:val="62B965EC"/>
    <w:rsid w:val="62C25536"/>
    <w:rsid w:val="62D13935"/>
    <w:rsid w:val="62DA4EE0"/>
    <w:rsid w:val="62E25B42"/>
    <w:rsid w:val="62E573E1"/>
    <w:rsid w:val="62E95123"/>
    <w:rsid w:val="62F13FD7"/>
    <w:rsid w:val="62F45876"/>
    <w:rsid w:val="62FB1BA6"/>
    <w:rsid w:val="630F445E"/>
    <w:rsid w:val="631101D6"/>
    <w:rsid w:val="63116428"/>
    <w:rsid w:val="632223E3"/>
    <w:rsid w:val="632A05DA"/>
    <w:rsid w:val="633B16F7"/>
    <w:rsid w:val="633E40B5"/>
    <w:rsid w:val="63426FB4"/>
    <w:rsid w:val="63553114"/>
    <w:rsid w:val="63573F06"/>
    <w:rsid w:val="636649C5"/>
    <w:rsid w:val="6369667E"/>
    <w:rsid w:val="637569B7"/>
    <w:rsid w:val="637F3391"/>
    <w:rsid w:val="63807109"/>
    <w:rsid w:val="6381535B"/>
    <w:rsid w:val="638210D3"/>
    <w:rsid w:val="63864F55"/>
    <w:rsid w:val="6388493C"/>
    <w:rsid w:val="63892623"/>
    <w:rsid w:val="638D576F"/>
    <w:rsid w:val="63957059"/>
    <w:rsid w:val="63986804"/>
    <w:rsid w:val="63A454EE"/>
    <w:rsid w:val="63A86D8C"/>
    <w:rsid w:val="63BF40D6"/>
    <w:rsid w:val="63BF5E84"/>
    <w:rsid w:val="63CA2900"/>
    <w:rsid w:val="63CE4319"/>
    <w:rsid w:val="63D3192F"/>
    <w:rsid w:val="63D731CD"/>
    <w:rsid w:val="63E1229E"/>
    <w:rsid w:val="63E37DC4"/>
    <w:rsid w:val="63E70920"/>
    <w:rsid w:val="63F7561D"/>
    <w:rsid w:val="63F91396"/>
    <w:rsid w:val="6401024A"/>
    <w:rsid w:val="64095351"/>
    <w:rsid w:val="641206A9"/>
    <w:rsid w:val="641C5084"/>
    <w:rsid w:val="64236413"/>
    <w:rsid w:val="6426760F"/>
    <w:rsid w:val="64290EE7"/>
    <w:rsid w:val="642D09F0"/>
    <w:rsid w:val="64476ABA"/>
    <w:rsid w:val="644933FC"/>
    <w:rsid w:val="64502F80"/>
    <w:rsid w:val="64550FB0"/>
    <w:rsid w:val="645760BC"/>
    <w:rsid w:val="645B79D6"/>
    <w:rsid w:val="646802C9"/>
    <w:rsid w:val="646A2293"/>
    <w:rsid w:val="646F1658"/>
    <w:rsid w:val="6470717E"/>
    <w:rsid w:val="64754794"/>
    <w:rsid w:val="6481138B"/>
    <w:rsid w:val="648C5307"/>
    <w:rsid w:val="649015CE"/>
    <w:rsid w:val="649F75B2"/>
    <w:rsid w:val="64A86918"/>
    <w:rsid w:val="64AF5EF8"/>
    <w:rsid w:val="64AF7CA6"/>
    <w:rsid w:val="64B11C70"/>
    <w:rsid w:val="64B259E8"/>
    <w:rsid w:val="64B452BD"/>
    <w:rsid w:val="64B61035"/>
    <w:rsid w:val="64B74DAD"/>
    <w:rsid w:val="64B90B25"/>
    <w:rsid w:val="64C03C61"/>
    <w:rsid w:val="64CC2606"/>
    <w:rsid w:val="64CF01D1"/>
    <w:rsid w:val="64D911C7"/>
    <w:rsid w:val="64E060B2"/>
    <w:rsid w:val="64E21E2A"/>
    <w:rsid w:val="64ED07CF"/>
    <w:rsid w:val="64EF4547"/>
    <w:rsid w:val="64F47DAF"/>
    <w:rsid w:val="64FFA2BB"/>
    <w:rsid w:val="6531690D"/>
    <w:rsid w:val="653B1831"/>
    <w:rsid w:val="65402FF4"/>
    <w:rsid w:val="65420B1A"/>
    <w:rsid w:val="6546685C"/>
    <w:rsid w:val="654839FF"/>
    <w:rsid w:val="6548459E"/>
    <w:rsid w:val="654A79CF"/>
    <w:rsid w:val="65540707"/>
    <w:rsid w:val="655B7E2E"/>
    <w:rsid w:val="65616168"/>
    <w:rsid w:val="656211BC"/>
    <w:rsid w:val="656607ED"/>
    <w:rsid w:val="656B46CF"/>
    <w:rsid w:val="656B5D38"/>
    <w:rsid w:val="656C1AA8"/>
    <w:rsid w:val="657D17E9"/>
    <w:rsid w:val="658444C7"/>
    <w:rsid w:val="65876E75"/>
    <w:rsid w:val="658D2967"/>
    <w:rsid w:val="658F02A9"/>
    <w:rsid w:val="659375C8"/>
    <w:rsid w:val="65962C14"/>
    <w:rsid w:val="65A417D5"/>
    <w:rsid w:val="65B85855"/>
    <w:rsid w:val="65BB267B"/>
    <w:rsid w:val="65C12EDD"/>
    <w:rsid w:val="65C32895"/>
    <w:rsid w:val="65C43C25"/>
    <w:rsid w:val="65C6799D"/>
    <w:rsid w:val="65DE32B0"/>
    <w:rsid w:val="65EB11B2"/>
    <w:rsid w:val="65EE0CA2"/>
    <w:rsid w:val="65EE2A50"/>
    <w:rsid w:val="65F3191A"/>
    <w:rsid w:val="65F53DDF"/>
    <w:rsid w:val="65F8742B"/>
    <w:rsid w:val="65FA7647"/>
    <w:rsid w:val="660758C0"/>
    <w:rsid w:val="66097366"/>
    <w:rsid w:val="66130A5F"/>
    <w:rsid w:val="66157FDD"/>
    <w:rsid w:val="66187ACD"/>
    <w:rsid w:val="66213569"/>
    <w:rsid w:val="66285F62"/>
    <w:rsid w:val="662F5543"/>
    <w:rsid w:val="6635242D"/>
    <w:rsid w:val="66384C24"/>
    <w:rsid w:val="66456B14"/>
    <w:rsid w:val="665A1E94"/>
    <w:rsid w:val="665B02EA"/>
    <w:rsid w:val="666351EC"/>
    <w:rsid w:val="6683384B"/>
    <w:rsid w:val="668C4743"/>
    <w:rsid w:val="668D1D72"/>
    <w:rsid w:val="668F1B3D"/>
    <w:rsid w:val="66990C0E"/>
    <w:rsid w:val="669C24AC"/>
    <w:rsid w:val="66A23F66"/>
    <w:rsid w:val="66A51361"/>
    <w:rsid w:val="66A80E51"/>
    <w:rsid w:val="66AA4BC9"/>
    <w:rsid w:val="66B9305E"/>
    <w:rsid w:val="66BA2932"/>
    <w:rsid w:val="66BE0674"/>
    <w:rsid w:val="66BE2423"/>
    <w:rsid w:val="66C11F13"/>
    <w:rsid w:val="66C739CD"/>
    <w:rsid w:val="66D44F68"/>
    <w:rsid w:val="66DB01CE"/>
    <w:rsid w:val="66E04A8F"/>
    <w:rsid w:val="66E16111"/>
    <w:rsid w:val="66E63727"/>
    <w:rsid w:val="66F145A6"/>
    <w:rsid w:val="66F26570"/>
    <w:rsid w:val="66F5F8DC"/>
    <w:rsid w:val="66FD6F20"/>
    <w:rsid w:val="6716225F"/>
    <w:rsid w:val="67172DB2"/>
    <w:rsid w:val="672030DD"/>
    <w:rsid w:val="6727621A"/>
    <w:rsid w:val="672E0C41"/>
    <w:rsid w:val="67387CA1"/>
    <w:rsid w:val="674548F2"/>
    <w:rsid w:val="675863D3"/>
    <w:rsid w:val="6759214B"/>
    <w:rsid w:val="675A4F41"/>
    <w:rsid w:val="675B4115"/>
    <w:rsid w:val="675B5EC3"/>
    <w:rsid w:val="675C1FE9"/>
    <w:rsid w:val="675E6054"/>
    <w:rsid w:val="675E7762"/>
    <w:rsid w:val="676C6322"/>
    <w:rsid w:val="676E209B"/>
    <w:rsid w:val="6773320D"/>
    <w:rsid w:val="677F14DD"/>
    <w:rsid w:val="677F6056"/>
    <w:rsid w:val="67825B46"/>
    <w:rsid w:val="678558C9"/>
    <w:rsid w:val="678C0773"/>
    <w:rsid w:val="67915D89"/>
    <w:rsid w:val="679413D5"/>
    <w:rsid w:val="679766E8"/>
    <w:rsid w:val="67980EC5"/>
    <w:rsid w:val="679B09B6"/>
    <w:rsid w:val="679D472E"/>
    <w:rsid w:val="67A16819"/>
    <w:rsid w:val="67A24F14"/>
    <w:rsid w:val="67AB0BF9"/>
    <w:rsid w:val="67B37AAD"/>
    <w:rsid w:val="67B83316"/>
    <w:rsid w:val="67BA0013"/>
    <w:rsid w:val="67C25F42"/>
    <w:rsid w:val="67C56D3C"/>
    <w:rsid w:val="67CE48E7"/>
    <w:rsid w:val="67D121E0"/>
    <w:rsid w:val="67D363A2"/>
    <w:rsid w:val="67DD0FCE"/>
    <w:rsid w:val="67DF4D46"/>
    <w:rsid w:val="67E452A7"/>
    <w:rsid w:val="67EE0D59"/>
    <w:rsid w:val="67F0485E"/>
    <w:rsid w:val="67F27606"/>
    <w:rsid w:val="67F30E07"/>
    <w:rsid w:val="67F87BB6"/>
    <w:rsid w:val="67F9600A"/>
    <w:rsid w:val="68030A35"/>
    <w:rsid w:val="68122C4A"/>
    <w:rsid w:val="681A07E3"/>
    <w:rsid w:val="6821710D"/>
    <w:rsid w:val="68262975"/>
    <w:rsid w:val="682B1D3A"/>
    <w:rsid w:val="682E182A"/>
    <w:rsid w:val="68324E76"/>
    <w:rsid w:val="68330BEE"/>
    <w:rsid w:val="68386205"/>
    <w:rsid w:val="68417129"/>
    <w:rsid w:val="6852376A"/>
    <w:rsid w:val="6853303E"/>
    <w:rsid w:val="685F7C35"/>
    <w:rsid w:val="68633281"/>
    <w:rsid w:val="6864757F"/>
    <w:rsid w:val="68660FC4"/>
    <w:rsid w:val="68790CF7"/>
    <w:rsid w:val="68792AA5"/>
    <w:rsid w:val="68843B5A"/>
    <w:rsid w:val="688443D5"/>
    <w:rsid w:val="6888718C"/>
    <w:rsid w:val="688B0A2A"/>
    <w:rsid w:val="68935D53"/>
    <w:rsid w:val="68947D20"/>
    <w:rsid w:val="689D3CDA"/>
    <w:rsid w:val="68A13DAA"/>
    <w:rsid w:val="68A5389A"/>
    <w:rsid w:val="68A673B8"/>
    <w:rsid w:val="68B63CF9"/>
    <w:rsid w:val="68C161FA"/>
    <w:rsid w:val="68C47A98"/>
    <w:rsid w:val="68C857DA"/>
    <w:rsid w:val="68CA1553"/>
    <w:rsid w:val="68CE0932"/>
    <w:rsid w:val="68CF3274"/>
    <w:rsid w:val="68D128E1"/>
    <w:rsid w:val="68D93544"/>
    <w:rsid w:val="68DC3818"/>
    <w:rsid w:val="68DE0B5A"/>
    <w:rsid w:val="68E46F1C"/>
    <w:rsid w:val="68F25B3B"/>
    <w:rsid w:val="68F6059A"/>
    <w:rsid w:val="69042B89"/>
    <w:rsid w:val="69110F2F"/>
    <w:rsid w:val="691E189E"/>
    <w:rsid w:val="6920180D"/>
    <w:rsid w:val="69344C1E"/>
    <w:rsid w:val="694136CC"/>
    <w:rsid w:val="69422DCC"/>
    <w:rsid w:val="6946402E"/>
    <w:rsid w:val="694A2693"/>
    <w:rsid w:val="696077C1"/>
    <w:rsid w:val="69660EE3"/>
    <w:rsid w:val="696E0130"/>
    <w:rsid w:val="696F5C56"/>
    <w:rsid w:val="69702BA5"/>
    <w:rsid w:val="697A2F79"/>
    <w:rsid w:val="697B45FB"/>
    <w:rsid w:val="697D4817"/>
    <w:rsid w:val="69807E63"/>
    <w:rsid w:val="698131D1"/>
    <w:rsid w:val="69886D18"/>
    <w:rsid w:val="698956DA"/>
    <w:rsid w:val="698F00A6"/>
    <w:rsid w:val="698F62F8"/>
    <w:rsid w:val="69951B60"/>
    <w:rsid w:val="699D1115"/>
    <w:rsid w:val="69B55D5F"/>
    <w:rsid w:val="69BD10B7"/>
    <w:rsid w:val="69BF6BDD"/>
    <w:rsid w:val="69C66744"/>
    <w:rsid w:val="69CC657A"/>
    <w:rsid w:val="69DB1DF8"/>
    <w:rsid w:val="69DF2DDC"/>
    <w:rsid w:val="69E228CC"/>
    <w:rsid w:val="69E5416A"/>
    <w:rsid w:val="69E55BC4"/>
    <w:rsid w:val="69F0323B"/>
    <w:rsid w:val="69F10D61"/>
    <w:rsid w:val="69F525FF"/>
    <w:rsid w:val="69FB573C"/>
    <w:rsid w:val="6A0960AB"/>
    <w:rsid w:val="6A1011E7"/>
    <w:rsid w:val="6A1707C7"/>
    <w:rsid w:val="6A242EE4"/>
    <w:rsid w:val="6A244C92"/>
    <w:rsid w:val="6A274783"/>
    <w:rsid w:val="6A2C3B47"/>
    <w:rsid w:val="6A2C4969"/>
    <w:rsid w:val="6A3A44B6"/>
    <w:rsid w:val="6A40325F"/>
    <w:rsid w:val="6A440E91"/>
    <w:rsid w:val="6A484E25"/>
    <w:rsid w:val="6A4B0471"/>
    <w:rsid w:val="6A526221"/>
    <w:rsid w:val="6A5C442C"/>
    <w:rsid w:val="6A614F8A"/>
    <w:rsid w:val="6A615EE7"/>
    <w:rsid w:val="6A6E5F0E"/>
    <w:rsid w:val="6A6F7174"/>
    <w:rsid w:val="6A70797F"/>
    <w:rsid w:val="6A745C1A"/>
    <w:rsid w:val="6A7774B8"/>
    <w:rsid w:val="6A7B723E"/>
    <w:rsid w:val="6A7C687C"/>
    <w:rsid w:val="6A7F45BF"/>
    <w:rsid w:val="6A845731"/>
    <w:rsid w:val="6A86594D"/>
    <w:rsid w:val="6A9736B6"/>
    <w:rsid w:val="6A9D13DA"/>
    <w:rsid w:val="6A9F256B"/>
    <w:rsid w:val="6AA95198"/>
    <w:rsid w:val="6AB8327C"/>
    <w:rsid w:val="6AB9187F"/>
    <w:rsid w:val="6AB956BB"/>
    <w:rsid w:val="6ABA6B4B"/>
    <w:rsid w:val="6AC326FD"/>
    <w:rsid w:val="6AC63F9C"/>
    <w:rsid w:val="6AD4461A"/>
    <w:rsid w:val="6AE0505D"/>
    <w:rsid w:val="6AE05749"/>
    <w:rsid w:val="6AE663EC"/>
    <w:rsid w:val="6AF66392"/>
    <w:rsid w:val="6AFE54E3"/>
    <w:rsid w:val="6AFF2808"/>
    <w:rsid w:val="6B0074AE"/>
    <w:rsid w:val="6B025962"/>
    <w:rsid w:val="6B122D3D"/>
    <w:rsid w:val="6B1A0225"/>
    <w:rsid w:val="6B225676"/>
    <w:rsid w:val="6B272C8C"/>
    <w:rsid w:val="6B2C02A3"/>
    <w:rsid w:val="6B2D1BE2"/>
    <w:rsid w:val="6B2D4FA5"/>
    <w:rsid w:val="6B39476E"/>
    <w:rsid w:val="6B3B2294"/>
    <w:rsid w:val="6B3B5133"/>
    <w:rsid w:val="6B4D1FC7"/>
    <w:rsid w:val="6B526D01"/>
    <w:rsid w:val="6B533A81"/>
    <w:rsid w:val="6B560E7C"/>
    <w:rsid w:val="6B5A6774"/>
    <w:rsid w:val="6B5B2936"/>
    <w:rsid w:val="6B5E41D4"/>
    <w:rsid w:val="6B637A3C"/>
    <w:rsid w:val="6B6712DB"/>
    <w:rsid w:val="6B7439F8"/>
    <w:rsid w:val="6B7E6624"/>
    <w:rsid w:val="6B827EC3"/>
    <w:rsid w:val="6B855C05"/>
    <w:rsid w:val="6B8630D0"/>
    <w:rsid w:val="6BA0659B"/>
    <w:rsid w:val="6BA240C1"/>
    <w:rsid w:val="6BA64490"/>
    <w:rsid w:val="6BB362CE"/>
    <w:rsid w:val="6BBB1E82"/>
    <w:rsid w:val="6BC42FD4"/>
    <w:rsid w:val="6BCA7305"/>
    <w:rsid w:val="6BCE4EB6"/>
    <w:rsid w:val="6BD85D34"/>
    <w:rsid w:val="6BDD334B"/>
    <w:rsid w:val="6BDF5315"/>
    <w:rsid w:val="6BE02E3B"/>
    <w:rsid w:val="6BE96194"/>
    <w:rsid w:val="6BED1E8B"/>
    <w:rsid w:val="6BF46AF8"/>
    <w:rsid w:val="6BF6265F"/>
    <w:rsid w:val="6C00528B"/>
    <w:rsid w:val="6C0A7EB8"/>
    <w:rsid w:val="6C0F54CE"/>
    <w:rsid w:val="6C1A00FB"/>
    <w:rsid w:val="6C1A70D2"/>
    <w:rsid w:val="6C28577B"/>
    <w:rsid w:val="6C2E2A8A"/>
    <w:rsid w:val="6C3C4515"/>
    <w:rsid w:val="6C403424"/>
    <w:rsid w:val="6C472EBA"/>
    <w:rsid w:val="6C4B4758"/>
    <w:rsid w:val="6C506213"/>
    <w:rsid w:val="6C553829"/>
    <w:rsid w:val="6C5B01CB"/>
    <w:rsid w:val="6C5C0714"/>
    <w:rsid w:val="6C657EEA"/>
    <w:rsid w:val="6C717D75"/>
    <w:rsid w:val="6C731F01"/>
    <w:rsid w:val="6C7D068A"/>
    <w:rsid w:val="6C830396"/>
    <w:rsid w:val="6C857302"/>
    <w:rsid w:val="6C9C1458"/>
    <w:rsid w:val="6CA16A6E"/>
    <w:rsid w:val="6CA95923"/>
    <w:rsid w:val="6CAB51F7"/>
    <w:rsid w:val="6CB22A29"/>
    <w:rsid w:val="6CB71DEE"/>
    <w:rsid w:val="6CBC5656"/>
    <w:rsid w:val="6CBC7404"/>
    <w:rsid w:val="6CBD4F2A"/>
    <w:rsid w:val="6CC30793"/>
    <w:rsid w:val="6CC60283"/>
    <w:rsid w:val="6CDE36DB"/>
    <w:rsid w:val="6CDE55CC"/>
    <w:rsid w:val="6CE1330F"/>
    <w:rsid w:val="6CE30E35"/>
    <w:rsid w:val="6CE34991"/>
    <w:rsid w:val="6CE825DC"/>
    <w:rsid w:val="6CED1CB3"/>
    <w:rsid w:val="6CED272F"/>
    <w:rsid w:val="6CEF77DA"/>
    <w:rsid w:val="6CF15B0F"/>
    <w:rsid w:val="6CF3097C"/>
    <w:rsid w:val="6CF941B4"/>
    <w:rsid w:val="6CFB0AC9"/>
    <w:rsid w:val="6D036DE1"/>
    <w:rsid w:val="6D0668D1"/>
    <w:rsid w:val="6D0A1681"/>
    <w:rsid w:val="6D0B6845"/>
    <w:rsid w:val="6D0F4D11"/>
    <w:rsid w:val="6D140FEE"/>
    <w:rsid w:val="6D190031"/>
    <w:rsid w:val="6D2154B9"/>
    <w:rsid w:val="6D237733"/>
    <w:rsid w:val="6D282CEC"/>
    <w:rsid w:val="6D332F2B"/>
    <w:rsid w:val="6D350F65"/>
    <w:rsid w:val="6D386EB0"/>
    <w:rsid w:val="6D400035"/>
    <w:rsid w:val="6D4059EA"/>
    <w:rsid w:val="6D4713C4"/>
    <w:rsid w:val="6D486EEA"/>
    <w:rsid w:val="6D512242"/>
    <w:rsid w:val="6D534EAA"/>
    <w:rsid w:val="6D5E2269"/>
    <w:rsid w:val="6D673131"/>
    <w:rsid w:val="6D673814"/>
    <w:rsid w:val="6D6C0E2A"/>
    <w:rsid w:val="6D6F2B50"/>
    <w:rsid w:val="6D723F67"/>
    <w:rsid w:val="6D7443D1"/>
    <w:rsid w:val="6D8819DC"/>
    <w:rsid w:val="6D883FC0"/>
    <w:rsid w:val="6D885538"/>
    <w:rsid w:val="6D8C5028"/>
    <w:rsid w:val="6D8F68C7"/>
    <w:rsid w:val="6D97577B"/>
    <w:rsid w:val="6D9C00D3"/>
    <w:rsid w:val="6DA06D26"/>
    <w:rsid w:val="6DA65DB1"/>
    <w:rsid w:val="6DB30807"/>
    <w:rsid w:val="6DB95988"/>
    <w:rsid w:val="6DBA500C"/>
    <w:rsid w:val="6DBB590E"/>
    <w:rsid w:val="6DC14958"/>
    <w:rsid w:val="6DC57392"/>
    <w:rsid w:val="6DCC3677"/>
    <w:rsid w:val="6DD10C8D"/>
    <w:rsid w:val="6DD8026E"/>
    <w:rsid w:val="6DDE4FBC"/>
    <w:rsid w:val="6DE24C48"/>
    <w:rsid w:val="6DE3444C"/>
    <w:rsid w:val="6DE45949"/>
    <w:rsid w:val="6DE74955"/>
    <w:rsid w:val="6DEA1D4F"/>
    <w:rsid w:val="6DEE7A91"/>
    <w:rsid w:val="6DF1132F"/>
    <w:rsid w:val="6DF64B98"/>
    <w:rsid w:val="6DF736BC"/>
    <w:rsid w:val="6DFA71D3"/>
    <w:rsid w:val="6DFB3F5C"/>
    <w:rsid w:val="6E0077C5"/>
    <w:rsid w:val="6E0948CB"/>
    <w:rsid w:val="6E1D2124"/>
    <w:rsid w:val="6E1E69BD"/>
    <w:rsid w:val="6E21355A"/>
    <w:rsid w:val="6E22773B"/>
    <w:rsid w:val="6E2A114C"/>
    <w:rsid w:val="6E2E4496"/>
    <w:rsid w:val="6E3A447F"/>
    <w:rsid w:val="6E3E0C80"/>
    <w:rsid w:val="6E3F02ED"/>
    <w:rsid w:val="6E405E13"/>
    <w:rsid w:val="6E57337F"/>
    <w:rsid w:val="6E5813AF"/>
    <w:rsid w:val="6E58315D"/>
    <w:rsid w:val="6E6733A0"/>
    <w:rsid w:val="6E6735FD"/>
    <w:rsid w:val="6E6E0BD2"/>
    <w:rsid w:val="6E6F240B"/>
    <w:rsid w:val="6E7004A6"/>
    <w:rsid w:val="6E7361E8"/>
    <w:rsid w:val="6E797638"/>
    <w:rsid w:val="6E8403F6"/>
    <w:rsid w:val="6E843F52"/>
    <w:rsid w:val="6E934195"/>
    <w:rsid w:val="6E94481B"/>
    <w:rsid w:val="6E98677E"/>
    <w:rsid w:val="6E9F0D8B"/>
    <w:rsid w:val="6EA2262A"/>
    <w:rsid w:val="6EA6211A"/>
    <w:rsid w:val="6EAA23FF"/>
    <w:rsid w:val="6EAB1E23"/>
    <w:rsid w:val="6EAE5472"/>
    <w:rsid w:val="6EB828B7"/>
    <w:rsid w:val="6EBA7973"/>
    <w:rsid w:val="6EBC693B"/>
    <w:rsid w:val="6EBE0699"/>
    <w:rsid w:val="6EBE56B6"/>
    <w:rsid w:val="6EBF26BA"/>
    <w:rsid w:val="6ED44ED9"/>
    <w:rsid w:val="6EDC3D8E"/>
    <w:rsid w:val="6EDD3662"/>
    <w:rsid w:val="6EE80984"/>
    <w:rsid w:val="6EEB3FD1"/>
    <w:rsid w:val="6EF72976"/>
    <w:rsid w:val="6EF8049C"/>
    <w:rsid w:val="6EFA2466"/>
    <w:rsid w:val="6EFB0093"/>
    <w:rsid w:val="6EFF5436"/>
    <w:rsid w:val="6F0532E4"/>
    <w:rsid w:val="6F0D7D97"/>
    <w:rsid w:val="6F1A6664"/>
    <w:rsid w:val="6F1E43A6"/>
    <w:rsid w:val="6F235519"/>
    <w:rsid w:val="6F246E38"/>
    <w:rsid w:val="6F2A4AF9"/>
    <w:rsid w:val="6F2D45E9"/>
    <w:rsid w:val="6F2D460E"/>
    <w:rsid w:val="6F2E15A4"/>
    <w:rsid w:val="6F2E3EBD"/>
    <w:rsid w:val="6F305E87"/>
    <w:rsid w:val="6F343BCA"/>
    <w:rsid w:val="6F3B03CB"/>
    <w:rsid w:val="6F3B1407"/>
    <w:rsid w:val="6F3F60CB"/>
    <w:rsid w:val="6F410095"/>
    <w:rsid w:val="6F411BEA"/>
    <w:rsid w:val="6F42021D"/>
    <w:rsid w:val="6F437969"/>
    <w:rsid w:val="6F4436E1"/>
    <w:rsid w:val="6F4638FD"/>
    <w:rsid w:val="6F5002D8"/>
    <w:rsid w:val="6F5A4CB2"/>
    <w:rsid w:val="6F5D2182"/>
    <w:rsid w:val="6F6124E5"/>
    <w:rsid w:val="6F655B31"/>
    <w:rsid w:val="6F6D2C38"/>
    <w:rsid w:val="6F80296B"/>
    <w:rsid w:val="6F83245B"/>
    <w:rsid w:val="6F8E34A0"/>
    <w:rsid w:val="6F8F2BAE"/>
    <w:rsid w:val="6F9D18BE"/>
    <w:rsid w:val="6FA26D85"/>
    <w:rsid w:val="6FAB6D25"/>
    <w:rsid w:val="6FAC7C04"/>
    <w:rsid w:val="6FAF14A2"/>
    <w:rsid w:val="6FB10AD9"/>
    <w:rsid w:val="6FBE3493"/>
    <w:rsid w:val="6FBF963B"/>
    <w:rsid w:val="6FC0720B"/>
    <w:rsid w:val="6FC30AAA"/>
    <w:rsid w:val="6FD9651F"/>
    <w:rsid w:val="6FE3114C"/>
    <w:rsid w:val="6FEE56AC"/>
    <w:rsid w:val="6FFC6EEC"/>
    <w:rsid w:val="6FFE55F4"/>
    <w:rsid w:val="6FFF1475"/>
    <w:rsid w:val="700A492A"/>
    <w:rsid w:val="700F3CEF"/>
    <w:rsid w:val="70121BA2"/>
    <w:rsid w:val="70161521"/>
    <w:rsid w:val="701A2DBF"/>
    <w:rsid w:val="701C79D2"/>
    <w:rsid w:val="70227EC6"/>
    <w:rsid w:val="702A0B29"/>
    <w:rsid w:val="702A1E44"/>
    <w:rsid w:val="70333E81"/>
    <w:rsid w:val="703A5210"/>
    <w:rsid w:val="704B1D88"/>
    <w:rsid w:val="70512559"/>
    <w:rsid w:val="70545BA6"/>
    <w:rsid w:val="70550273"/>
    <w:rsid w:val="70553DF8"/>
    <w:rsid w:val="7056191E"/>
    <w:rsid w:val="7064403B"/>
    <w:rsid w:val="7065127C"/>
    <w:rsid w:val="70673B2B"/>
    <w:rsid w:val="706978A3"/>
    <w:rsid w:val="706F478E"/>
    <w:rsid w:val="707324D0"/>
    <w:rsid w:val="70761FC0"/>
    <w:rsid w:val="70781894"/>
    <w:rsid w:val="707E3A8B"/>
    <w:rsid w:val="70966D37"/>
    <w:rsid w:val="70981F36"/>
    <w:rsid w:val="709931D6"/>
    <w:rsid w:val="70A00DEB"/>
    <w:rsid w:val="70A72179"/>
    <w:rsid w:val="70B054D2"/>
    <w:rsid w:val="70B07966"/>
    <w:rsid w:val="70B753A0"/>
    <w:rsid w:val="70B84386"/>
    <w:rsid w:val="70BD7BEF"/>
    <w:rsid w:val="70CB3294"/>
    <w:rsid w:val="70D2369A"/>
    <w:rsid w:val="70DD5B9B"/>
    <w:rsid w:val="70DF7B65"/>
    <w:rsid w:val="70E57BE1"/>
    <w:rsid w:val="70E77FCC"/>
    <w:rsid w:val="70EE66E9"/>
    <w:rsid w:val="70EE7DA8"/>
    <w:rsid w:val="70FC24C5"/>
    <w:rsid w:val="70FC67DE"/>
    <w:rsid w:val="70FF1FB5"/>
    <w:rsid w:val="71025602"/>
    <w:rsid w:val="711C2B67"/>
    <w:rsid w:val="71235CA4"/>
    <w:rsid w:val="7128128D"/>
    <w:rsid w:val="71290DE0"/>
    <w:rsid w:val="712B4B58"/>
    <w:rsid w:val="712D5E4D"/>
    <w:rsid w:val="7130216F"/>
    <w:rsid w:val="7134552C"/>
    <w:rsid w:val="7135596B"/>
    <w:rsid w:val="71445C1A"/>
    <w:rsid w:val="71493231"/>
    <w:rsid w:val="714A1482"/>
    <w:rsid w:val="7150219C"/>
    <w:rsid w:val="715A71EC"/>
    <w:rsid w:val="715D79E9"/>
    <w:rsid w:val="715E4F2E"/>
    <w:rsid w:val="71665B90"/>
    <w:rsid w:val="716C027F"/>
    <w:rsid w:val="716F699A"/>
    <w:rsid w:val="71704C61"/>
    <w:rsid w:val="71725481"/>
    <w:rsid w:val="71751495"/>
    <w:rsid w:val="717604C9"/>
    <w:rsid w:val="71775FF0"/>
    <w:rsid w:val="717E2EDA"/>
    <w:rsid w:val="7186558E"/>
    <w:rsid w:val="71872430"/>
    <w:rsid w:val="7189187F"/>
    <w:rsid w:val="7190793D"/>
    <w:rsid w:val="71A558AC"/>
    <w:rsid w:val="71A566B9"/>
    <w:rsid w:val="71A87F57"/>
    <w:rsid w:val="71B0505E"/>
    <w:rsid w:val="71B92164"/>
    <w:rsid w:val="71C20EA3"/>
    <w:rsid w:val="71C32FE3"/>
    <w:rsid w:val="71C64881"/>
    <w:rsid w:val="71C805F9"/>
    <w:rsid w:val="71C8684B"/>
    <w:rsid w:val="71D074AE"/>
    <w:rsid w:val="71D13952"/>
    <w:rsid w:val="71DA68C6"/>
    <w:rsid w:val="71DF72FF"/>
    <w:rsid w:val="71E76CD1"/>
    <w:rsid w:val="71EF3EDB"/>
    <w:rsid w:val="71F05649"/>
    <w:rsid w:val="71F72C8D"/>
    <w:rsid w:val="71FD3357"/>
    <w:rsid w:val="71FF034A"/>
    <w:rsid w:val="72071415"/>
    <w:rsid w:val="720C498A"/>
    <w:rsid w:val="720C5CF0"/>
    <w:rsid w:val="72106B29"/>
    <w:rsid w:val="72120505"/>
    <w:rsid w:val="721455EC"/>
    <w:rsid w:val="721B6B91"/>
    <w:rsid w:val="72200435"/>
    <w:rsid w:val="72233A82"/>
    <w:rsid w:val="722C13C8"/>
    <w:rsid w:val="723D2D95"/>
    <w:rsid w:val="723D4B43"/>
    <w:rsid w:val="724265FE"/>
    <w:rsid w:val="72473C14"/>
    <w:rsid w:val="724C122A"/>
    <w:rsid w:val="724F2AC9"/>
    <w:rsid w:val="725105EF"/>
    <w:rsid w:val="725974A3"/>
    <w:rsid w:val="72605B7B"/>
    <w:rsid w:val="726245AA"/>
    <w:rsid w:val="72640322"/>
    <w:rsid w:val="7266551F"/>
    <w:rsid w:val="72750781"/>
    <w:rsid w:val="72783DCD"/>
    <w:rsid w:val="727B22EE"/>
    <w:rsid w:val="72882202"/>
    <w:rsid w:val="728E2D77"/>
    <w:rsid w:val="72955A65"/>
    <w:rsid w:val="729B2130"/>
    <w:rsid w:val="729D55E2"/>
    <w:rsid w:val="72A03324"/>
    <w:rsid w:val="72A20E4A"/>
    <w:rsid w:val="72A83CCB"/>
    <w:rsid w:val="72AE3C93"/>
    <w:rsid w:val="72B43BC0"/>
    <w:rsid w:val="72B648F6"/>
    <w:rsid w:val="72BD7A32"/>
    <w:rsid w:val="72BE1078"/>
    <w:rsid w:val="72C1062F"/>
    <w:rsid w:val="72C2329A"/>
    <w:rsid w:val="72D33275"/>
    <w:rsid w:val="72D63CC8"/>
    <w:rsid w:val="72EA6E45"/>
    <w:rsid w:val="72FA4E73"/>
    <w:rsid w:val="730578F1"/>
    <w:rsid w:val="73131D48"/>
    <w:rsid w:val="73137F9A"/>
    <w:rsid w:val="7318735E"/>
    <w:rsid w:val="731A30D6"/>
    <w:rsid w:val="73240B7A"/>
    <w:rsid w:val="73243F55"/>
    <w:rsid w:val="732B0E40"/>
    <w:rsid w:val="73320420"/>
    <w:rsid w:val="73340331"/>
    <w:rsid w:val="733906C9"/>
    <w:rsid w:val="73397A01"/>
    <w:rsid w:val="734343DB"/>
    <w:rsid w:val="735008A6"/>
    <w:rsid w:val="73532145"/>
    <w:rsid w:val="735C36EF"/>
    <w:rsid w:val="73610D05"/>
    <w:rsid w:val="73633683"/>
    <w:rsid w:val="7366631C"/>
    <w:rsid w:val="73697699"/>
    <w:rsid w:val="736A35F1"/>
    <w:rsid w:val="737E5413"/>
    <w:rsid w:val="73830C7C"/>
    <w:rsid w:val="738F5872"/>
    <w:rsid w:val="73935046"/>
    <w:rsid w:val="739C06B8"/>
    <w:rsid w:val="73A66718"/>
    <w:rsid w:val="73AF1A71"/>
    <w:rsid w:val="73B21561"/>
    <w:rsid w:val="73B51DC9"/>
    <w:rsid w:val="73B56433"/>
    <w:rsid w:val="73B74BBB"/>
    <w:rsid w:val="73C179F6"/>
    <w:rsid w:val="73C444F8"/>
    <w:rsid w:val="73CE11C9"/>
    <w:rsid w:val="73DC213A"/>
    <w:rsid w:val="73DF0869"/>
    <w:rsid w:val="73E44372"/>
    <w:rsid w:val="73EB05CF"/>
    <w:rsid w:val="73EF00BF"/>
    <w:rsid w:val="740022CC"/>
    <w:rsid w:val="740578E3"/>
    <w:rsid w:val="740B2A1F"/>
    <w:rsid w:val="741713AF"/>
    <w:rsid w:val="741713C4"/>
    <w:rsid w:val="7419338E"/>
    <w:rsid w:val="74343D24"/>
    <w:rsid w:val="7435737E"/>
    <w:rsid w:val="74393A30"/>
    <w:rsid w:val="743D7D8B"/>
    <w:rsid w:val="74406B6D"/>
    <w:rsid w:val="744228E5"/>
    <w:rsid w:val="74541DED"/>
    <w:rsid w:val="745D327B"/>
    <w:rsid w:val="745F3497"/>
    <w:rsid w:val="74626FF6"/>
    <w:rsid w:val="74634609"/>
    <w:rsid w:val="74661CD3"/>
    <w:rsid w:val="7467234B"/>
    <w:rsid w:val="746A3BEA"/>
    <w:rsid w:val="746B330F"/>
    <w:rsid w:val="746F6E71"/>
    <w:rsid w:val="7473539A"/>
    <w:rsid w:val="7479207F"/>
    <w:rsid w:val="747D56CB"/>
    <w:rsid w:val="74806CA2"/>
    <w:rsid w:val="74844CAB"/>
    <w:rsid w:val="74890514"/>
    <w:rsid w:val="748922C2"/>
    <w:rsid w:val="7489562C"/>
    <w:rsid w:val="748C0004"/>
    <w:rsid w:val="74936C9D"/>
    <w:rsid w:val="74982505"/>
    <w:rsid w:val="7499002B"/>
    <w:rsid w:val="74A0585D"/>
    <w:rsid w:val="74B80DF9"/>
    <w:rsid w:val="74BD01BD"/>
    <w:rsid w:val="74C64C3C"/>
    <w:rsid w:val="74CC57A9"/>
    <w:rsid w:val="74CE4179"/>
    <w:rsid w:val="74D17A12"/>
    <w:rsid w:val="74D86DA5"/>
    <w:rsid w:val="74DB2EA9"/>
    <w:rsid w:val="74E219D2"/>
    <w:rsid w:val="74E53270"/>
    <w:rsid w:val="74EB6AD9"/>
    <w:rsid w:val="74F30816"/>
    <w:rsid w:val="74F46126"/>
    <w:rsid w:val="74F636CF"/>
    <w:rsid w:val="74F82FA3"/>
    <w:rsid w:val="74FD5E75"/>
    <w:rsid w:val="75041948"/>
    <w:rsid w:val="750C6A4F"/>
    <w:rsid w:val="7513602F"/>
    <w:rsid w:val="751853F4"/>
    <w:rsid w:val="751D2A0A"/>
    <w:rsid w:val="751F6782"/>
    <w:rsid w:val="75263FB5"/>
    <w:rsid w:val="752E10BB"/>
    <w:rsid w:val="7530273D"/>
    <w:rsid w:val="7535244A"/>
    <w:rsid w:val="7536480C"/>
    <w:rsid w:val="753F5076"/>
    <w:rsid w:val="75497CA3"/>
    <w:rsid w:val="754E1F3C"/>
    <w:rsid w:val="75630789"/>
    <w:rsid w:val="756845CD"/>
    <w:rsid w:val="75864816"/>
    <w:rsid w:val="75874327"/>
    <w:rsid w:val="758D1214"/>
    <w:rsid w:val="759529A3"/>
    <w:rsid w:val="759F78C3"/>
    <w:rsid w:val="75A1188D"/>
    <w:rsid w:val="75A35605"/>
    <w:rsid w:val="75B275F6"/>
    <w:rsid w:val="75B74C0D"/>
    <w:rsid w:val="75B75CFB"/>
    <w:rsid w:val="75B96BD7"/>
    <w:rsid w:val="75BA690B"/>
    <w:rsid w:val="75BF7F65"/>
    <w:rsid w:val="75C5557C"/>
    <w:rsid w:val="75C6256F"/>
    <w:rsid w:val="75DA08FB"/>
    <w:rsid w:val="75E55C1E"/>
    <w:rsid w:val="75E874BC"/>
    <w:rsid w:val="75EB2B08"/>
    <w:rsid w:val="75F14361"/>
    <w:rsid w:val="75F75951"/>
    <w:rsid w:val="75F94F74"/>
    <w:rsid w:val="75FC6AC3"/>
    <w:rsid w:val="75FE283B"/>
    <w:rsid w:val="76181596"/>
    <w:rsid w:val="76191423"/>
    <w:rsid w:val="76241DE1"/>
    <w:rsid w:val="76257DC8"/>
    <w:rsid w:val="76261D92"/>
    <w:rsid w:val="762A1882"/>
    <w:rsid w:val="762B1157"/>
    <w:rsid w:val="76320737"/>
    <w:rsid w:val="763E70DC"/>
    <w:rsid w:val="764D731F"/>
    <w:rsid w:val="76515061"/>
    <w:rsid w:val="76516E0F"/>
    <w:rsid w:val="765B1A3C"/>
    <w:rsid w:val="767174B1"/>
    <w:rsid w:val="76741413"/>
    <w:rsid w:val="767E1BCE"/>
    <w:rsid w:val="769136B0"/>
    <w:rsid w:val="769413F2"/>
    <w:rsid w:val="769F5FB4"/>
    <w:rsid w:val="76A269A0"/>
    <w:rsid w:val="76A67006"/>
    <w:rsid w:val="76AA29C3"/>
    <w:rsid w:val="76B04421"/>
    <w:rsid w:val="76B82737"/>
    <w:rsid w:val="76BA0E58"/>
    <w:rsid w:val="76C43A85"/>
    <w:rsid w:val="76C62344"/>
    <w:rsid w:val="76C770D1"/>
    <w:rsid w:val="76CA0970"/>
    <w:rsid w:val="76CC46E8"/>
    <w:rsid w:val="76D161A2"/>
    <w:rsid w:val="76D33CC8"/>
    <w:rsid w:val="76D35A76"/>
    <w:rsid w:val="76D417EE"/>
    <w:rsid w:val="76E01692"/>
    <w:rsid w:val="76E01F41"/>
    <w:rsid w:val="76E57692"/>
    <w:rsid w:val="76E66FE3"/>
    <w:rsid w:val="76E934EC"/>
    <w:rsid w:val="76E97048"/>
    <w:rsid w:val="76EE4F27"/>
    <w:rsid w:val="76F34195"/>
    <w:rsid w:val="76F824D9"/>
    <w:rsid w:val="76F94A95"/>
    <w:rsid w:val="77000835"/>
    <w:rsid w:val="7706409E"/>
    <w:rsid w:val="7708161C"/>
    <w:rsid w:val="770D005F"/>
    <w:rsid w:val="771C1E27"/>
    <w:rsid w:val="77213369"/>
    <w:rsid w:val="7726029C"/>
    <w:rsid w:val="772938E8"/>
    <w:rsid w:val="772C162A"/>
    <w:rsid w:val="77381D7D"/>
    <w:rsid w:val="773D7394"/>
    <w:rsid w:val="774261D2"/>
    <w:rsid w:val="77473DF1"/>
    <w:rsid w:val="775070C7"/>
    <w:rsid w:val="77581166"/>
    <w:rsid w:val="775B1CAC"/>
    <w:rsid w:val="775C3CBE"/>
    <w:rsid w:val="77613082"/>
    <w:rsid w:val="77640DC4"/>
    <w:rsid w:val="77664B3C"/>
    <w:rsid w:val="77696074"/>
    <w:rsid w:val="776B2153"/>
    <w:rsid w:val="776B3F01"/>
    <w:rsid w:val="776C1A27"/>
    <w:rsid w:val="776F4CC4"/>
    <w:rsid w:val="777341FB"/>
    <w:rsid w:val="777D1E86"/>
    <w:rsid w:val="778362E7"/>
    <w:rsid w:val="778E6346"/>
    <w:rsid w:val="779D6084"/>
    <w:rsid w:val="77A17922"/>
    <w:rsid w:val="77A2369A"/>
    <w:rsid w:val="77A80CB1"/>
    <w:rsid w:val="77A967D7"/>
    <w:rsid w:val="77AD4519"/>
    <w:rsid w:val="77B21B30"/>
    <w:rsid w:val="77B238DE"/>
    <w:rsid w:val="77B9649D"/>
    <w:rsid w:val="77BB9EB7"/>
    <w:rsid w:val="77BC475C"/>
    <w:rsid w:val="77BD2F11"/>
    <w:rsid w:val="77C11D73"/>
    <w:rsid w:val="77C33D3D"/>
    <w:rsid w:val="77C74EAF"/>
    <w:rsid w:val="77C7580F"/>
    <w:rsid w:val="77CA50CB"/>
    <w:rsid w:val="77CB499F"/>
    <w:rsid w:val="77CD0717"/>
    <w:rsid w:val="77D221D2"/>
    <w:rsid w:val="77D5581E"/>
    <w:rsid w:val="77DD7433"/>
    <w:rsid w:val="77DF669D"/>
    <w:rsid w:val="77ED2B68"/>
    <w:rsid w:val="77F331DD"/>
    <w:rsid w:val="77F43EF6"/>
    <w:rsid w:val="77FA3185"/>
    <w:rsid w:val="77FF7D41"/>
    <w:rsid w:val="780054BA"/>
    <w:rsid w:val="78010895"/>
    <w:rsid w:val="78085BF3"/>
    <w:rsid w:val="78106856"/>
    <w:rsid w:val="7812392C"/>
    <w:rsid w:val="781520A6"/>
    <w:rsid w:val="781F337D"/>
    <w:rsid w:val="781F4CEB"/>
    <w:rsid w:val="78202F3D"/>
    <w:rsid w:val="78236589"/>
    <w:rsid w:val="782642CC"/>
    <w:rsid w:val="78271037"/>
    <w:rsid w:val="78346590"/>
    <w:rsid w:val="78370287"/>
    <w:rsid w:val="783D3FD4"/>
    <w:rsid w:val="785827DF"/>
    <w:rsid w:val="7860333A"/>
    <w:rsid w:val="786544C5"/>
    <w:rsid w:val="78656BA2"/>
    <w:rsid w:val="78686CA8"/>
    <w:rsid w:val="78746DE5"/>
    <w:rsid w:val="788A17F2"/>
    <w:rsid w:val="788F00C3"/>
    <w:rsid w:val="78952E58"/>
    <w:rsid w:val="78974AE8"/>
    <w:rsid w:val="78986F77"/>
    <w:rsid w:val="78A771BA"/>
    <w:rsid w:val="78AC2A23"/>
    <w:rsid w:val="78AC657F"/>
    <w:rsid w:val="78AD22F7"/>
    <w:rsid w:val="78AF2513"/>
    <w:rsid w:val="78B10039"/>
    <w:rsid w:val="78B35B5F"/>
    <w:rsid w:val="78B362FF"/>
    <w:rsid w:val="78B813C8"/>
    <w:rsid w:val="78BE2756"/>
    <w:rsid w:val="78BE4B53"/>
    <w:rsid w:val="78C123F1"/>
    <w:rsid w:val="78C37D6C"/>
    <w:rsid w:val="78CA10FB"/>
    <w:rsid w:val="78CB0335"/>
    <w:rsid w:val="78CC39EF"/>
    <w:rsid w:val="78CC4E73"/>
    <w:rsid w:val="78DB3308"/>
    <w:rsid w:val="78DD0E2E"/>
    <w:rsid w:val="78E33F6B"/>
    <w:rsid w:val="78E51A91"/>
    <w:rsid w:val="78E55F35"/>
    <w:rsid w:val="78E57CE3"/>
    <w:rsid w:val="78E8332F"/>
    <w:rsid w:val="78EA6C91"/>
    <w:rsid w:val="78EF0B61"/>
    <w:rsid w:val="78EF290F"/>
    <w:rsid w:val="78F341AE"/>
    <w:rsid w:val="78F41CD4"/>
    <w:rsid w:val="78F65A4C"/>
    <w:rsid w:val="78F91934"/>
    <w:rsid w:val="78F9553C"/>
    <w:rsid w:val="78FB7506"/>
    <w:rsid w:val="790740FD"/>
    <w:rsid w:val="790D3047"/>
    <w:rsid w:val="791800B8"/>
    <w:rsid w:val="791A5BDE"/>
    <w:rsid w:val="791B54B2"/>
    <w:rsid w:val="791F1447"/>
    <w:rsid w:val="79330A4E"/>
    <w:rsid w:val="793842B6"/>
    <w:rsid w:val="793A0AF8"/>
    <w:rsid w:val="793D367B"/>
    <w:rsid w:val="79407A5A"/>
    <w:rsid w:val="794157FA"/>
    <w:rsid w:val="794B39F7"/>
    <w:rsid w:val="794D3129"/>
    <w:rsid w:val="79507852"/>
    <w:rsid w:val="795135CA"/>
    <w:rsid w:val="796450AB"/>
    <w:rsid w:val="79650AA5"/>
    <w:rsid w:val="796C3F60"/>
    <w:rsid w:val="79725A1A"/>
    <w:rsid w:val="797555FD"/>
    <w:rsid w:val="797572B9"/>
    <w:rsid w:val="79800E23"/>
    <w:rsid w:val="798017B9"/>
    <w:rsid w:val="79823784"/>
    <w:rsid w:val="798C015E"/>
    <w:rsid w:val="79907C4E"/>
    <w:rsid w:val="7993773F"/>
    <w:rsid w:val="79955265"/>
    <w:rsid w:val="79960FDD"/>
    <w:rsid w:val="79984D55"/>
    <w:rsid w:val="799C2A97"/>
    <w:rsid w:val="79A61220"/>
    <w:rsid w:val="79A67472"/>
    <w:rsid w:val="79A951B4"/>
    <w:rsid w:val="79AB731F"/>
    <w:rsid w:val="79AE4579"/>
    <w:rsid w:val="79B06543"/>
    <w:rsid w:val="79B45BE2"/>
    <w:rsid w:val="79B67F9F"/>
    <w:rsid w:val="79B702BC"/>
    <w:rsid w:val="79B7342D"/>
    <w:rsid w:val="79C63670"/>
    <w:rsid w:val="79C75C6C"/>
    <w:rsid w:val="79C97604"/>
    <w:rsid w:val="79CA4A60"/>
    <w:rsid w:val="79CD0EA3"/>
    <w:rsid w:val="79CD39A2"/>
    <w:rsid w:val="79CE0777"/>
    <w:rsid w:val="79D044EF"/>
    <w:rsid w:val="79D815F5"/>
    <w:rsid w:val="79E02567"/>
    <w:rsid w:val="79E166FC"/>
    <w:rsid w:val="79F04B91"/>
    <w:rsid w:val="79F77CCE"/>
    <w:rsid w:val="79FA2312"/>
    <w:rsid w:val="79FD5087"/>
    <w:rsid w:val="7A031792"/>
    <w:rsid w:val="7A04063C"/>
    <w:rsid w:val="7A080AFF"/>
    <w:rsid w:val="7A102AD6"/>
    <w:rsid w:val="7A15502D"/>
    <w:rsid w:val="7A173ECC"/>
    <w:rsid w:val="7A185B0D"/>
    <w:rsid w:val="7A1C42D7"/>
    <w:rsid w:val="7A1E525A"/>
    <w:rsid w:val="7A232871"/>
    <w:rsid w:val="7A253CC4"/>
    <w:rsid w:val="7A27753D"/>
    <w:rsid w:val="7A2C0B6E"/>
    <w:rsid w:val="7A2D36EF"/>
    <w:rsid w:val="7A2D7B93"/>
    <w:rsid w:val="7A301431"/>
    <w:rsid w:val="7A362652"/>
    <w:rsid w:val="7A396538"/>
    <w:rsid w:val="7A3F3423"/>
    <w:rsid w:val="7A462A03"/>
    <w:rsid w:val="7A4822D7"/>
    <w:rsid w:val="7A557F49"/>
    <w:rsid w:val="7A560E98"/>
    <w:rsid w:val="7A57076C"/>
    <w:rsid w:val="7A5E1AFB"/>
    <w:rsid w:val="7A5E7D4D"/>
    <w:rsid w:val="7A613399"/>
    <w:rsid w:val="7A6B246A"/>
    <w:rsid w:val="7A70182E"/>
    <w:rsid w:val="7A715CD2"/>
    <w:rsid w:val="7A813FA2"/>
    <w:rsid w:val="7A831561"/>
    <w:rsid w:val="7A884DCA"/>
    <w:rsid w:val="7A886B78"/>
    <w:rsid w:val="7A903C7E"/>
    <w:rsid w:val="7A9149E2"/>
    <w:rsid w:val="7A990D85"/>
    <w:rsid w:val="7A9D3881"/>
    <w:rsid w:val="7AAA4D40"/>
    <w:rsid w:val="7AAF05A8"/>
    <w:rsid w:val="7AB24A43"/>
    <w:rsid w:val="7AB65BCB"/>
    <w:rsid w:val="7AB83901"/>
    <w:rsid w:val="7AC027B5"/>
    <w:rsid w:val="7AC24A7C"/>
    <w:rsid w:val="7AC64AA5"/>
    <w:rsid w:val="7ACC115A"/>
    <w:rsid w:val="7AD32F89"/>
    <w:rsid w:val="7AD7365B"/>
    <w:rsid w:val="7AE71AF0"/>
    <w:rsid w:val="7AED10D1"/>
    <w:rsid w:val="7AF57230"/>
    <w:rsid w:val="7AF97A75"/>
    <w:rsid w:val="7AFB1A3F"/>
    <w:rsid w:val="7AFD7566"/>
    <w:rsid w:val="7B000E04"/>
    <w:rsid w:val="7B005D93"/>
    <w:rsid w:val="7B0641DA"/>
    <w:rsid w:val="7B087988"/>
    <w:rsid w:val="7B0A3A31"/>
    <w:rsid w:val="7B0C1557"/>
    <w:rsid w:val="7B0E3521"/>
    <w:rsid w:val="7B14665D"/>
    <w:rsid w:val="7B230A08"/>
    <w:rsid w:val="7B2C1BF9"/>
    <w:rsid w:val="7B2F16E9"/>
    <w:rsid w:val="7B3560B5"/>
    <w:rsid w:val="7B36052E"/>
    <w:rsid w:val="7B3B62E0"/>
    <w:rsid w:val="7B494559"/>
    <w:rsid w:val="7B4C229B"/>
    <w:rsid w:val="7B4E1B6F"/>
    <w:rsid w:val="7B4E7DC1"/>
    <w:rsid w:val="7B564EC8"/>
    <w:rsid w:val="7B59173F"/>
    <w:rsid w:val="7B5C73DF"/>
    <w:rsid w:val="7B5F5B2A"/>
    <w:rsid w:val="7B656EB9"/>
    <w:rsid w:val="7B6C0247"/>
    <w:rsid w:val="7B6F02DA"/>
    <w:rsid w:val="7B701752"/>
    <w:rsid w:val="7B7436A5"/>
    <w:rsid w:val="7B754D99"/>
    <w:rsid w:val="7B797950"/>
    <w:rsid w:val="7B7D06A6"/>
    <w:rsid w:val="7B7E62D5"/>
    <w:rsid w:val="7B8657AD"/>
    <w:rsid w:val="7B875081"/>
    <w:rsid w:val="7B8E01BE"/>
    <w:rsid w:val="7B8E4662"/>
    <w:rsid w:val="7B8E4880"/>
    <w:rsid w:val="7B915F00"/>
    <w:rsid w:val="7B917CAE"/>
    <w:rsid w:val="7B9F686F"/>
    <w:rsid w:val="7BAD1045"/>
    <w:rsid w:val="7BB0282A"/>
    <w:rsid w:val="7BB5399C"/>
    <w:rsid w:val="7BB75966"/>
    <w:rsid w:val="7BB7D7CA"/>
    <w:rsid w:val="7BBF0CBF"/>
    <w:rsid w:val="7BBF481B"/>
    <w:rsid w:val="7BC727C4"/>
    <w:rsid w:val="7BC97448"/>
    <w:rsid w:val="7BD316FA"/>
    <w:rsid w:val="7BD32074"/>
    <w:rsid w:val="7BD83B2F"/>
    <w:rsid w:val="7BDA1655"/>
    <w:rsid w:val="7BDA3403"/>
    <w:rsid w:val="7BE349AD"/>
    <w:rsid w:val="7BEC1388"/>
    <w:rsid w:val="7BFA5D31"/>
    <w:rsid w:val="7BFC15CB"/>
    <w:rsid w:val="7BFF730D"/>
    <w:rsid w:val="7C0B5E7A"/>
    <w:rsid w:val="7C1032C9"/>
    <w:rsid w:val="7C2E1C4C"/>
    <w:rsid w:val="7C2E3ECA"/>
    <w:rsid w:val="7C2EAB2C"/>
    <w:rsid w:val="7C321491"/>
    <w:rsid w:val="7C372603"/>
    <w:rsid w:val="7C374CF9"/>
    <w:rsid w:val="7C380C3D"/>
    <w:rsid w:val="7C3A0345"/>
    <w:rsid w:val="7C3A20F4"/>
    <w:rsid w:val="7C3E1BE4"/>
    <w:rsid w:val="7C3E7E36"/>
    <w:rsid w:val="7C4116D4"/>
    <w:rsid w:val="7C43369E"/>
    <w:rsid w:val="7C460A98"/>
    <w:rsid w:val="7C482A62"/>
    <w:rsid w:val="7C4B2553"/>
    <w:rsid w:val="7C55517F"/>
    <w:rsid w:val="7C5C02BC"/>
    <w:rsid w:val="7C5E5DE2"/>
    <w:rsid w:val="7C5F7DAC"/>
    <w:rsid w:val="7C606846"/>
    <w:rsid w:val="7C683105"/>
    <w:rsid w:val="7C7275B9"/>
    <w:rsid w:val="7C7575D0"/>
    <w:rsid w:val="7C7624C8"/>
    <w:rsid w:val="7C8A359A"/>
    <w:rsid w:val="7C8B6DF3"/>
    <w:rsid w:val="7C945CA8"/>
    <w:rsid w:val="7C953529"/>
    <w:rsid w:val="7C961A20"/>
    <w:rsid w:val="7C975798"/>
    <w:rsid w:val="7C9E6B26"/>
    <w:rsid w:val="7CB414EB"/>
    <w:rsid w:val="7CB4634A"/>
    <w:rsid w:val="7CB65C1E"/>
    <w:rsid w:val="7CBB3234"/>
    <w:rsid w:val="7CC145C3"/>
    <w:rsid w:val="7CC540B3"/>
    <w:rsid w:val="7CC61BD9"/>
    <w:rsid w:val="7CC77E2B"/>
    <w:rsid w:val="7CCF4F32"/>
    <w:rsid w:val="7CD46843"/>
    <w:rsid w:val="7CD47820"/>
    <w:rsid w:val="7CD66EC6"/>
    <w:rsid w:val="7CD95DB0"/>
    <w:rsid w:val="7CDB38D7"/>
    <w:rsid w:val="7CE02C9B"/>
    <w:rsid w:val="7CE81B50"/>
    <w:rsid w:val="7CF60710"/>
    <w:rsid w:val="7CFA10AF"/>
    <w:rsid w:val="7CFB22A8"/>
    <w:rsid w:val="7D0A7D18"/>
    <w:rsid w:val="7D142945"/>
    <w:rsid w:val="7D1E0517"/>
    <w:rsid w:val="7D252DA4"/>
    <w:rsid w:val="7D2863F0"/>
    <w:rsid w:val="7D2F777E"/>
    <w:rsid w:val="7D3134F6"/>
    <w:rsid w:val="7D335741"/>
    <w:rsid w:val="7D3A2B04"/>
    <w:rsid w:val="7D40373A"/>
    <w:rsid w:val="7D411DEF"/>
    <w:rsid w:val="7D480840"/>
    <w:rsid w:val="7D4E40A8"/>
    <w:rsid w:val="7D6A4BE2"/>
    <w:rsid w:val="7D6E5315"/>
    <w:rsid w:val="7D782ED3"/>
    <w:rsid w:val="7D7A1B55"/>
    <w:rsid w:val="7D7A4E9D"/>
    <w:rsid w:val="7D7D673C"/>
    <w:rsid w:val="7D847ACA"/>
    <w:rsid w:val="7D870C5D"/>
    <w:rsid w:val="7D964715"/>
    <w:rsid w:val="7D9677FD"/>
    <w:rsid w:val="7D9817C8"/>
    <w:rsid w:val="7D9C12B8"/>
    <w:rsid w:val="7DA251F2"/>
    <w:rsid w:val="7DAB6144"/>
    <w:rsid w:val="7DAE0FEB"/>
    <w:rsid w:val="7DB06B11"/>
    <w:rsid w:val="7DBA173E"/>
    <w:rsid w:val="7DBB1F41"/>
    <w:rsid w:val="7DC223A1"/>
    <w:rsid w:val="7DC97BD3"/>
    <w:rsid w:val="7DD00F61"/>
    <w:rsid w:val="7DD520D4"/>
    <w:rsid w:val="7DD65E4C"/>
    <w:rsid w:val="7DDB1F42"/>
    <w:rsid w:val="7DE11897"/>
    <w:rsid w:val="7DE642E1"/>
    <w:rsid w:val="7DEB18F7"/>
    <w:rsid w:val="7DEE7639"/>
    <w:rsid w:val="7DF6FD13"/>
    <w:rsid w:val="7DF759C8"/>
    <w:rsid w:val="7DF764EE"/>
    <w:rsid w:val="7DFD162B"/>
    <w:rsid w:val="7E00341F"/>
    <w:rsid w:val="7E0724A9"/>
    <w:rsid w:val="7E0D12AA"/>
    <w:rsid w:val="7E0E55E6"/>
    <w:rsid w:val="7E1101D7"/>
    <w:rsid w:val="7E152E18"/>
    <w:rsid w:val="7E186464"/>
    <w:rsid w:val="7E1A21DD"/>
    <w:rsid w:val="7E1F3C97"/>
    <w:rsid w:val="7E2720AE"/>
    <w:rsid w:val="7E2A7B7A"/>
    <w:rsid w:val="7E2B6BA8"/>
    <w:rsid w:val="7E2D7A48"/>
    <w:rsid w:val="7E3D5ECB"/>
    <w:rsid w:val="7E40731A"/>
    <w:rsid w:val="7E417769"/>
    <w:rsid w:val="7E4454AB"/>
    <w:rsid w:val="7E461224"/>
    <w:rsid w:val="7E543940"/>
    <w:rsid w:val="7E553215"/>
    <w:rsid w:val="7E5C45A3"/>
    <w:rsid w:val="7E5F22E5"/>
    <w:rsid w:val="7E635932"/>
    <w:rsid w:val="7E665424"/>
    <w:rsid w:val="7E6D67B0"/>
    <w:rsid w:val="7E7062A0"/>
    <w:rsid w:val="7E727E7A"/>
    <w:rsid w:val="7E7318ED"/>
    <w:rsid w:val="7E7A49CB"/>
    <w:rsid w:val="7E7B3A68"/>
    <w:rsid w:val="7E81400A"/>
    <w:rsid w:val="7E837D82"/>
    <w:rsid w:val="7E8A225A"/>
    <w:rsid w:val="7E8A55B4"/>
    <w:rsid w:val="7E8B72E6"/>
    <w:rsid w:val="7E912F0B"/>
    <w:rsid w:val="7E924469"/>
    <w:rsid w:val="7E9B156F"/>
    <w:rsid w:val="7EA67F14"/>
    <w:rsid w:val="7EAA3560"/>
    <w:rsid w:val="7EAB1087"/>
    <w:rsid w:val="7EB97C47"/>
    <w:rsid w:val="7EBA751C"/>
    <w:rsid w:val="7EBD7AF1"/>
    <w:rsid w:val="7EC04A0F"/>
    <w:rsid w:val="7EC14D4E"/>
    <w:rsid w:val="7EC27370"/>
    <w:rsid w:val="7EC565EC"/>
    <w:rsid w:val="7ECD724F"/>
    <w:rsid w:val="7ECF746B"/>
    <w:rsid w:val="7ED44649"/>
    <w:rsid w:val="7ED607F9"/>
    <w:rsid w:val="7ED96324"/>
    <w:rsid w:val="7EDC1163"/>
    <w:rsid w:val="7EE44790"/>
    <w:rsid w:val="7EEA1BAF"/>
    <w:rsid w:val="7EF173E1"/>
    <w:rsid w:val="7EFB0260"/>
    <w:rsid w:val="7EFC7B34"/>
    <w:rsid w:val="7F016EF9"/>
    <w:rsid w:val="7F030EC3"/>
    <w:rsid w:val="7F054C3B"/>
    <w:rsid w:val="7F0F5AB9"/>
    <w:rsid w:val="7F1E3F4E"/>
    <w:rsid w:val="7F2257ED"/>
    <w:rsid w:val="7F2E23E3"/>
    <w:rsid w:val="7F32323D"/>
    <w:rsid w:val="7F342F22"/>
    <w:rsid w:val="7F3C6183"/>
    <w:rsid w:val="7F3D43D5"/>
    <w:rsid w:val="7F402117"/>
    <w:rsid w:val="7F517C98"/>
    <w:rsid w:val="7F565496"/>
    <w:rsid w:val="7F5931D8"/>
    <w:rsid w:val="7F5B0CFF"/>
    <w:rsid w:val="7F61630B"/>
    <w:rsid w:val="7F631C62"/>
    <w:rsid w:val="7F673200"/>
    <w:rsid w:val="7F71407E"/>
    <w:rsid w:val="7F7B314F"/>
    <w:rsid w:val="7F7F2C3F"/>
    <w:rsid w:val="7F802513"/>
    <w:rsid w:val="7F8C2C66"/>
    <w:rsid w:val="7F9624FF"/>
    <w:rsid w:val="7F967F89"/>
    <w:rsid w:val="7F9B10FB"/>
    <w:rsid w:val="7F9F508F"/>
    <w:rsid w:val="7FA04963"/>
    <w:rsid w:val="7FA53D28"/>
    <w:rsid w:val="7FA97CBC"/>
    <w:rsid w:val="7FAB3A34"/>
    <w:rsid w:val="7FB0104A"/>
    <w:rsid w:val="7FB14DC3"/>
    <w:rsid w:val="7FB84DB2"/>
    <w:rsid w:val="7FBB179D"/>
    <w:rsid w:val="7FBB354B"/>
    <w:rsid w:val="7FC516AC"/>
    <w:rsid w:val="7FCE7723"/>
    <w:rsid w:val="7FD7002F"/>
    <w:rsid w:val="7FDF043C"/>
    <w:rsid w:val="7FE74340"/>
    <w:rsid w:val="7FEE1B73"/>
    <w:rsid w:val="7FF54CAF"/>
    <w:rsid w:val="7FF55D3F"/>
    <w:rsid w:val="7FFB68B2"/>
    <w:rsid w:val="7FFB7E58"/>
    <w:rsid w:val="7FFF3765"/>
    <w:rsid w:val="7FFF9B1E"/>
    <w:rsid w:val="87D9527B"/>
    <w:rsid w:val="89ED2B45"/>
    <w:rsid w:val="9B9DD674"/>
    <w:rsid w:val="BA77ADEA"/>
    <w:rsid w:val="BD73A406"/>
    <w:rsid w:val="BD7D0466"/>
    <w:rsid w:val="BDED3D49"/>
    <w:rsid w:val="C1EE3970"/>
    <w:rsid w:val="D5B32A18"/>
    <w:rsid w:val="D8FDA510"/>
    <w:rsid w:val="D9FF0168"/>
    <w:rsid w:val="DDAFAB83"/>
    <w:rsid w:val="DE3E7D5A"/>
    <w:rsid w:val="EBDF49CE"/>
    <w:rsid w:val="EFFC65F8"/>
    <w:rsid w:val="F67B5A4D"/>
    <w:rsid w:val="F6FF3E15"/>
    <w:rsid w:val="F77F9B6D"/>
    <w:rsid w:val="F7CED88B"/>
    <w:rsid w:val="FBCBA89C"/>
    <w:rsid w:val="FCF17F0F"/>
    <w:rsid w:val="FDAF5052"/>
    <w:rsid w:val="FDBEC9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qFormat/>
    <w:uiPriority w:val="0"/>
    <w:pPr>
      <w:keepNext/>
      <w:keepLines/>
      <w:jc w:val="both"/>
      <w:outlineLvl w:val="0"/>
    </w:pPr>
    <w:rPr>
      <w:rFonts w:ascii="宋体" w:hAnsi="宋体"/>
      <w:b/>
      <w:bCs/>
      <w:kern w:val="44"/>
      <w:sz w:val="32"/>
      <w:szCs w:val="32"/>
    </w:rPr>
  </w:style>
  <w:style w:type="paragraph" w:styleId="4">
    <w:name w:val="heading 3"/>
    <w:basedOn w:val="1"/>
    <w:next w:val="1"/>
    <w:link w:val="24"/>
    <w:qFormat/>
    <w:uiPriority w:val="99"/>
    <w:pPr>
      <w:widowControl/>
      <w:spacing w:beforeAutospacing="1" w:afterAutospacing="1"/>
      <w:jc w:val="left"/>
      <w:outlineLvl w:val="2"/>
    </w:pPr>
    <w:rPr>
      <w:rFonts w:ascii="宋体" w:hAnsi="宋体" w:cs="宋体"/>
      <w:b/>
      <w:bCs/>
      <w:kern w:val="0"/>
      <w:sz w:val="24"/>
      <w:szCs w:val="24"/>
    </w:rPr>
  </w:style>
  <w:style w:type="paragraph" w:styleId="5">
    <w:name w:val="heading 4"/>
    <w:basedOn w:val="1"/>
    <w:next w:val="1"/>
    <w:link w:val="25"/>
    <w:qFormat/>
    <w:uiPriority w:val="99"/>
    <w:pPr>
      <w:spacing w:beforeAutospacing="1" w:afterAutospacing="1"/>
      <w:jc w:val="left"/>
      <w:outlineLvl w:val="3"/>
    </w:pPr>
    <w:rPr>
      <w:rFonts w:ascii="宋体" w:hAnsi="宋体" w:cs="宋体"/>
      <w:b/>
      <w:bCs/>
      <w:kern w:val="0"/>
      <w:sz w:val="24"/>
      <w:szCs w:val="24"/>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styleId="6">
    <w:name w:val="annotation text"/>
    <w:basedOn w:val="1"/>
    <w:link w:val="26"/>
    <w:qFormat/>
    <w:uiPriority w:val="0"/>
    <w:pPr>
      <w:jc w:val="left"/>
    </w:pPr>
  </w:style>
  <w:style w:type="paragraph" w:styleId="7">
    <w:name w:val="Body Text Indent"/>
    <w:basedOn w:val="1"/>
    <w:link w:val="27"/>
    <w:qFormat/>
    <w:uiPriority w:val="99"/>
    <w:pPr>
      <w:widowControl/>
      <w:spacing w:before="100" w:beforeAutospacing="1" w:after="100" w:afterAutospacing="1"/>
      <w:jc w:val="left"/>
    </w:pPr>
    <w:rPr>
      <w:rFonts w:ascii="宋体" w:hAnsi="宋体" w:cs="宋体"/>
      <w:kern w:val="0"/>
      <w:sz w:val="24"/>
      <w:szCs w:val="24"/>
    </w:rPr>
  </w:style>
  <w:style w:type="paragraph" w:styleId="8">
    <w:name w:val="Plain Text"/>
    <w:basedOn w:val="1"/>
    <w:link w:val="28"/>
    <w:semiHidden/>
    <w:qFormat/>
    <w:locked/>
    <w:uiPriority w:val="99"/>
    <w:pPr>
      <w:widowControl/>
      <w:spacing w:before="100" w:beforeAutospacing="1" w:after="100" w:afterAutospacing="1"/>
      <w:jc w:val="left"/>
    </w:pPr>
    <w:rPr>
      <w:rFonts w:ascii="宋体" w:hAnsi="宋体" w:cs="宋体"/>
      <w:kern w:val="0"/>
      <w:sz w:val="24"/>
      <w:szCs w:val="24"/>
    </w:rPr>
  </w:style>
  <w:style w:type="paragraph" w:styleId="9">
    <w:name w:val="Balloon Text"/>
    <w:basedOn w:val="1"/>
    <w:link w:val="29"/>
    <w:qFormat/>
    <w:uiPriority w:val="99"/>
    <w:rPr>
      <w:rFonts w:ascii="宋体" w:cs="宋体"/>
      <w:sz w:val="18"/>
      <w:szCs w:val="18"/>
    </w:r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toc 1"/>
    <w:basedOn w:val="1"/>
    <w:next w:val="1"/>
    <w:semiHidden/>
    <w:qFormat/>
    <w:uiPriority w:val="99"/>
    <w:pPr>
      <w:tabs>
        <w:tab w:val="right" w:leader="dot" w:pos="14334"/>
      </w:tabs>
    </w:pPr>
  </w:style>
  <w:style w:type="paragraph" w:styleId="13">
    <w:name w:val="Normal (Web)"/>
    <w:basedOn w:val="1"/>
    <w:qFormat/>
    <w:uiPriority w:val="99"/>
    <w:pPr>
      <w:widowControl/>
      <w:spacing w:beforeAutospacing="1" w:afterAutospacing="1"/>
      <w:jc w:val="left"/>
    </w:pPr>
    <w:rPr>
      <w:rFonts w:ascii="宋体" w:hAnsi="宋体" w:cs="宋体"/>
      <w:kern w:val="0"/>
      <w:sz w:val="24"/>
      <w:szCs w:val="24"/>
    </w:rPr>
  </w:style>
  <w:style w:type="paragraph" w:styleId="14">
    <w:name w:val="Title"/>
    <w:basedOn w:val="1"/>
    <w:link w:val="32"/>
    <w:qFormat/>
    <w:uiPriority w:val="10"/>
    <w:pPr>
      <w:jc w:val="center"/>
      <w:outlineLvl w:val="0"/>
    </w:pPr>
    <w:rPr>
      <w:rFonts w:ascii="Arial" w:hAnsi="Arial"/>
      <w:b/>
      <w:bCs/>
      <w:kern w:val="0"/>
      <w:sz w:val="32"/>
      <w:szCs w:val="32"/>
    </w:rPr>
  </w:style>
  <w:style w:type="paragraph" w:styleId="15">
    <w:name w:val="annotation subject"/>
    <w:basedOn w:val="6"/>
    <w:next w:val="6"/>
    <w:link w:val="33"/>
    <w:semiHidden/>
    <w:qFormat/>
    <w:uiPriority w:val="99"/>
    <w:rPr>
      <w:b/>
      <w:bCs/>
    </w:rPr>
  </w:style>
  <w:style w:type="character" w:styleId="18">
    <w:name w:val="Strong"/>
    <w:qFormat/>
    <w:uiPriority w:val="99"/>
    <w:rPr>
      <w:b/>
      <w:bCs/>
    </w:rPr>
  </w:style>
  <w:style w:type="character" w:styleId="19">
    <w:name w:val="page number"/>
    <w:qFormat/>
    <w:uiPriority w:val="99"/>
  </w:style>
  <w:style w:type="character" w:styleId="20">
    <w:name w:val="FollowedHyperlink"/>
    <w:unhideWhenUsed/>
    <w:qFormat/>
    <w:locked/>
    <w:uiPriority w:val="99"/>
    <w:rPr>
      <w:color w:val="555555"/>
      <w:u w:val="none"/>
    </w:rPr>
  </w:style>
  <w:style w:type="character" w:styleId="21">
    <w:name w:val="Hyperlink"/>
    <w:qFormat/>
    <w:uiPriority w:val="99"/>
    <w:rPr>
      <w:color w:val="555555"/>
      <w:u w:val="none"/>
    </w:rPr>
  </w:style>
  <w:style w:type="character" w:styleId="22">
    <w:name w:val="annotation reference"/>
    <w:qFormat/>
    <w:uiPriority w:val="0"/>
    <w:rPr>
      <w:sz w:val="21"/>
      <w:szCs w:val="21"/>
    </w:rPr>
  </w:style>
  <w:style w:type="character" w:customStyle="1" w:styleId="23">
    <w:name w:val="标题 1 字符"/>
    <w:link w:val="3"/>
    <w:qFormat/>
    <w:locked/>
    <w:uiPriority w:val="99"/>
    <w:rPr>
      <w:rFonts w:ascii="Arial" w:hAnsi="Arial" w:eastAsia="宋体" w:cs="Arial"/>
      <w:b/>
      <w:bCs/>
      <w:kern w:val="44"/>
      <w:sz w:val="21"/>
      <w:szCs w:val="44"/>
    </w:rPr>
  </w:style>
  <w:style w:type="character" w:customStyle="1" w:styleId="24">
    <w:name w:val="标题 3 字符"/>
    <w:link w:val="4"/>
    <w:semiHidden/>
    <w:qFormat/>
    <w:locked/>
    <w:uiPriority w:val="99"/>
    <w:rPr>
      <w:b/>
      <w:bCs/>
      <w:sz w:val="32"/>
      <w:szCs w:val="32"/>
    </w:rPr>
  </w:style>
  <w:style w:type="character" w:customStyle="1" w:styleId="25">
    <w:name w:val="标题 4 字符"/>
    <w:link w:val="5"/>
    <w:semiHidden/>
    <w:qFormat/>
    <w:locked/>
    <w:uiPriority w:val="99"/>
    <w:rPr>
      <w:rFonts w:ascii="Cambria" w:hAnsi="Cambria" w:eastAsia="宋体" w:cs="Cambria"/>
      <w:b/>
      <w:bCs/>
      <w:sz w:val="28"/>
      <w:szCs w:val="28"/>
    </w:rPr>
  </w:style>
  <w:style w:type="character" w:customStyle="1" w:styleId="26">
    <w:name w:val="批注文字 字符"/>
    <w:link w:val="6"/>
    <w:qFormat/>
    <w:locked/>
    <w:uiPriority w:val="0"/>
    <w:rPr>
      <w:kern w:val="2"/>
      <w:sz w:val="21"/>
      <w:szCs w:val="21"/>
    </w:rPr>
  </w:style>
  <w:style w:type="character" w:customStyle="1" w:styleId="27">
    <w:name w:val="正文文本缩进 字符"/>
    <w:link w:val="7"/>
    <w:semiHidden/>
    <w:qFormat/>
    <w:locked/>
    <w:uiPriority w:val="99"/>
    <w:rPr>
      <w:sz w:val="21"/>
      <w:szCs w:val="21"/>
    </w:rPr>
  </w:style>
  <w:style w:type="character" w:customStyle="1" w:styleId="28">
    <w:name w:val="纯文本 字符"/>
    <w:link w:val="8"/>
    <w:semiHidden/>
    <w:qFormat/>
    <w:locked/>
    <w:uiPriority w:val="99"/>
    <w:rPr>
      <w:rFonts w:ascii="宋体" w:eastAsia="宋体" w:cs="宋体"/>
      <w:sz w:val="24"/>
      <w:szCs w:val="24"/>
    </w:rPr>
  </w:style>
  <w:style w:type="character" w:customStyle="1" w:styleId="29">
    <w:name w:val="批注框文本 字符"/>
    <w:link w:val="9"/>
    <w:qFormat/>
    <w:locked/>
    <w:uiPriority w:val="99"/>
    <w:rPr>
      <w:rFonts w:ascii="宋体" w:cs="宋体"/>
      <w:kern w:val="2"/>
      <w:sz w:val="18"/>
      <w:szCs w:val="18"/>
    </w:rPr>
  </w:style>
  <w:style w:type="character" w:customStyle="1" w:styleId="30">
    <w:name w:val="页脚 字符1"/>
    <w:link w:val="10"/>
    <w:qFormat/>
    <w:locked/>
    <w:uiPriority w:val="99"/>
    <w:rPr>
      <w:kern w:val="2"/>
      <w:sz w:val="18"/>
      <w:szCs w:val="18"/>
    </w:rPr>
  </w:style>
  <w:style w:type="character" w:customStyle="1" w:styleId="31">
    <w:name w:val="页眉 字符1"/>
    <w:link w:val="11"/>
    <w:qFormat/>
    <w:locked/>
    <w:uiPriority w:val="99"/>
    <w:rPr>
      <w:kern w:val="2"/>
      <w:sz w:val="18"/>
      <w:szCs w:val="18"/>
    </w:rPr>
  </w:style>
  <w:style w:type="character" w:customStyle="1" w:styleId="32">
    <w:name w:val="标题 字符"/>
    <w:link w:val="14"/>
    <w:qFormat/>
    <w:uiPriority w:val="10"/>
    <w:rPr>
      <w:rFonts w:ascii="Arial" w:hAnsi="Arial" w:cs="Arial"/>
      <w:b/>
      <w:bCs/>
      <w:sz w:val="32"/>
      <w:szCs w:val="32"/>
    </w:rPr>
  </w:style>
  <w:style w:type="character" w:customStyle="1" w:styleId="33">
    <w:name w:val="批注主题 字符"/>
    <w:link w:val="15"/>
    <w:qFormat/>
    <w:locked/>
    <w:uiPriority w:val="99"/>
    <w:rPr>
      <w:b/>
      <w:bCs/>
      <w:kern w:val="2"/>
      <w:sz w:val="21"/>
      <w:szCs w:val="21"/>
    </w:rPr>
  </w:style>
  <w:style w:type="character" w:customStyle="1" w:styleId="34">
    <w:name w:val="apple-style-span"/>
    <w:qFormat/>
    <w:uiPriority w:val="99"/>
  </w:style>
  <w:style w:type="character" w:customStyle="1" w:styleId="35">
    <w:name w:val="页眉 字符"/>
    <w:qFormat/>
    <w:uiPriority w:val="99"/>
  </w:style>
  <w:style w:type="character" w:customStyle="1" w:styleId="36">
    <w:name w:val="标题（非目录用） Char Char Char"/>
    <w:qFormat/>
    <w:uiPriority w:val="0"/>
    <w:rPr>
      <w:rFonts w:eastAsia="宋体"/>
      <w:b/>
      <w:bCs/>
      <w:kern w:val="2"/>
      <w:sz w:val="28"/>
      <w:szCs w:val="28"/>
      <w:lang w:val="en-US" w:eastAsia="zh-CN"/>
    </w:rPr>
  </w:style>
  <w:style w:type="character" w:customStyle="1" w:styleId="37">
    <w:name w:val="标题 1 Char"/>
    <w:qFormat/>
    <w:uiPriority w:val="0"/>
    <w:rPr>
      <w:rFonts w:ascii="宋体" w:hAnsi="宋体" w:eastAsia="宋体" w:cs="宋体"/>
      <w:b/>
      <w:bCs/>
      <w:kern w:val="44"/>
      <w:sz w:val="32"/>
      <w:szCs w:val="32"/>
    </w:rPr>
  </w:style>
  <w:style w:type="character" w:customStyle="1" w:styleId="38">
    <w:name w:val="icon08"/>
    <w:qFormat/>
    <w:uiPriority w:val="0"/>
  </w:style>
  <w:style w:type="character" w:customStyle="1" w:styleId="39">
    <w:name w:val="21"/>
    <w:qFormat/>
    <w:uiPriority w:val="0"/>
    <w:rPr>
      <w:rFonts w:hint="default" w:ascii="Times New Roman" w:hAnsi="Times New Roman" w:cs="Times New Roman"/>
      <w:sz w:val="18"/>
      <w:szCs w:val="18"/>
    </w:rPr>
  </w:style>
  <w:style w:type="character" w:customStyle="1" w:styleId="40">
    <w:name w:val="on2"/>
    <w:qFormat/>
    <w:uiPriority w:val="0"/>
    <w:rPr>
      <w:color w:val="1658A0"/>
      <w:bdr w:val="single" w:color="1658A0" w:sz="6" w:space="0"/>
    </w:rPr>
  </w:style>
  <w:style w:type="character" w:customStyle="1" w:styleId="41">
    <w:name w:val="标题（生成目录用） Char Char"/>
    <w:link w:val="42"/>
    <w:qFormat/>
    <w:uiPriority w:val="0"/>
    <w:rPr>
      <w:sz w:val="28"/>
    </w:rPr>
  </w:style>
  <w:style w:type="paragraph" w:customStyle="1" w:styleId="42">
    <w:name w:val="标题（生成目录用）"/>
    <w:basedOn w:val="14"/>
    <w:link w:val="41"/>
    <w:qFormat/>
    <w:uiPriority w:val="0"/>
    <w:pPr>
      <w:jc w:val="left"/>
    </w:pPr>
    <w:rPr>
      <w:rFonts w:ascii="Times New Roman" w:hAnsi="Times New Roman"/>
      <w:b w:val="0"/>
      <w:bCs w:val="0"/>
      <w:sz w:val="28"/>
      <w:szCs w:val="20"/>
    </w:rPr>
  </w:style>
  <w:style w:type="character" w:customStyle="1" w:styleId="43">
    <w:name w:val="icon9"/>
    <w:qFormat/>
    <w:uiPriority w:val="0"/>
  </w:style>
  <w:style w:type="character" w:customStyle="1" w:styleId="44">
    <w:name w:val="icon5"/>
    <w:qFormat/>
    <w:uiPriority w:val="0"/>
  </w:style>
  <w:style w:type="character" w:customStyle="1" w:styleId="45">
    <w:name w:val="ht1"/>
    <w:qFormat/>
    <w:uiPriority w:val="99"/>
    <w:rPr>
      <w:rFonts w:ascii="黑体" w:eastAsia="黑体" w:cs="黑体"/>
      <w:b/>
      <w:bCs/>
    </w:rPr>
  </w:style>
  <w:style w:type="character" w:customStyle="1" w:styleId="46">
    <w:name w:val="icon8"/>
    <w:qFormat/>
    <w:uiPriority w:val="0"/>
  </w:style>
  <w:style w:type="character" w:customStyle="1" w:styleId="47">
    <w:name w:val="font31"/>
    <w:qFormat/>
    <w:uiPriority w:val="0"/>
    <w:rPr>
      <w:rFonts w:hint="eastAsia" w:ascii="等线" w:hAnsi="等线" w:eastAsia="等线" w:cs="等线"/>
      <w:color w:val="000000"/>
      <w:sz w:val="20"/>
      <w:szCs w:val="20"/>
      <w:u w:val="none"/>
    </w:rPr>
  </w:style>
  <w:style w:type="character" w:customStyle="1" w:styleId="48">
    <w:name w:val="icon4"/>
    <w:qFormat/>
    <w:uiPriority w:val="0"/>
  </w:style>
  <w:style w:type="character" w:customStyle="1" w:styleId="49">
    <w:name w:val="16"/>
    <w:qFormat/>
    <w:uiPriority w:val="0"/>
    <w:rPr>
      <w:rFonts w:hint="default" w:ascii="Times New Roman" w:hAnsi="Times New Roman" w:cs="Times New Roman"/>
    </w:rPr>
  </w:style>
  <w:style w:type="character" w:customStyle="1" w:styleId="50">
    <w:name w:val="22"/>
    <w:qFormat/>
    <w:uiPriority w:val="0"/>
    <w:rPr>
      <w:rFonts w:hint="default" w:ascii="Times New Roman" w:hAnsi="Times New Roman" w:cs="Times New Roman"/>
    </w:rPr>
  </w:style>
  <w:style w:type="character" w:customStyle="1" w:styleId="51">
    <w:name w:val="标题 1 Char Char Char"/>
    <w:qFormat/>
    <w:uiPriority w:val="0"/>
    <w:rPr>
      <w:b/>
      <w:bCs/>
      <w:kern w:val="44"/>
      <w:sz w:val="44"/>
      <w:szCs w:val="44"/>
    </w:rPr>
  </w:style>
  <w:style w:type="character" w:customStyle="1" w:styleId="52">
    <w:name w:val="19"/>
    <w:qFormat/>
    <w:uiPriority w:val="0"/>
    <w:rPr>
      <w:rFonts w:hint="default" w:ascii="Times New Roman" w:hAnsi="Times New Roman" w:cs="Times New Roman"/>
      <w:sz w:val="18"/>
      <w:szCs w:val="18"/>
    </w:rPr>
  </w:style>
  <w:style w:type="character" w:customStyle="1" w:styleId="53">
    <w:name w:val="17"/>
    <w:qFormat/>
    <w:uiPriority w:val="0"/>
    <w:rPr>
      <w:rFonts w:hint="default" w:ascii="Arial" w:hAnsi="Arial" w:cs="Arial"/>
      <w:b/>
      <w:bCs/>
      <w:sz w:val="28"/>
      <w:szCs w:val="28"/>
    </w:rPr>
  </w:style>
  <w:style w:type="character" w:customStyle="1" w:styleId="54">
    <w:name w:val="nextstop2"/>
    <w:qFormat/>
    <w:uiPriority w:val="0"/>
    <w:rPr>
      <w:color w:val="ACACAC"/>
      <w:shd w:val="clear" w:color="auto" w:fill="F2F2F2"/>
    </w:rPr>
  </w:style>
  <w:style w:type="character" w:customStyle="1" w:styleId="55">
    <w:name w:val="20"/>
    <w:qFormat/>
    <w:uiPriority w:val="0"/>
    <w:rPr>
      <w:rFonts w:hint="default" w:ascii="Times New Roman" w:hAnsi="Times New Roman" w:eastAsia="宋体" w:cs="Times New Roman"/>
      <w:b/>
      <w:bCs/>
      <w:kern w:val="2"/>
      <w:sz w:val="28"/>
      <w:szCs w:val="28"/>
    </w:rPr>
  </w:style>
  <w:style w:type="character" w:customStyle="1" w:styleId="56">
    <w:name w:val="icon6"/>
    <w:qFormat/>
    <w:uiPriority w:val="0"/>
  </w:style>
  <w:style w:type="character" w:customStyle="1" w:styleId="57">
    <w:name w:val="18"/>
    <w:qFormat/>
    <w:uiPriority w:val="99"/>
    <w:rPr>
      <w:rFonts w:ascii="Times New Roman" w:hAnsi="Times New Roman" w:cs="Times New Roman"/>
      <w:b/>
      <w:bCs/>
      <w:kern w:val="44"/>
      <w:sz w:val="44"/>
      <w:szCs w:val="44"/>
    </w:rPr>
  </w:style>
  <w:style w:type="character" w:customStyle="1" w:styleId="58">
    <w:name w:val="icon1"/>
    <w:qFormat/>
    <w:uiPriority w:val="0"/>
  </w:style>
  <w:style w:type="character" w:customStyle="1" w:styleId="59">
    <w:name w:val="标题字符"/>
    <w:qFormat/>
    <w:locked/>
    <w:uiPriority w:val="99"/>
    <w:rPr>
      <w:rFonts w:ascii="Cambria" w:hAnsi="Cambria" w:cs="Cambria"/>
      <w:b/>
      <w:bCs/>
      <w:sz w:val="32"/>
      <w:szCs w:val="32"/>
    </w:rPr>
  </w:style>
  <w:style w:type="character" w:customStyle="1" w:styleId="60">
    <w:name w:val="share"/>
    <w:qFormat/>
    <w:uiPriority w:val="0"/>
  </w:style>
  <w:style w:type="character" w:customStyle="1" w:styleId="61">
    <w:name w:val="icon7"/>
    <w:qFormat/>
    <w:uiPriority w:val="0"/>
  </w:style>
  <w:style w:type="character" w:customStyle="1" w:styleId="62">
    <w:name w:val="font41"/>
    <w:qFormat/>
    <w:uiPriority w:val="0"/>
    <w:rPr>
      <w:rFonts w:hint="eastAsia" w:ascii="等线" w:hAnsi="等线" w:eastAsia="等线" w:cs="等线"/>
      <w:color w:val="000000"/>
      <w:sz w:val="22"/>
      <w:szCs w:val="22"/>
      <w:u w:val="none"/>
    </w:rPr>
  </w:style>
  <w:style w:type="character" w:customStyle="1" w:styleId="63">
    <w:name w:val="font21"/>
    <w:qFormat/>
    <w:uiPriority w:val="0"/>
    <w:rPr>
      <w:rFonts w:hint="eastAsia" w:ascii="宋体" w:hAnsi="宋体" w:eastAsia="宋体" w:cs="宋体"/>
      <w:color w:val="000000"/>
      <w:sz w:val="20"/>
      <w:szCs w:val="20"/>
      <w:u w:val="none"/>
    </w:rPr>
  </w:style>
  <w:style w:type="character" w:customStyle="1" w:styleId="64">
    <w:name w:val="hover14"/>
    <w:qFormat/>
    <w:uiPriority w:val="0"/>
    <w:rPr>
      <w:color w:val="1658A0"/>
      <w:bdr w:val="single" w:color="1658A0" w:sz="6" w:space="0"/>
    </w:rPr>
  </w:style>
  <w:style w:type="character" w:customStyle="1" w:styleId="65">
    <w:name w:val="icon10"/>
    <w:qFormat/>
    <w:uiPriority w:val="0"/>
  </w:style>
  <w:style w:type="character" w:customStyle="1" w:styleId="66">
    <w:name w:val="15"/>
    <w:qFormat/>
    <w:uiPriority w:val="0"/>
    <w:rPr>
      <w:rFonts w:hint="default" w:ascii="Times New Roman" w:hAnsi="Times New Roman" w:cs="Times New Roman"/>
      <w:b/>
      <w:bCs/>
    </w:rPr>
  </w:style>
  <w:style w:type="character" w:customStyle="1" w:styleId="67">
    <w:name w:val="icon2"/>
    <w:qFormat/>
    <w:uiPriority w:val="0"/>
  </w:style>
  <w:style w:type="character" w:customStyle="1" w:styleId="68">
    <w:name w:val="icon3"/>
    <w:qFormat/>
    <w:uiPriority w:val="0"/>
  </w:style>
  <w:style w:type="character" w:customStyle="1" w:styleId="69">
    <w:name w:val="prevstop2"/>
    <w:qFormat/>
    <w:uiPriority w:val="0"/>
    <w:rPr>
      <w:color w:val="ACACAC"/>
      <w:shd w:val="clear" w:color="auto" w:fill="F2F2F2"/>
    </w:rPr>
  </w:style>
  <w:style w:type="character" w:customStyle="1" w:styleId="70">
    <w:name w:val="last-child"/>
    <w:qFormat/>
    <w:uiPriority w:val="0"/>
  </w:style>
  <w:style w:type="character" w:customStyle="1" w:styleId="71">
    <w:name w:val="last-child1"/>
    <w:qFormat/>
    <w:uiPriority w:val="0"/>
  </w:style>
  <w:style w:type="character" w:customStyle="1" w:styleId="72">
    <w:name w:val="页脚 字符"/>
    <w:qFormat/>
    <w:uiPriority w:val="99"/>
  </w:style>
  <w:style w:type="paragraph" w:customStyle="1" w:styleId="73">
    <w:name w:val="标题（非目录用）"/>
    <w:basedOn w:val="1"/>
    <w:qFormat/>
    <w:uiPriority w:val="99"/>
    <w:rPr>
      <w:b/>
      <w:bCs/>
      <w:sz w:val="28"/>
      <w:szCs w:val="28"/>
    </w:rPr>
  </w:style>
  <w:style w:type="paragraph" w:customStyle="1" w:styleId="74">
    <w:name w:val="zw"/>
    <w:basedOn w:val="1"/>
    <w:qFormat/>
    <w:uiPriority w:val="0"/>
    <w:pPr>
      <w:widowControl/>
      <w:spacing w:before="30" w:after="100" w:afterAutospacing="1"/>
      <w:ind w:left="100" w:right="100"/>
    </w:pPr>
    <w:rPr>
      <w:rFonts w:ascii="方正书宋简体" w:hAnsi="方正书宋简体" w:cs="宋体"/>
      <w:color w:val="000000"/>
      <w:kern w:val="0"/>
    </w:rPr>
  </w:style>
  <w:style w:type="paragraph" w:customStyle="1" w:styleId="75">
    <w:name w:val="样式 标题（生成目录用） + 宋体"/>
    <w:basedOn w:val="3"/>
    <w:qFormat/>
    <w:uiPriority w:val="99"/>
    <w:rPr>
      <w:rFonts w:ascii="宋体" w:hAnsi="宋体" w:cs="宋体"/>
    </w:rPr>
  </w:style>
  <w:style w:type="paragraph" w:customStyle="1" w:styleId="76">
    <w:name w:val="12345"/>
    <w:basedOn w:val="1"/>
    <w:qFormat/>
    <w:uiPriority w:val="0"/>
    <w:pPr>
      <w:widowControl/>
    </w:pPr>
    <w:rPr>
      <w:rFonts w:ascii="宋体" w:hAnsi="宋体" w:cs="宋体"/>
      <w:kern w:val="0"/>
      <w:szCs w:val="21"/>
    </w:rPr>
  </w:style>
  <w:style w:type="paragraph" w:customStyle="1" w:styleId="77">
    <w:name w:val="样式 标题 1 + 宋体 三号"/>
    <w:basedOn w:val="3"/>
    <w:qFormat/>
    <w:uiPriority w:val="0"/>
    <w:pPr>
      <w:keepNext w:val="0"/>
      <w:keepLines w:val="0"/>
      <w:spacing w:before="0" w:beforeLines="0" w:after="0" w:afterLines="0" w:line="240" w:lineRule="auto"/>
      <w:jc w:val="left"/>
    </w:pPr>
    <w:rPr>
      <w:rFonts w:ascii="宋体" w:hAnsi="宋体"/>
      <w:szCs w:val="44"/>
    </w:rPr>
  </w:style>
  <w:style w:type="paragraph" w:customStyle="1" w:styleId="78">
    <w:name w:val="WPSOffice手动目录 1"/>
    <w:qFormat/>
    <w:uiPriority w:val="0"/>
    <w:rPr>
      <w:rFonts w:ascii="Times New Roman" w:hAnsi="Times New Roman" w:eastAsia="宋体" w:cs="Times New Roman"/>
      <w:lang w:val="en-US" w:eastAsia="zh-CN" w:bidi="ar-SA"/>
    </w:rPr>
  </w:style>
  <w:style w:type="paragraph" w:customStyle="1" w:styleId="79">
    <w:name w:val="_Style 78"/>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161</Pages>
  <Words>12703</Words>
  <Characters>72409</Characters>
  <Lines>603</Lines>
  <Paragraphs>169</Paragraphs>
  <TotalTime>19</TotalTime>
  <ScaleCrop>false</ScaleCrop>
  <LinksUpToDate>false</LinksUpToDate>
  <CharactersWithSpaces>84943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2021-07-06T02:45:00Z</dcterms:created>
  <dc:creator>Administrator</dc:creator>
  <cp:lastModifiedBy>xmadmin</cp:lastModifiedBy>
  <cp:lastPrinted>2024-08-31T02:17:00Z</cp:lastPrinted>
  <dcterms:modified xsi:type="dcterms:W3CDTF">2024-10-25T10:11:06Z</dcterms:modified>
  <dc:title>附件3</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8C5B787476524DE28D156E150FFCCD69_13</vt:lpwstr>
  </property>
</Properties>
</file>