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388" w:rsidRDefault="004835EF">
      <w:pPr>
        <w:spacing w:line="540" w:lineRule="exact"/>
        <w:rPr>
          <w:rFonts w:ascii="黑体" w:eastAsia="黑体" w:hAnsi="黑体" w:cs="黑体"/>
        </w:rPr>
      </w:pPr>
      <w:r>
        <w:rPr>
          <w:rFonts w:ascii="黑体" w:eastAsia="黑体" w:hAnsi="黑体" w:cs="黑体" w:hint="eastAsia"/>
        </w:rPr>
        <w:t>附件</w:t>
      </w:r>
      <w:r>
        <w:rPr>
          <w:rFonts w:ascii="黑体" w:eastAsia="黑体" w:hAnsi="黑体" w:cs="黑体" w:hint="eastAsia"/>
        </w:rPr>
        <w:t>1</w:t>
      </w:r>
    </w:p>
    <w:p w:rsidR="00AD4388" w:rsidRDefault="00AD4388">
      <w:pPr>
        <w:spacing w:line="540" w:lineRule="exact"/>
        <w:rPr>
          <w:rFonts w:ascii="黑体" w:eastAsia="黑体" w:hAnsi="黑体" w:cs="黑体"/>
        </w:rPr>
      </w:pPr>
    </w:p>
    <w:p w:rsidR="00AD4388" w:rsidRDefault="004835EF">
      <w:pPr>
        <w:spacing w:line="540" w:lineRule="exact"/>
        <w:jc w:val="center"/>
        <w:rPr>
          <w:rFonts w:ascii="华文中宋" w:eastAsia="华文中宋" w:hAnsi="华文中宋" w:cs="华文中宋"/>
          <w:sz w:val="36"/>
          <w:szCs w:val="36"/>
        </w:rPr>
      </w:pPr>
      <w:r>
        <w:rPr>
          <w:rFonts w:ascii="华文中宋" w:eastAsia="华文中宋" w:hAnsi="华文中宋" w:cs="华文中宋" w:hint="eastAsia"/>
          <w:sz w:val="36"/>
          <w:szCs w:val="36"/>
        </w:rPr>
        <w:t>房屋市政工程流动式起重机械安全管理措施</w:t>
      </w:r>
    </w:p>
    <w:p w:rsidR="00AD4388" w:rsidRDefault="00AD4388">
      <w:pPr>
        <w:spacing w:line="540" w:lineRule="exact"/>
        <w:ind w:firstLineChars="200" w:firstLine="640"/>
        <w:rPr>
          <w:rFonts w:ascii="仿宋_GB2312" w:eastAsia="仿宋_GB2312" w:hAnsi="仿宋_GB2312" w:cs="仿宋_GB2312"/>
        </w:rPr>
      </w:pPr>
    </w:p>
    <w:p w:rsidR="00AD4388" w:rsidRDefault="004835EF">
      <w:pPr>
        <w:spacing w:line="576" w:lineRule="exact"/>
        <w:ind w:firstLineChars="200" w:firstLine="640"/>
        <w:rPr>
          <w:rFonts w:ascii="国标黑体-GB/T 2312" w:eastAsia="国标黑体-GB/T 2312" w:hAnsi="国标黑体-GB/T 2312" w:cs="国标黑体-GB/T 2312"/>
        </w:rPr>
      </w:pPr>
      <w:r>
        <w:rPr>
          <w:rFonts w:ascii="国标黑体-GB/T 2312" w:eastAsia="国标黑体-GB/T 2312" w:hAnsi="国标黑体-GB/T 2312" w:cs="国标黑体-GB/T 2312" w:hint="eastAsia"/>
        </w:rPr>
        <w:t>一、政策依据</w:t>
      </w:r>
    </w:p>
    <w:p w:rsidR="00AD4388" w:rsidRDefault="004835EF">
      <w:pPr>
        <w:spacing w:line="576" w:lineRule="exact"/>
        <w:ind w:firstLineChars="200" w:firstLine="640"/>
        <w:rPr>
          <w:rFonts w:ascii="仿宋_GB2312" w:eastAsia="仿宋_GB2312" w:hAnsi="仿宋_GB2312" w:cs="仿宋_GB2312"/>
        </w:rPr>
      </w:pPr>
      <w:r>
        <w:rPr>
          <w:rFonts w:ascii="楷体_GB2312" w:eastAsia="楷体_GB2312" w:hAnsi="楷体_GB2312" w:cs="楷体_GB2312" w:hint="eastAsia"/>
        </w:rPr>
        <w:t>（一）法规规章：</w:t>
      </w:r>
      <w:r>
        <w:rPr>
          <w:rFonts w:ascii="仿宋_GB2312" w:eastAsia="仿宋_GB2312" w:hAnsi="仿宋_GB2312" w:cs="仿宋_GB2312" w:hint="eastAsia"/>
        </w:rPr>
        <w:t>《特种设备安全监察条例》《建筑起重机械安全监督管理规定》（建设部令第</w:t>
      </w:r>
      <w:r>
        <w:rPr>
          <w:rFonts w:ascii="仿宋_GB2312" w:eastAsia="仿宋_GB2312" w:hAnsi="仿宋_GB2312" w:cs="仿宋_GB2312" w:hint="eastAsia"/>
        </w:rPr>
        <w:t>166</w:t>
      </w:r>
      <w:r>
        <w:rPr>
          <w:rFonts w:ascii="仿宋_GB2312" w:eastAsia="仿宋_GB2312" w:hAnsi="仿宋_GB2312" w:cs="仿宋_GB2312" w:hint="eastAsia"/>
        </w:rPr>
        <w:t>号）等法规、规章。</w:t>
      </w:r>
    </w:p>
    <w:p w:rsidR="00AD4388" w:rsidRDefault="004835EF">
      <w:pPr>
        <w:spacing w:line="576" w:lineRule="exact"/>
        <w:ind w:firstLineChars="200" w:firstLine="640"/>
        <w:rPr>
          <w:rFonts w:ascii="仿宋_GB2312" w:eastAsia="仿宋_GB2312" w:hAnsi="仿宋_GB2312" w:cs="仿宋_GB2312"/>
        </w:rPr>
      </w:pPr>
      <w:r>
        <w:rPr>
          <w:rFonts w:ascii="楷体_GB2312" w:eastAsia="楷体_GB2312" w:hAnsi="楷体_GB2312" w:cs="楷体_GB2312" w:hint="eastAsia"/>
        </w:rPr>
        <w:t>（二）标准规范：</w:t>
      </w:r>
      <w:r>
        <w:rPr>
          <w:rFonts w:ascii="仿宋_GB2312" w:eastAsia="仿宋_GB2312" w:hAnsi="仿宋_GB2312" w:cs="仿宋_GB2312" w:hint="eastAsia"/>
        </w:rPr>
        <w:t>《特种设备使用管理规则》</w:t>
      </w:r>
      <w:r>
        <w:rPr>
          <w:rFonts w:ascii="仿宋_GB2312" w:eastAsia="仿宋_GB2312" w:hAnsi="仿宋_GB2312" w:cs="仿宋_GB2312" w:hint="eastAsia"/>
        </w:rPr>
        <w:t>TSG 08</w:t>
      </w:r>
      <w:r>
        <w:rPr>
          <w:rFonts w:ascii="仿宋_GB2312" w:eastAsia="仿宋_GB2312" w:hAnsi="仿宋_GB2312" w:cs="仿宋_GB2312" w:hint="eastAsia"/>
        </w:rPr>
        <w:t>、</w:t>
      </w:r>
      <w:r>
        <w:rPr>
          <w:rFonts w:ascii="仿宋_GB2312" w:eastAsia="仿宋_GB2312" w:hAnsi="仿宋_GB2312" w:cs="仿宋_GB2312" w:hint="eastAsia"/>
        </w:rPr>
        <w:t>《起重机械安全技术规程》</w:t>
      </w:r>
      <w:r>
        <w:rPr>
          <w:rFonts w:ascii="仿宋_GB2312" w:eastAsia="仿宋_GB2312" w:hAnsi="仿宋_GB2312" w:cs="仿宋_GB2312" w:hint="eastAsia"/>
        </w:rPr>
        <w:t>TSG 51</w:t>
      </w:r>
      <w:r>
        <w:rPr>
          <w:rFonts w:ascii="仿宋_GB2312" w:eastAsia="仿宋_GB2312" w:hAnsi="仿宋_GB2312" w:cs="仿宋_GB2312" w:hint="eastAsia"/>
        </w:rPr>
        <w:t>、《建筑施工起重吊装工程安全技术规范》</w:t>
      </w:r>
      <w:r>
        <w:rPr>
          <w:rFonts w:ascii="仿宋_GB2312" w:eastAsia="仿宋_GB2312" w:hAnsi="仿宋_GB2312" w:cs="仿宋_GB2312" w:hint="eastAsia"/>
        </w:rPr>
        <w:t>JGJ 276</w:t>
      </w:r>
      <w:r>
        <w:rPr>
          <w:rFonts w:ascii="仿宋_GB2312" w:eastAsia="仿宋_GB2312" w:hAnsi="仿宋_GB2312" w:cs="仿宋_GB2312" w:hint="eastAsia"/>
        </w:rPr>
        <w:t>、《汽车起重机》</w:t>
      </w:r>
      <w:r>
        <w:rPr>
          <w:rFonts w:ascii="仿宋_GB2312" w:eastAsia="仿宋_GB2312" w:hAnsi="仿宋_GB2312" w:cs="仿宋_GB2312" w:hint="eastAsia"/>
        </w:rPr>
        <w:t>JB/T 9738</w:t>
      </w:r>
      <w:r>
        <w:rPr>
          <w:rFonts w:ascii="仿宋_GB2312" w:eastAsia="仿宋_GB2312" w:hAnsi="仿宋_GB2312" w:cs="仿宋_GB2312" w:hint="eastAsia"/>
        </w:rPr>
        <w:t>、《起重机械</w:t>
      </w:r>
      <w:r>
        <w:rPr>
          <w:rFonts w:ascii="仿宋_GB2312" w:eastAsia="仿宋_GB2312" w:hAnsi="仿宋_GB2312" w:cs="仿宋_GB2312" w:hint="eastAsia"/>
        </w:rPr>
        <w:t xml:space="preserve"> </w:t>
      </w:r>
      <w:r>
        <w:rPr>
          <w:rFonts w:ascii="仿宋_GB2312" w:eastAsia="仿宋_GB2312" w:hAnsi="仿宋_GB2312" w:cs="仿宋_GB2312" w:hint="eastAsia"/>
        </w:rPr>
        <w:t>危险源辨识》</w:t>
      </w:r>
      <w:r>
        <w:rPr>
          <w:rFonts w:ascii="仿宋_GB2312" w:eastAsia="仿宋_GB2312" w:hAnsi="仿宋_GB2312" w:cs="仿宋_GB2312" w:hint="eastAsia"/>
        </w:rPr>
        <w:t>GB/T 45374</w:t>
      </w:r>
      <w:r>
        <w:rPr>
          <w:rFonts w:ascii="仿宋_GB2312" w:eastAsia="仿宋_GB2312" w:hAnsi="仿宋_GB2312" w:cs="仿宋_GB2312" w:hint="eastAsia"/>
        </w:rPr>
        <w:t>、《福建省危险性较大的分部分项工程安全管理标准》</w:t>
      </w:r>
      <w:r>
        <w:rPr>
          <w:rFonts w:ascii="仿宋_GB2312" w:eastAsia="仿宋_GB2312" w:hAnsi="仿宋_GB2312" w:cs="仿宋_GB2312" w:hint="eastAsia"/>
        </w:rPr>
        <w:t>DBJ/T 13-416</w:t>
      </w:r>
      <w:r>
        <w:rPr>
          <w:rFonts w:ascii="仿宋_GB2312" w:eastAsia="仿宋_GB2312" w:hAnsi="仿宋_GB2312" w:cs="仿宋_GB2312" w:hint="eastAsia"/>
        </w:rPr>
        <w:t>等</w:t>
      </w:r>
      <w:r>
        <w:rPr>
          <w:rFonts w:ascii="仿宋_GB2312" w:eastAsia="仿宋_GB2312" w:hAnsi="仿宋_GB2312" w:cs="仿宋_GB2312" w:hint="eastAsia"/>
        </w:rPr>
        <w:t>相关</w:t>
      </w:r>
      <w:r>
        <w:rPr>
          <w:rFonts w:ascii="仿宋_GB2312" w:eastAsia="仿宋_GB2312" w:hAnsi="仿宋_GB2312" w:cs="仿宋_GB2312" w:hint="eastAsia"/>
        </w:rPr>
        <w:t>标准</w:t>
      </w:r>
      <w:r>
        <w:rPr>
          <w:rFonts w:ascii="仿宋_GB2312" w:eastAsia="仿宋_GB2312" w:hAnsi="仿宋_GB2312" w:cs="仿宋_GB2312" w:hint="eastAsia"/>
        </w:rPr>
        <w:t>规范。</w:t>
      </w:r>
    </w:p>
    <w:p w:rsidR="00AD4388" w:rsidRDefault="004835EF">
      <w:pPr>
        <w:spacing w:line="576" w:lineRule="exact"/>
        <w:ind w:firstLineChars="200" w:firstLine="640"/>
        <w:rPr>
          <w:rFonts w:ascii="国标黑体-GB/T 2312" w:eastAsia="国标黑体-GB/T 2312" w:hAnsi="国标黑体-GB/T 2312" w:cs="国标黑体-GB/T 2312"/>
        </w:rPr>
      </w:pPr>
      <w:r>
        <w:rPr>
          <w:rFonts w:ascii="国标黑体-GB/T 2312" w:eastAsia="国标黑体-GB/T 2312" w:hAnsi="国标黑体-GB/T 2312" w:cs="国标黑体-GB/T 2312" w:hint="eastAsia"/>
        </w:rPr>
        <w:t>二、基本定义</w:t>
      </w:r>
    </w:p>
    <w:p w:rsidR="00AD4388" w:rsidRDefault="004835EF">
      <w:pPr>
        <w:spacing w:line="576" w:lineRule="exact"/>
        <w:ind w:firstLineChars="200" w:firstLine="640"/>
        <w:rPr>
          <w:rFonts w:ascii="仿宋_GB2312" w:eastAsia="仿宋_GB2312" w:hAnsi="仿宋_GB2312" w:cs="仿宋_GB2312"/>
        </w:rPr>
      </w:pPr>
      <w:r>
        <w:rPr>
          <w:rFonts w:ascii="仿宋_GB2312" w:eastAsia="仿宋_GB2312" w:hAnsi="仿宋_GB2312" w:cs="仿宋_GB2312" w:hint="eastAsia"/>
        </w:rPr>
        <w:t>流动式起重机械是指不依赖固定轨道或基础，通过自带动力或移动装置进行转移、行驶，并完成起重作业的起重设备，主要包括非特种设备的汽车起重机、全地面起重机、随车起重机，以及纳入特种设备目录的履带起重机、轮胎起重机等类型。</w:t>
      </w:r>
    </w:p>
    <w:p w:rsidR="00AD4388" w:rsidRDefault="004835EF">
      <w:pPr>
        <w:spacing w:line="576" w:lineRule="exact"/>
        <w:ind w:firstLineChars="200" w:firstLine="640"/>
        <w:rPr>
          <w:rFonts w:ascii="国标黑体-GB/T 2312" w:eastAsia="国标黑体-GB/T 2312" w:hAnsi="国标黑体-GB/T 2312" w:cs="国标黑体-GB/T 2312"/>
        </w:rPr>
      </w:pPr>
      <w:r>
        <w:rPr>
          <w:rFonts w:ascii="国标黑体-GB/T 2312" w:eastAsia="国标黑体-GB/T 2312" w:hAnsi="国标黑体-GB/T 2312" w:cs="国标黑体-GB/T 2312" w:hint="eastAsia"/>
        </w:rPr>
        <w:t>三、基本要求</w:t>
      </w:r>
    </w:p>
    <w:p w:rsidR="00AD4388" w:rsidRDefault="004835EF">
      <w:pPr>
        <w:spacing w:line="576" w:lineRule="exact"/>
        <w:ind w:firstLineChars="200" w:firstLine="640"/>
        <w:rPr>
          <w:rFonts w:ascii="仿宋_GB2312" w:eastAsia="仿宋_GB2312" w:hAnsi="仿宋_GB2312" w:cs="仿宋_GB2312"/>
        </w:rPr>
      </w:pPr>
      <w:r>
        <w:rPr>
          <w:rFonts w:ascii="仿宋_GB2312" w:eastAsia="仿宋_GB2312" w:hAnsi="仿宋_GB2312" w:cs="仿宋_GB2312" w:hint="eastAsia"/>
        </w:rPr>
        <w:t>（一）施工单位（指施工总包单位和起重吊装工程分包单位，下同）在房屋市政工程使用流动式起重机械进行起重吊装作业，应具有相应资质和建筑施工安全生产许可证，并依法承揽工程，不得违法分包转包。</w:t>
      </w:r>
    </w:p>
    <w:p w:rsidR="00AD4388" w:rsidRDefault="004835EF">
      <w:pPr>
        <w:spacing w:line="576" w:lineRule="exact"/>
        <w:ind w:firstLineChars="200" w:firstLine="640"/>
        <w:rPr>
          <w:rFonts w:ascii="仿宋_GB2312" w:eastAsia="仿宋_GB2312" w:hAnsi="仿宋_GB2312" w:cs="仿宋_GB2312"/>
        </w:rPr>
      </w:pPr>
      <w:r>
        <w:rPr>
          <w:rFonts w:ascii="仿宋_GB2312" w:eastAsia="仿宋_GB2312" w:hAnsi="仿宋_GB2312" w:cs="仿宋_GB2312" w:hint="eastAsia"/>
        </w:rPr>
        <w:lastRenderedPageBreak/>
        <w:t>（二）汽车起重机等未纳入特种设备目录的流动式起重机械在房屋市政工程作业，除执行建设主管部门相关规</w:t>
      </w:r>
      <w:r>
        <w:rPr>
          <w:rFonts w:ascii="仿宋_GB2312" w:eastAsia="仿宋_GB2312" w:hAnsi="仿宋_GB2312" w:cs="仿宋_GB2312" w:hint="eastAsia"/>
        </w:rPr>
        <w:t>定外，尚应参照执行特种设备相关标准规定。</w:t>
      </w:r>
    </w:p>
    <w:p w:rsidR="00AD4388" w:rsidRDefault="004835EF">
      <w:pPr>
        <w:spacing w:line="576" w:lineRule="exact"/>
        <w:ind w:firstLineChars="200" w:firstLine="640"/>
        <w:rPr>
          <w:rFonts w:ascii="仿宋_GB2312" w:eastAsia="仿宋_GB2312" w:hAnsi="仿宋_GB2312" w:cs="仿宋_GB2312"/>
        </w:rPr>
      </w:pPr>
      <w:r>
        <w:rPr>
          <w:rFonts w:ascii="仿宋_GB2312" w:eastAsia="仿宋_GB2312" w:hAnsi="仿宋_GB2312" w:cs="仿宋_GB2312" w:hint="eastAsia"/>
        </w:rPr>
        <w:t>（三）流动式起重机械起重机司机、</w:t>
      </w:r>
      <w:r>
        <w:rPr>
          <w:rFonts w:ascii="仿宋_GB2312" w:eastAsia="仿宋_GB2312" w:hAnsi="仿宋_GB2312" w:cs="仿宋_GB2312" w:hint="eastAsia"/>
        </w:rPr>
        <w:t>起重机指挥或</w:t>
      </w:r>
      <w:r>
        <w:rPr>
          <w:rFonts w:ascii="仿宋_GB2312" w:eastAsia="仿宋_GB2312" w:hAnsi="仿宋_GB2312" w:cs="仿宋_GB2312" w:hint="eastAsia"/>
        </w:rPr>
        <w:t>信号司索工应经专业机构培训，并取得相应的特种作业人员从业资格，持证上岗。流动式起重机械安装拆卸工</w:t>
      </w:r>
      <w:r>
        <w:rPr>
          <w:rFonts w:ascii="仿宋_GB2312" w:eastAsia="仿宋_GB2312" w:hAnsi="仿宋_GB2312" w:cs="仿宋_GB2312"/>
        </w:rPr>
        <w:t>可</w:t>
      </w:r>
      <w:r>
        <w:rPr>
          <w:rFonts w:ascii="仿宋_GB2312" w:eastAsia="仿宋_GB2312" w:hAnsi="仿宋_GB2312" w:cs="仿宋_GB2312" w:hint="eastAsia"/>
        </w:rPr>
        <w:t>由机械生产厂家或专业机构培训并取得结业证。</w:t>
      </w:r>
    </w:p>
    <w:p w:rsidR="00AD4388" w:rsidRDefault="004835EF">
      <w:pPr>
        <w:spacing w:line="576" w:lineRule="exact"/>
        <w:ind w:firstLineChars="200" w:firstLine="640"/>
        <w:rPr>
          <w:rFonts w:ascii="仿宋_GB2312" w:eastAsia="仿宋_GB2312" w:hAnsi="仿宋_GB2312" w:cs="仿宋_GB2312"/>
        </w:rPr>
      </w:pPr>
      <w:r>
        <w:rPr>
          <w:rFonts w:ascii="仿宋_GB2312" w:eastAsia="仿宋_GB2312" w:hAnsi="仿宋_GB2312" w:cs="仿宋_GB2312" w:hint="eastAsia"/>
        </w:rPr>
        <w:t>（四）施工单位应本着“安全第一、谨慎严格”的原则，综合评估作业中各种危险因素，合理确定流动式起重机械安装拆卸和起重吊装作业危大工程等级，严格实施安全管理，确保施工安全。</w:t>
      </w:r>
    </w:p>
    <w:p w:rsidR="00AD4388" w:rsidRDefault="004835EF">
      <w:pPr>
        <w:spacing w:line="576" w:lineRule="exact"/>
        <w:ind w:firstLineChars="200" w:firstLine="640"/>
        <w:rPr>
          <w:rFonts w:ascii="仿宋_GB2312" w:eastAsia="仿宋_GB2312" w:hAnsi="仿宋_GB2312" w:cs="仿宋_GB2312"/>
        </w:rPr>
      </w:pPr>
      <w:r>
        <w:rPr>
          <w:rFonts w:ascii="仿宋_GB2312" w:eastAsia="仿宋_GB2312" w:hAnsi="仿宋_GB2312" w:cs="仿宋_GB2312" w:hint="eastAsia"/>
        </w:rPr>
        <w:t>（五）下列情况，宜参照危大工程要求管理：</w:t>
      </w:r>
    </w:p>
    <w:p w:rsidR="00AD4388" w:rsidRDefault="004835EF">
      <w:pPr>
        <w:spacing w:line="576" w:lineRule="exact"/>
        <w:ind w:firstLineChars="200" w:firstLine="64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作业区域临近或倾覆范围覆盖公共区域的流动式起重机械吊装。</w:t>
      </w:r>
    </w:p>
    <w:p w:rsidR="00AD4388" w:rsidRDefault="004835EF">
      <w:pPr>
        <w:spacing w:line="576" w:lineRule="exact"/>
        <w:ind w:firstLineChars="200" w:firstLine="640"/>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其它易导致群死群伤、重</w:t>
      </w:r>
      <w:r>
        <w:rPr>
          <w:rFonts w:ascii="仿宋_GB2312" w:eastAsia="仿宋_GB2312" w:hAnsi="仿宋_GB2312" w:cs="仿宋_GB2312" w:hint="eastAsia"/>
        </w:rPr>
        <w:t>大经济损失或严重不良社会影响的</w:t>
      </w:r>
      <w:r>
        <w:rPr>
          <w:rFonts w:ascii="仿宋_GB2312" w:eastAsia="仿宋_GB2312" w:hAnsi="仿宋_GB2312" w:cs="仿宋_GB2312" w:hint="eastAsia"/>
        </w:rPr>
        <w:t>流动式起重机械安装拆卸、</w:t>
      </w:r>
      <w:r>
        <w:rPr>
          <w:rFonts w:ascii="仿宋_GB2312" w:eastAsia="仿宋_GB2312" w:hAnsi="仿宋_GB2312" w:cs="仿宋_GB2312" w:hint="eastAsia"/>
        </w:rPr>
        <w:t>吊装。</w:t>
      </w:r>
    </w:p>
    <w:p w:rsidR="00AD4388" w:rsidRDefault="004835EF">
      <w:pPr>
        <w:spacing w:line="576" w:lineRule="exact"/>
        <w:ind w:firstLineChars="200" w:firstLine="640"/>
        <w:rPr>
          <w:rFonts w:ascii="仿宋_GB2312" w:eastAsia="仿宋_GB2312" w:hAnsi="仿宋_GB2312" w:cs="仿宋_GB2312"/>
        </w:rPr>
      </w:pPr>
      <w:r>
        <w:rPr>
          <w:rFonts w:ascii="仿宋_GB2312" w:eastAsia="仿宋_GB2312" w:hAnsi="仿宋_GB2312" w:cs="仿宋_GB2312" w:hint="eastAsia"/>
        </w:rPr>
        <w:t>（六）下列情况，宜参照超过一定规模的危险性较大的分部分项工程（下文简称超危大工程）要求管理：</w:t>
      </w:r>
    </w:p>
    <w:p w:rsidR="00AD4388" w:rsidRDefault="004835EF">
      <w:pPr>
        <w:spacing w:line="576" w:lineRule="exact"/>
        <w:ind w:firstLineChars="200" w:firstLine="64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多机抬吊，即</w:t>
      </w:r>
      <w:r>
        <w:rPr>
          <w:rFonts w:ascii="仿宋_GB2312" w:eastAsia="仿宋_GB2312" w:hAnsi="仿宋_GB2312" w:cs="仿宋_GB2312" w:hint="eastAsia"/>
        </w:rPr>
        <w:t>3</w:t>
      </w:r>
      <w:r>
        <w:rPr>
          <w:rFonts w:ascii="仿宋_GB2312" w:eastAsia="仿宋_GB2312" w:hAnsi="仿宋_GB2312" w:cs="仿宋_GB2312" w:hint="eastAsia"/>
        </w:rPr>
        <w:t>台及以上流动式起重机械联合吊装。</w:t>
      </w:r>
    </w:p>
    <w:p w:rsidR="00AD4388" w:rsidRDefault="004835EF">
      <w:pPr>
        <w:spacing w:line="576" w:lineRule="exact"/>
        <w:ind w:firstLineChars="200" w:firstLine="640"/>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作业区域临近人流车流密集公共区域或其它已启用建筑，且作业时不便设置足够警戒区域的流动式起重机械安装拆卸或单件起吊重量在</w:t>
      </w:r>
      <w:r>
        <w:rPr>
          <w:rFonts w:ascii="仿宋_GB2312" w:eastAsia="仿宋_GB2312" w:hAnsi="仿宋_GB2312" w:cs="仿宋_GB2312" w:hint="eastAsia"/>
        </w:rPr>
        <w:t>100KN</w:t>
      </w:r>
      <w:r>
        <w:rPr>
          <w:rFonts w:ascii="仿宋_GB2312" w:eastAsia="仿宋_GB2312" w:hAnsi="仿宋_GB2312" w:cs="仿宋_GB2312" w:hint="eastAsia"/>
        </w:rPr>
        <w:t>及以上的起重吊装。</w:t>
      </w:r>
    </w:p>
    <w:p w:rsidR="00AD4388" w:rsidRDefault="004835EF" w:rsidP="004835EF">
      <w:pPr>
        <w:spacing w:line="576" w:lineRule="exact"/>
        <w:ind w:firstLineChars="200" w:firstLine="640"/>
        <w:rPr>
          <w:rFonts w:ascii="仿宋_GB2312" w:eastAsia="仿宋_GB2312" w:hAnsi="仿宋_GB2312" w:cs="仿宋_GB2312"/>
        </w:rPr>
      </w:pPr>
      <w:r>
        <w:rPr>
          <w:rFonts w:ascii="仿宋_GB2312" w:eastAsia="仿宋_GB2312" w:hAnsi="仿宋_GB2312" w:cs="仿宋_GB2312" w:hint="eastAsia"/>
        </w:rPr>
        <w:t>3.</w:t>
      </w:r>
      <w:r>
        <w:rPr>
          <w:rFonts w:ascii="仿宋_GB2312" w:eastAsia="仿宋_GB2312" w:hAnsi="仿宋_GB2312" w:cs="仿宋_GB2312" w:hint="eastAsia"/>
        </w:rPr>
        <w:t>其</w:t>
      </w:r>
      <w:r>
        <w:rPr>
          <w:rFonts w:ascii="仿宋_GB2312" w:eastAsia="仿宋_GB2312" w:hAnsi="仿宋_GB2312" w:cs="仿宋_GB2312" w:hint="eastAsia"/>
        </w:rPr>
        <w:t>它极易</w:t>
      </w:r>
      <w:r>
        <w:rPr>
          <w:rFonts w:ascii="仿宋_GB2312" w:eastAsia="仿宋_GB2312" w:hAnsi="仿宋_GB2312" w:cs="仿宋_GB2312" w:hint="eastAsia"/>
        </w:rPr>
        <w:t>导致群死群伤、重大经济损失或严重不良社会影响的流动式起重机械安装拆卸、吊装。</w:t>
      </w:r>
    </w:p>
    <w:p w:rsidR="00AD4388" w:rsidRDefault="004835EF" w:rsidP="004835EF">
      <w:pPr>
        <w:spacing w:line="576" w:lineRule="exact"/>
        <w:ind w:firstLineChars="200" w:firstLine="640"/>
        <w:rPr>
          <w:rFonts w:ascii="仿宋_GB2312" w:eastAsia="仿宋_GB2312" w:hAnsi="仿宋_GB2312" w:cs="仿宋_GB2312"/>
        </w:rPr>
      </w:pPr>
      <w:r>
        <w:rPr>
          <w:rFonts w:ascii="仿宋_GB2312" w:eastAsia="仿宋_GB2312" w:hAnsi="仿宋_GB2312" w:cs="仿宋_GB2312" w:hint="eastAsia"/>
        </w:rPr>
        <w:lastRenderedPageBreak/>
        <w:t>（七）房屋市政工程流动式起重机械安全</w:t>
      </w:r>
      <w:r>
        <w:rPr>
          <w:rFonts w:ascii="仿宋_GB2312" w:eastAsia="仿宋_GB2312" w:hAnsi="仿宋_GB2312" w:cs="仿宋_GB2312" w:hint="eastAsia"/>
        </w:rPr>
        <w:t>管理除应符合本文件规定外，尚应符合其他相关标准规范和规定。</w:t>
      </w:r>
    </w:p>
    <w:p w:rsidR="00AD4388" w:rsidRDefault="004835EF">
      <w:pPr>
        <w:spacing w:line="576" w:lineRule="exact"/>
        <w:ind w:firstLineChars="200" w:firstLine="640"/>
        <w:rPr>
          <w:rFonts w:ascii="国标黑体-GB/T 2312" w:eastAsia="国标黑体-GB/T 2312" w:hAnsi="国标黑体-GB/T 2312" w:cs="国标黑体-GB/T 2312"/>
        </w:rPr>
      </w:pPr>
      <w:r>
        <w:rPr>
          <w:rFonts w:ascii="国标黑体-GB/T 2312" w:eastAsia="国标黑体-GB/T 2312" w:hAnsi="国标黑体-GB/T 2312" w:cs="国标黑体-GB/T 2312" w:hint="eastAsia"/>
        </w:rPr>
        <w:t>四、主体责任</w:t>
      </w:r>
    </w:p>
    <w:p w:rsidR="00AD4388" w:rsidRDefault="004835EF">
      <w:pPr>
        <w:spacing w:line="576" w:lineRule="exact"/>
        <w:ind w:firstLineChars="200" w:firstLine="640"/>
        <w:rPr>
          <w:rFonts w:ascii="仿宋_GB2312" w:eastAsia="仿宋_GB2312" w:hAnsi="仿宋_GB2312" w:cs="仿宋_GB2312"/>
        </w:rPr>
      </w:pPr>
      <w:r>
        <w:rPr>
          <w:rFonts w:ascii="仿宋_GB2312" w:eastAsia="仿宋_GB2312" w:hAnsi="仿宋_GB2312" w:cs="仿宋_GB2312" w:hint="eastAsia"/>
        </w:rPr>
        <w:t>（一）建设（代建）单位应全面落实安全管理首要责任，督促施工单位合理选择流动式起重机械，在流动式起重机械进场前与租赁单位签订安全生产协议，明确双方安全生产责任，并定期牵头组织安全检查，</w:t>
      </w:r>
      <w:r>
        <w:rPr>
          <w:rFonts w:ascii="仿宋_GB2312" w:eastAsia="仿宋_GB2312" w:hAnsi="仿宋_GB2312" w:cs="仿宋_GB2312" w:hint="eastAsia"/>
        </w:rPr>
        <w:t>落实安全隐患整改闭合，保证施工现场作业安全。</w:t>
      </w:r>
    </w:p>
    <w:p w:rsidR="00AD4388" w:rsidRDefault="004835EF">
      <w:pPr>
        <w:numPr>
          <w:ilvl w:val="0"/>
          <w:numId w:val="2"/>
        </w:numPr>
        <w:spacing w:line="576" w:lineRule="exact"/>
        <w:ind w:firstLineChars="200" w:firstLine="640"/>
        <w:rPr>
          <w:rFonts w:ascii="仿宋_GB2312" w:eastAsia="仿宋_GB2312" w:hAnsi="仿宋_GB2312" w:cs="仿宋_GB2312"/>
        </w:rPr>
      </w:pPr>
      <w:r>
        <w:rPr>
          <w:rFonts w:ascii="仿宋_GB2312" w:eastAsia="仿宋_GB2312" w:hAnsi="仿宋_GB2312" w:cs="仿宋_GB2312" w:hint="eastAsia"/>
        </w:rPr>
        <w:t>监理单位</w:t>
      </w:r>
      <w:r>
        <w:rPr>
          <w:rFonts w:ascii="仿宋_GB2312" w:eastAsia="仿宋_GB2312" w:hAnsi="仿宋_GB2312" w:cs="仿宋_GB2312" w:hint="eastAsia"/>
        </w:rPr>
        <w:t>应</w:t>
      </w:r>
      <w:r>
        <w:rPr>
          <w:rFonts w:ascii="仿宋_GB2312" w:eastAsia="仿宋_GB2312" w:hAnsi="仿宋_GB2312" w:cs="仿宋_GB2312" w:hint="eastAsia"/>
        </w:rPr>
        <w:t>严格审查</w:t>
      </w:r>
      <w:r>
        <w:rPr>
          <w:rFonts w:ascii="仿宋_GB2312" w:eastAsia="仿宋_GB2312" w:hAnsi="仿宋_GB2312" w:cs="仿宋_GB2312" w:hint="eastAsia"/>
        </w:rPr>
        <w:t>机械</w:t>
      </w:r>
      <w:r>
        <w:rPr>
          <w:rFonts w:ascii="仿宋_GB2312" w:eastAsia="仿宋_GB2312" w:hAnsi="仿宋_GB2312" w:cs="仿宋_GB2312" w:hint="eastAsia"/>
        </w:rPr>
        <w:t>、人员信息资料，</w:t>
      </w:r>
      <w:r>
        <w:rPr>
          <w:rFonts w:ascii="仿宋_GB2312" w:eastAsia="仿宋_GB2312" w:hAnsi="仿宋_GB2312" w:cs="仿宋_GB2312" w:hint="eastAsia"/>
        </w:rPr>
        <w:t>加强特种作业人员持证上岗管理，</w:t>
      </w:r>
      <w:r>
        <w:rPr>
          <w:rFonts w:ascii="仿宋_GB2312" w:eastAsia="仿宋_GB2312" w:hAnsi="仿宋_GB2312" w:cs="仿宋_GB2312" w:hint="eastAsia"/>
        </w:rPr>
        <w:t>督促</w:t>
      </w:r>
      <w:r>
        <w:rPr>
          <w:rFonts w:ascii="仿宋_GB2312" w:eastAsia="仿宋_GB2312" w:hAnsi="仿宋_GB2312" w:cs="仿宋_GB2312" w:hint="eastAsia"/>
        </w:rPr>
        <w:t>施工</w:t>
      </w:r>
      <w:r>
        <w:rPr>
          <w:rFonts w:ascii="仿宋_GB2312" w:eastAsia="仿宋_GB2312" w:hAnsi="仿宋_GB2312" w:cs="仿宋_GB2312" w:hint="eastAsia"/>
        </w:rPr>
        <w:t>、</w:t>
      </w:r>
      <w:r>
        <w:rPr>
          <w:rFonts w:ascii="仿宋_GB2312" w:eastAsia="仿宋_GB2312" w:hAnsi="仿宋_GB2312" w:cs="仿宋_GB2312" w:hint="eastAsia"/>
        </w:rPr>
        <w:t>租赁</w:t>
      </w:r>
      <w:r>
        <w:rPr>
          <w:rFonts w:ascii="仿宋_GB2312" w:eastAsia="仿宋_GB2312" w:hAnsi="仿宋_GB2312" w:cs="仿宋_GB2312" w:hint="eastAsia"/>
        </w:rPr>
        <w:t>单位做好各项工作，加强施工作业中监督，发现存在安全隐患的，立即采取措施进行处理。</w:t>
      </w:r>
    </w:p>
    <w:p w:rsidR="00AD4388" w:rsidRDefault="004835EF">
      <w:pPr>
        <w:numPr>
          <w:ilvl w:val="0"/>
          <w:numId w:val="2"/>
        </w:numPr>
        <w:spacing w:line="576" w:lineRule="exact"/>
        <w:ind w:firstLineChars="200" w:firstLine="640"/>
        <w:rPr>
          <w:rFonts w:ascii="仿宋_GB2312" w:eastAsia="仿宋_GB2312" w:hAnsi="仿宋_GB2312" w:cs="仿宋_GB2312"/>
        </w:rPr>
      </w:pPr>
      <w:r>
        <w:rPr>
          <w:rFonts w:ascii="仿宋_GB2312" w:eastAsia="仿宋_GB2312" w:hAnsi="仿宋_GB2312" w:cs="仿宋_GB2312" w:hint="eastAsia"/>
        </w:rPr>
        <w:t>施工单位应全面落实安全生产主体责任，加强特种作业人员持证上岗管理，加强对流动式起重机械进出场</w:t>
      </w:r>
      <w:r>
        <w:rPr>
          <w:rFonts w:ascii="仿宋_GB2312" w:eastAsia="仿宋_GB2312" w:hAnsi="仿宋_GB2312" w:cs="仿宋_GB2312" w:hint="eastAsia"/>
        </w:rPr>
        <w:t>登记</w:t>
      </w:r>
      <w:r>
        <w:rPr>
          <w:rFonts w:ascii="仿宋_GB2312" w:eastAsia="仿宋_GB2312" w:hAnsi="仿宋_GB2312" w:cs="仿宋_GB2312" w:hint="eastAsia"/>
        </w:rPr>
        <w:t>管理、核验及日常管理，合理评估施工危险等级，编制并落实流动式起重机械吊装专项施工方案，督促租赁单位编制、依规送审（论证）并落实流动式起重机械安装拆卸专项施工方案，定期检查整改安全隐患。施工单位使用自有流动式起重机械的，还应承担本文件中租赁单位相关责任和工作。</w:t>
      </w:r>
    </w:p>
    <w:p w:rsidR="00AD4388" w:rsidRDefault="004835EF">
      <w:pPr>
        <w:spacing w:line="576" w:lineRule="exact"/>
        <w:ind w:firstLineChars="200" w:firstLine="640"/>
        <w:rPr>
          <w:rFonts w:ascii="仿宋_GB2312" w:eastAsia="仿宋_GB2312" w:hAnsi="仿宋_GB2312" w:cs="仿宋_GB2312"/>
        </w:rPr>
      </w:pPr>
      <w:r>
        <w:rPr>
          <w:rFonts w:ascii="仿宋_GB2312" w:eastAsia="仿宋_GB2312" w:hAnsi="仿宋_GB2312" w:cs="仿宋_GB2312" w:hint="eastAsia"/>
        </w:rPr>
        <w:t>（四）租赁单位</w:t>
      </w:r>
      <w:r>
        <w:rPr>
          <w:rFonts w:ascii="仿宋_GB2312" w:eastAsia="仿宋_GB2312" w:hAnsi="仿宋_GB2312" w:cs="仿宋_GB2312" w:hint="eastAsia"/>
        </w:rPr>
        <w:t>应按照管理要求落实</w:t>
      </w:r>
      <w:r>
        <w:rPr>
          <w:rFonts w:ascii="仿宋_GB2312" w:eastAsia="仿宋_GB2312" w:hAnsi="仿宋_GB2312" w:cs="仿宋_GB2312" w:hint="eastAsia"/>
        </w:rPr>
        <w:t>机械安装拆卸、</w:t>
      </w:r>
      <w:r>
        <w:rPr>
          <w:rFonts w:ascii="仿宋_GB2312" w:eastAsia="仿宋_GB2312" w:hAnsi="仿宋_GB2312" w:cs="仿宋_GB2312" w:hint="eastAsia"/>
        </w:rPr>
        <w:t>日常检查和维护保养工作，保证</w:t>
      </w:r>
      <w:r>
        <w:rPr>
          <w:rFonts w:ascii="仿宋_GB2312" w:eastAsia="仿宋_GB2312" w:hAnsi="仿宋_GB2312" w:cs="仿宋_GB2312" w:hint="eastAsia"/>
        </w:rPr>
        <w:t>机械</w:t>
      </w:r>
      <w:r>
        <w:rPr>
          <w:rFonts w:ascii="仿宋_GB2312" w:eastAsia="仿宋_GB2312" w:hAnsi="仿宋_GB2312" w:cs="仿宋_GB2312" w:hint="eastAsia"/>
        </w:rPr>
        <w:t>处于良好工作状态，加强作业人员安全教育，落实责任人现场管理，严格按照专项施工方</w:t>
      </w:r>
      <w:r>
        <w:rPr>
          <w:rFonts w:ascii="仿宋_GB2312" w:eastAsia="仿宋_GB2312" w:hAnsi="仿宋_GB2312" w:cs="仿宋_GB2312" w:hint="eastAsia"/>
        </w:rPr>
        <w:t>案、操作</w:t>
      </w:r>
      <w:r>
        <w:rPr>
          <w:rFonts w:ascii="仿宋_GB2312" w:eastAsia="仿宋_GB2312" w:hAnsi="仿宋_GB2312" w:cs="仿宋_GB2312" w:hint="eastAsia"/>
        </w:rPr>
        <w:t>规程</w:t>
      </w:r>
      <w:r>
        <w:rPr>
          <w:rFonts w:ascii="仿宋_GB2312" w:eastAsia="仿宋_GB2312" w:hAnsi="仿宋_GB2312" w:cs="仿宋_GB2312" w:hint="eastAsia"/>
        </w:rPr>
        <w:t>进行作业。</w:t>
      </w:r>
    </w:p>
    <w:p w:rsidR="00AD4388" w:rsidRDefault="004835EF">
      <w:pPr>
        <w:spacing w:line="576" w:lineRule="exact"/>
        <w:ind w:firstLineChars="200" w:firstLine="640"/>
        <w:rPr>
          <w:rFonts w:ascii="国标黑体-GB/T 2312" w:eastAsia="国标黑体-GB/T 2312" w:hAnsi="国标黑体-GB/T 2312" w:cs="国标黑体-GB/T 2312"/>
        </w:rPr>
      </w:pPr>
      <w:r>
        <w:rPr>
          <w:rFonts w:ascii="国标黑体-GB/T 2312" w:eastAsia="国标黑体-GB/T 2312" w:hAnsi="国标黑体-GB/T 2312" w:cs="国标黑体-GB/T 2312" w:hint="eastAsia"/>
        </w:rPr>
        <w:lastRenderedPageBreak/>
        <w:t>五、机械租赁与选用</w:t>
      </w:r>
    </w:p>
    <w:p w:rsidR="00AD4388" w:rsidRDefault="004835EF">
      <w:pPr>
        <w:spacing w:line="576" w:lineRule="exact"/>
        <w:ind w:firstLineChars="200" w:firstLine="640"/>
        <w:rPr>
          <w:rFonts w:ascii="仿宋_GB2312" w:eastAsia="仿宋_GB2312" w:hAnsi="仿宋_GB2312" w:cs="仿宋_GB2312"/>
        </w:rPr>
      </w:pPr>
      <w:r>
        <w:rPr>
          <w:rFonts w:ascii="仿宋_GB2312" w:eastAsia="仿宋_GB2312" w:hAnsi="仿宋_GB2312" w:cs="仿宋_GB2312" w:hint="eastAsia"/>
        </w:rPr>
        <w:t>（一）施工单位应与租赁单位签订流动式起重机械租赁服务合同，明确双方的权利、义务和安全责任。</w:t>
      </w:r>
    </w:p>
    <w:p w:rsidR="00AD4388" w:rsidRDefault="004835EF">
      <w:pPr>
        <w:spacing w:line="576" w:lineRule="exact"/>
        <w:ind w:firstLineChars="200" w:firstLine="640"/>
        <w:rPr>
          <w:rFonts w:ascii="仿宋_GB2312" w:eastAsia="仿宋_GB2312" w:hAnsi="仿宋_GB2312" w:cs="仿宋_GB2312"/>
        </w:rPr>
      </w:pPr>
      <w:r>
        <w:rPr>
          <w:rFonts w:ascii="仿宋_GB2312" w:eastAsia="仿宋_GB2312" w:hAnsi="仿宋_GB2312" w:cs="仿宋_GB2312" w:hint="eastAsia"/>
        </w:rPr>
        <w:t>（二）施工单位租赁流动式起重机械前，应对租赁单位进行考察，需租赁履带式起重机和起重量</w:t>
      </w:r>
      <w:r>
        <w:rPr>
          <w:rFonts w:ascii="仿宋_GB2312" w:eastAsia="仿宋_GB2312" w:hAnsi="仿宋_GB2312" w:cs="仿宋_GB2312" w:hint="eastAsia"/>
        </w:rPr>
        <w:t>2000KN</w:t>
      </w:r>
      <w:r>
        <w:rPr>
          <w:rFonts w:ascii="仿宋_GB2312" w:eastAsia="仿宋_GB2312" w:hAnsi="仿宋_GB2312" w:cs="仿宋_GB2312" w:hint="eastAsia"/>
        </w:rPr>
        <w:t>（约</w:t>
      </w:r>
      <w:r>
        <w:rPr>
          <w:rFonts w:ascii="仿宋_GB2312" w:eastAsia="仿宋_GB2312" w:hAnsi="仿宋_GB2312" w:cs="仿宋_GB2312" w:hint="eastAsia"/>
        </w:rPr>
        <w:t>200</w:t>
      </w:r>
      <w:r>
        <w:rPr>
          <w:rFonts w:ascii="仿宋_GB2312" w:eastAsia="仿宋_GB2312" w:hAnsi="仿宋_GB2312" w:cs="仿宋_GB2312" w:hint="eastAsia"/>
        </w:rPr>
        <w:t>吨）及以上大吨位汽车起重机和全地面起重机的，宜到租赁单位实地查验机况是否符合相关要求。</w:t>
      </w:r>
    </w:p>
    <w:p w:rsidR="00AD4388" w:rsidRDefault="004835EF">
      <w:pPr>
        <w:spacing w:line="576" w:lineRule="exact"/>
        <w:ind w:firstLineChars="200" w:firstLine="640"/>
        <w:rPr>
          <w:rFonts w:ascii="仿宋_GB2312" w:eastAsia="仿宋_GB2312" w:hAnsi="仿宋_GB2312" w:cs="仿宋_GB2312"/>
        </w:rPr>
      </w:pPr>
      <w:r>
        <w:rPr>
          <w:rFonts w:ascii="仿宋_GB2312" w:eastAsia="仿宋_GB2312" w:hAnsi="仿宋_GB2312" w:cs="仿宋_GB2312" w:hint="eastAsia"/>
        </w:rPr>
        <w:t>（三）施工单位应选择具有相应资质和安全生产条件，实力过硬的流动式起重机械租赁单位。应符合以下要求：</w:t>
      </w:r>
    </w:p>
    <w:p w:rsidR="00AD4388" w:rsidRDefault="004835EF">
      <w:pPr>
        <w:spacing w:line="576" w:lineRule="exact"/>
        <w:ind w:firstLineChars="200" w:firstLine="64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安全生产责任制落实，安全管理、操作使用、维修保养、应急救援等机构和队伍健全。</w:t>
      </w:r>
    </w:p>
    <w:p w:rsidR="00AD4388" w:rsidRDefault="004835EF">
      <w:pPr>
        <w:spacing w:line="576" w:lineRule="exact"/>
        <w:ind w:firstLineChars="200" w:firstLine="640"/>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采购、租赁、安装、使用、检查、检测、验收、维修、保养、拆卸、转让、报废和应急救援等安全管理制度完备且落实良好。</w:t>
      </w:r>
    </w:p>
    <w:p w:rsidR="00AD4388" w:rsidRDefault="004835EF">
      <w:pPr>
        <w:spacing w:line="576" w:lineRule="exact"/>
        <w:ind w:firstLineChars="200" w:firstLine="640"/>
        <w:rPr>
          <w:rFonts w:ascii="仿宋_GB2312" w:eastAsia="仿宋_GB2312" w:hAnsi="仿宋_GB2312" w:cs="仿宋_GB2312"/>
        </w:rPr>
      </w:pPr>
      <w:r>
        <w:rPr>
          <w:rFonts w:ascii="仿宋_GB2312" w:eastAsia="仿宋_GB2312" w:hAnsi="仿宋_GB2312" w:cs="仿宋_GB2312" w:hint="eastAsia"/>
        </w:rPr>
        <w:t>（四）施工单位自购自用流动式起重机械的，应建立完善流动式起重机械安全管理机构和制度，配备数量足够的作业人员并加强培训教育，按规定取得相关特种作业资格。</w:t>
      </w:r>
    </w:p>
    <w:p w:rsidR="00AD4388" w:rsidRDefault="004835EF">
      <w:pPr>
        <w:spacing w:line="576" w:lineRule="exact"/>
        <w:ind w:firstLineChars="200" w:firstLine="640"/>
        <w:rPr>
          <w:rFonts w:ascii="仿宋_GB2312" w:eastAsia="仿宋_GB2312" w:hAnsi="仿宋_GB2312" w:cs="仿宋_GB2312"/>
        </w:rPr>
      </w:pPr>
      <w:r>
        <w:rPr>
          <w:rFonts w:ascii="仿宋_GB2312" w:eastAsia="仿宋_GB2312" w:hAnsi="仿宋_GB2312" w:cs="仿宋_GB2312" w:hint="eastAsia"/>
        </w:rPr>
        <w:t>（五）房屋市政工程使用的流动式起重机械应满足以下要求：</w:t>
      </w:r>
    </w:p>
    <w:p w:rsidR="00AD4388" w:rsidRDefault="004835EF">
      <w:pPr>
        <w:spacing w:line="576" w:lineRule="exact"/>
        <w:ind w:firstLineChars="200" w:firstLine="64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起重性能满足最不利工况需要。</w:t>
      </w:r>
    </w:p>
    <w:p w:rsidR="00AD4388" w:rsidRDefault="004835EF">
      <w:pPr>
        <w:spacing w:line="576" w:lineRule="exact"/>
        <w:ind w:firstLineChars="200" w:firstLine="640"/>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在安全技术标准或制造厂家规定的使用年限内。</w:t>
      </w:r>
    </w:p>
    <w:p w:rsidR="00AD4388" w:rsidRDefault="004835EF">
      <w:pPr>
        <w:spacing w:line="576" w:lineRule="exact"/>
        <w:ind w:firstLineChars="200" w:firstLine="640"/>
        <w:rPr>
          <w:rFonts w:ascii="仿宋_GB2312" w:eastAsia="仿宋_GB2312" w:hAnsi="仿宋_GB2312" w:cs="仿宋_GB2312"/>
        </w:rPr>
      </w:pPr>
      <w:r>
        <w:rPr>
          <w:rFonts w:ascii="仿宋_GB2312" w:eastAsia="仿宋_GB2312" w:hAnsi="仿宋_GB2312" w:cs="仿宋_GB2312" w:hint="eastAsia"/>
        </w:rPr>
        <w:t>3.</w:t>
      </w:r>
      <w:r>
        <w:rPr>
          <w:rFonts w:ascii="仿宋_GB2312" w:eastAsia="仿宋_GB2312" w:hAnsi="仿宋_GB2312" w:cs="仿宋_GB2312" w:hint="eastAsia"/>
        </w:rPr>
        <w:t>技术性能良好、安全可靠，安全保护装置齐全有效。</w:t>
      </w:r>
    </w:p>
    <w:p w:rsidR="00AD4388" w:rsidRDefault="004835EF">
      <w:pPr>
        <w:spacing w:line="576" w:lineRule="exact"/>
        <w:ind w:firstLineChars="200" w:firstLine="640"/>
        <w:rPr>
          <w:rFonts w:ascii="仿宋_GB2312" w:eastAsia="仿宋_GB2312" w:hAnsi="仿宋_GB2312" w:cs="仿宋_GB2312"/>
        </w:rPr>
      </w:pPr>
      <w:r>
        <w:rPr>
          <w:rFonts w:ascii="仿宋_GB2312" w:eastAsia="仿宋_GB2312" w:hAnsi="仿宋_GB2312" w:cs="仿宋_GB2312" w:hint="eastAsia"/>
        </w:rPr>
        <w:t>4.</w:t>
      </w:r>
      <w:r>
        <w:rPr>
          <w:rFonts w:ascii="仿宋_GB2312" w:eastAsia="仿宋_GB2312" w:hAnsi="仿宋_GB2312" w:cs="仿宋_GB2312" w:hint="eastAsia"/>
        </w:rPr>
        <w:t>有完整的安全技术档案。</w:t>
      </w:r>
    </w:p>
    <w:p w:rsidR="00AD4388" w:rsidRDefault="004835EF">
      <w:pPr>
        <w:spacing w:line="576" w:lineRule="exact"/>
        <w:ind w:firstLineChars="200" w:firstLine="640"/>
        <w:rPr>
          <w:rFonts w:ascii="仿宋_GB2312" w:eastAsia="仿宋_GB2312" w:hAnsi="仿宋_GB2312" w:cs="仿宋_GB2312"/>
        </w:rPr>
      </w:pPr>
      <w:r>
        <w:rPr>
          <w:rFonts w:ascii="仿宋_GB2312" w:eastAsia="仿宋_GB2312" w:hAnsi="仿宋_GB2312" w:cs="仿宋_GB2312" w:hint="eastAsia"/>
        </w:rPr>
        <w:t>5.</w:t>
      </w:r>
      <w:r>
        <w:rPr>
          <w:rFonts w:ascii="仿宋_GB2312" w:eastAsia="仿宋_GB2312" w:hAnsi="仿宋_GB2312" w:cs="仿宋_GB2312" w:hint="eastAsia"/>
        </w:rPr>
        <w:t>流动式起重机械起重部分应由有资质的起重机械检</w:t>
      </w:r>
      <w:r>
        <w:rPr>
          <w:rFonts w:ascii="仿宋_GB2312" w:eastAsia="仿宋_GB2312" w:hAnsi="仿宋_GB2312" w:cs="仿宋_GB2312" w:hint="eastAsia"/>
        </w:rPr>
        <w:lastRenderedPageBreak/>
        <w:t>验检测机构每年进行</w:t>
      </w:r>
      <w:r>
        <w:rPr>
          <w:rFonts w:ascii="仿宋_GB2312" w:eastAsia="仿宋_GB2312" w:hAnsi="仿宋_GB2312" w:cs="仿宋_GB2312" w:hint="eastAsia"/>
        </w:rPr>
        <w:t>1</w:t>
      </w:r>
      <w:r>
        <w:rPr>
          <w:rFonts w:ascii="仿宋_GB2312" w:eastAsia="仿宋_GB2312" w:hAnsi="仿宋_GB2312" w:cs="仿宋_GB2312" w:hint="eastAsia"/>
        </w:rPr>
        <w:t>次定期检验，其它检验类型和时间应符合《</w:t>
      </w:r>
      <w:r>
        <w:rPr>
          <w:rFonts w:ascii="仿宋_GB2312" w:eastAsia="仿宋_GB2312" w:hAnsi="仿宋_GB2312" w:cs="仿宋_GB2312" w:hint="eastAsia"/>
        </w:rPr>
        <w:t>起重机械安全技术规程</w:t>
      </w:r>
      <w:r>
        <w:rPr>
          <w:rFonts w:ascii="仿宋_GB2312" w:eastAsia="仿宋_GB2312" w:hAnsi="仿宋_GB2312" w:cs="仿宋_GB2312" w:hint="eastAsia"/>
        </w:rPr>
        <w:t>》</w:t>
      </w:r>
      <w:r>
        <w:rPr>
          <w:rFonts w:ascii="仿宋_GB2312" w:eastAsia="仿宋_GB2312" w:hAnsi="仿宋_GB2312" w:cs="仿宋_GB2312" w:hint="eastAsia"/>
        </w:rPr>
        <w:t>TSG 51</w:t>
      </w:r>
      <w:r>
        <w:rPr>
          <w:rFonts w:ascii="仿宋_GB2312" w:eastAsia="仿宋_GB2312" w:hAnsi="仿宋_GB2312" w:cs="仿宋_GB2312" w:hint="eastAsia"/>
        </w:rPr>
        <w:t>规定</w:t>
      </w:r>
      <w:r>
        <w:rPr>
          <w:rFonts w:ascii="仿宋_GB2312" w:eastAsia="仿宋_GB2312" w:hAnsi="仿宋_GB2312" w:cs="仿宋_GB2312" w:hint="eastAsia"/>
        </w:rPr>
        <w:t>。</w:t>
      </w:r>
    </w:p>
    <w:p w:rsidR="00AD4388" w:rsidRDefault="004835EF">
      <w:pPr>
        <w:spacing w:line="576" w:lineRule="exact"/>
        <w:ind w:firstLine="640"/>
        <w:rPr>
          <w:rFonts w:ascii="国标黑体-GB/T 2312" w:eastAsia="国标黑体-GB/T 2312" w:hAnsi="国标黑体-GB/T 2312" w:cs="国标黑体-GB/T 2312"/>
        </w:rPr>
      </w:pPr>
      <w:r>
        <w:rPr>
          <w:rFonts w:ascii="国标黑体-GB/T 2312" w:eastAsia="国标黑体-GB/T 2312" w:hAnsi="国标黑体-GB/T 2312" w:cs="国标黑体-GB/T 2312" w:hint="eastAsia"/>
        </w:rPr>
        <w:t>六、施工现场管理</w:t>
      </w:r>
    </w:p>
    <w:p w:rsidR="00AD4388" w:rsidRDefault="004835EF">
      <w:pPr>
        <w:spacing w:line="576" w:lineRule="exact"/>
        <w:ind w:firstLineChars="200" w:firstLine="640"/>
        <w:rPr>
          <w:rFonts w:ascii="国标楷体-GB/T 2312" w:eastAsia="国标楷体-GB/T 2312" w:hAnsi="国标楷体-GB/T 2312" w:cs="国标楷体-GB/T 2312"/>
        </w:rPr>
      </w:pPr>
      <w:r>
        <w:rPr>
          <w:rFonts w:ascii="国标楷体-GB/T 2312" w:eastAsia="国标楷体-GB/T 2312" w:hAnsi="国标楷体-GB/T 2312" w:cs="国标楷体-GB/T 2312" w:hint="eastAsia"/>
        </w:rPr>
        <w:t>（一）机械进出场登记管理</w:t>
      </w:r>
    </w:p>
    <w:p w:rsidR="00AD4388" w:rsidRDefault="004835EF">
      <w:pPr>
        <w:spacing w:line="576" w:lineRule="exact"/>
        <w:ind w:firstLineChars="200" w:firstLine="64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施工总包</w:t>
      </w:r>
      <w:r>
        <w:rPr>
          <w:rFonts w:ascii="仿宋_GB2312" w:eastAsia="仿宋_GB2312" w:hAnsi="仿宋_GB2312" w:cs="仿宋_GB2312" w:hint="eastAsia"/>
        </w:rPr>
        <w:t>单位</w:t>
      </w:r>
      <w:r>
        <w:rPr>
          <w:rFonts w:ascii="仿宋_GB2312" w:eastAsia="仿宋_GB2312" w:hAnsi="仿宋_GB2312" w:cs="仿宋_GB2312" w:hint="eastAsia"/>
        </w:rPr>
        <w:t>应建立</w:t>
      </w:r>
      <w:r>
        <w:rPr>
          <w:rFonts w:ascii="仿宋_GB2312" w:eastAsia="仿宋_GB2312" w:hAnsi="仿宋_GB2312" w:cs="仿宋_GB2312" w:hint="eastAsia"/>
        </w:rPr>
        <w:t>机械</w:t>
      </w:r>
      <w:r>
        <w:rPr>
          <w:rFonts w:ascii="仿宋_GB2312" w:eastAsia="仿宋_GB2312" w:hAnsi="仿宋_GB2312" w:cs="仿宋_GB2312" w:hint="eastAsia"/>
        </w:rPr>
        <w:t>进出</w:t>
      </w:r>
      <w:r>
        <w:rPr>
          <w:rFonts w:ascii="仿宋_GB2312" w:eastAsia="仿宋_GB2312" w:hAnsi="仿宋_GB2312" w:cs="仿宋_GB2312" w:hint="eastAsia"/>
        </w:rPr>
        <w:t>场</w:t>
      </w:r>
      <w:r>
        <w:rPr>
          <w:rFonts w:ascii="仿宋_GB2312" w:eastAsia="仿宋_GB2312" w:hAnsi="仿宋_GB2312" w:cs="仿宋_GB2312" w:hint="eastAsia"/>
        </w:rPr>
        <w:t>管理制度。</w:t>
      </w:r>
      <w:r>
        <w:rPr>
          <w:rFonts w:ascii="仿宋_GB2312" w:eastAsia="仿宋_GB2312" w:hAnsi="仿宋_GB2312" w:cs="仿宋_GB2312" w:hint="eastAsia"/>
        </w:rPr>
        <w:t>流动式起重机械进出场时，</w:t>
      </w:r>
      <w:r>
        <w:rPr>
          <w:rFonts w:ascii="仿宋_GB2312" w:eastAsia="仿宋_GB2312" w:hAnsi="仿宋_GB2312" w:cs="仿宋_GB2312" w:hint="eastAsia"/>
        </w:rPr>
        <w:t>门卫负责</w:t>
      </w:r>
      <w:r>
        <w:rPr>
          <w:rFonts w:ascii="仿宋_GB2312" w:eastAsia="仿宋_GB2312" w:hAnsi="仿宋_GB2312" w:cs="仿宋_GB2312" w:hint="eastAsia"/>
        </w:rPr>
        <w:t>登记</w:t>
      </w:r>
      <w:r>
        <w:rPr>
          <w:rFonts w:ascii="仿宋_GB2312" w:eastAsia="仿宋_GB2312" w:hAnsi="仿宋_GB2312" w:cs="仿宋_GB2312" w:hint="eastAsia"/>
        </w:rPr>
        <w:t>，项目负责人应指定责任人落实管理措施，引导</w:t>
      </w:r>
      <w:r>
        <w:rPr>
          <w:rFonts w:ascii="仿宋_GB2312" w:eastAsia="仿宋_GB2312" w:hAnsi="仿宋_GB2312" w:cs="仿宋_GB2312" w:hint="eastAsia"/>
        </w:rPr>
        <w:t>机械</w:t>
      </w:r>
      <w:r>
        <w:rPr>
          <w:rFonts w:ascii="仿宋_GB2312" w:eastAsia="仿宋_GB2312" w:hAnsi="仿宋_GB2312" w:cs="仿宋_GB2312" w:hint="eastAsia"/>
        </w:rPr>
        <w:t>车辆</w:t>
      </w:r>
      <w:r>
        <w:rPr>
          <w:rFonts w:ascii="仿宋_GB2312" w:eastAsia="仿宋_GB2312" w:hAnsi="仿宋_GB2312" w:cs="仿宋_GB2312" w:hint="eastAsia"/>
        </w:rPr>
        <w:t>沿指定路线行驶，</w:t>
      </w:r>
      <w:r>
        <w:rPr>
          <w:rFonts w:ascii="仿宋_GB2312" w:eastAsia="仿宋_GB2312" w:hAnsi="仿宋_GB2312" w:cs="仿宋_GB2312" w:hint="eastAsia"/>
        </w:rPr>
        <w:t>定点就位，有序管理</w:t>
      </w:r>
      <w:r>
        <w:rPr>
          <w:rFonts w:ascii="仿宋_GB2312" w:eastAsia="仿宋_GB2312" w:hAnsi="仿宋_GB2312" w:cs="仿宋_GB2312" w:hint="eastAsia"/>
        </w:rPr>
        <w:t>。</w:t>
      </w:r>
    </w:p>
    <w:p w:rsidR="00AD4388" w:rsidRDefault="004835EF">
      <w:pPr>
        <w:spacing w:line="576" w:lineRule="exact"/>
        <w:ind w:firstLineChars="200" w:firstLine="640"/>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工地</w:t>
      </w:r>
      <w:r>
        <w:rPr>
          <w:rFonts w:ascii="仿宋_GB2312" w:eastAsia="仿宋_GB2312" w:hAnsi="仿宋_GB2312" w:cs="仿宋_GB2312" w:hint="eastAsia"/>
        </w:rPr>
        <w:t>出入口处应设置警示桩、减速标志、减速带、反光镜、照明设施等安全设施；两侧不得搭建临时建筑物或堆放建筑材料、杂物等，防止</w:t>
      </w:r>
      <w:r>
        <w:rPr>
          <w:rFonts w:ascii="仿宋_GB2312" w:eastAsia="仿宋_GB2312" w:hAnsi="仿宋_GB2312" w:cs="仿宋_GB2312" w:hint="eastAsia"/>
        </w:rPr>
        <w:t>遮挡</w:t>
      </w:r>
      <w:r>
        <w:rPr>
          <w:rFonts w:ascii="仿宋_GB2312" w:eastAsia="仿宋_GB2312" w:hAnsi="仿宋_GB2312" w:cs="仿宋_GB2312" w:hint="eastAsia"/>
        </w:rPr>
        <w:t>司机</w:t>
      </w:r>
      <w:r>
        <w:rPr>
          <w:rFonts w:ascii="仿宋_GB2312" w:eastAsia="仿宋_GB2312" w:hAnsi="仿宋_GB2312" w:cs="仿宋_GB2312" w:hint="eastAsia"/>
        </w:rPr>
        <w:t>、行人视</w:t>
      </w:r>
      <w:r>
        <w:rPr>
          <w:rFonts w:ascii="仿宋_GB2312" w:eastAsia="仿宋_GB2312" w:hAnsi="仿宋_GB2312" w:cs="仿宋_GB2312" w:hint="eastAsia"/>
        </w:rPr>
        <w:t>野</w:t>
      </w:r>
      <w:r>
        <w:rPr>
          <w:rFonts w:ascii="仿宋_GB2312" w:eastAsia="仿宋_GB2312" w:hAnsi="仿宋_GB2312" w:cs="仿宋_GB2312" w:hint="eastAsia"/>
        </w:rPr>
        <w:t>。</w:t>
      </w:r>
    </w:p>
    <w:p w:rsidR="00AD4388" w:rsidRDefault="004835EF">
      <w:pPr>
        <w:spacing w:line="576" w:lineRule="exact"/>
        <w:ind w:firstLineChars="200" w:firstLine="640"/>
        <w:rPr>
          <w:rFonts w:ascii="国标楷体-GB/T 2312" w:eastAsia="国标楷体-GB/T 2312" w:hAnsi="国标楷体-GB/T 2312" w:cs="国标楷体-GB/T 2312"/>
        </w:rPr>
      </w:pPr>
      <w:r>
        <w:rPr>
          <w:rFonts w:ascii="国标楷体-GB/T 2312" w:eastAsia="国标楷体-GB/T 2312" w:hAnsi="国标楷体-GB/T 2312" w:cs="国标楷体-GB/T 2312" w:hint="eastAsia"/>
        </w:rPr>
        <w:t>（二）机械进场核验</w:t>
      </w:r>
    </w:p>
    <w:p w:rsidR="00AD4388" w:rsidRDefault="004835EF">
      <w:pPr>
        <w:spacing w:line="576" w:lineRule="exact"/>
        <w:ind w:firstLineChars="200" w:firstLine="64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流动式起重机械进场</w:t>
      </w:r>
      <w:r>
        <w:rPr>
          <w:rFonts w:ascii="仿宋_GB2312" w:eastAsia="仿宋_GB2312" w:hAnsi="仿宋_GB2312" w:cs="仿宋_GB2312" w:hint="eastAsia"/>
        </w:rPr>
        <w:t>前，</w:t>
      </w:r>
      <w:r>
        <w:rPr>
          <w:rFonts w:ascii="仿宋_GB2312" w:eastAsia="仿宋_GB2312" w:hAnsi="仿宋_GB2312" w:cs="仿宋_GB2312" w:hint="eastAsia"/>
        </w:rPr>
        <w:t>租赁单位</w:t>
      </w:r>
      <w:r>
        <w:rPr>
          <w:rFonts w:ascii="仿宋_GB2312" w:eastAsia="仿宋_GB2312" w:hAnsi="仿宋_GB2312" w:cs="仿宋_GB2312" w:hint="eastAsia"/>
        </w:rPr>
        <w:t>应向</w:t>
      </w:r>
      <w:r>
        <w:rPr>
          <w:rFonts w:ascii="仿宋_GB2312" w:eastAsia="仿宋_GB2312" w:hAnsi="仿宋_GB2312" w:cs="仿宋_GB2312" w:hint="eastAsia"/>
        </w:rPr>
        <w:t>施工</w:t>
      </w:r>
      <w:r>
        <w:rPr>
          <w:rFonts w:ascii="仿宋_GB2312" w:eastAsia="仿宋_GB2312" w:hAnsi="仿宋_GB2312" w:cs="仿宋_GB2312" w:hint="eastAsia"/>
        </w:rPr>
        <w:t>单位报告登记，递交相应资料。</w:t>
      </w:r>
      <w:r>
        <w:rPr>
          <w:rFonts w:ascii="仿宋_GB2312" w:eastAsia="仿宋_GB2312" w:hAnsi="仿宋_GB2312" w:cs="仿宋_GB2312" w:hint="eastAsia"/>
        </w:rPr>
        <w:t>施工、监理单位应进行进场核验</w:t>
      </w:r>
      <w:r>
        <w:rPr>
          <w:rFonts w:ascii="仿宋_GB2312" w:eastAsia="仿宋_GB2312" w:hAnsi="仿宋_GB2312" w:cs="仿宋_GB2312" w:hint="eastAsia"/>
        </w:rPr>
        <w:t>，包括资料核查和机械实体检查（附表</w:t>
      </w:r>
      <w:r>
        <w:rPr>
          <w:rFonts w:ascii="仿宋_GB2312" w:eastAsia="仿宋_GB2312" w:hAnsi="仿宋_GB2312" w:cs="仿宋_GB2312" w:hint="eastAsia"/>
        </w:rPr>
        <w:t>1</w:t>
      </w:r>
      <w:r>
        <w:rPr>
          <w:rFonts w:ascii="仿宋_GB2312" w:eastAsia="仿宋_GB2312" w:hAnsi="仿宋_GB2312" w:cs="仿宋_GB2312" w:hint="eastAsia"/>
        </w:rPr>
        <w:t>：《流动式起重机械进场核验表》）。不符合要求的不予进场。多台设备进场时，还应编制设备清单。</w:t>
      </w:r>
    </w:p>
    <w:p w:rsidR="00AD4388" w:rsidRDefault="004835EF">
      <w:pPr>
        <w:spacing w:line="576" w:lineRule="exact"/>
        <w:ind w:firstLineChars="200" w:firstLine="640"/>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资料核查包括但不限以下资料：</w:t>
      </w:r>
      <w:r>
        <w:rPr>
          <w:rFonts w:ascii="仿宋_GB2312" w:eastAsia="仿宋_GB2312" w:hAnsi="仿宋_GB2312" w:cs="仿宋_GB2312" w:hint="eastAsia"/>
        </w:rPr>
        <w:t>产品出厂合格证、特种设备制造许可证（适用特种设备）、使用登记证（适用特种设备）、</w:t>
      </w:r>
      <w:r>
        <w:rPr>
          <w:rFonts w:ascii="仿宋_GB2312" w:eastAsia="仿宋_GB2312" w:hAnsi="仿宋_GB2312" w:cs="仿宋_GB2312" w:hint="eastAsia"/>
        </w:rPr>
        <w:t>产权证（适用无使用登记证的）、安装使用说明书、有效的定期检验报告和检验合格证（道路行驶的流动式机械应有车辆和起重部分检验报告和检验合格证）、机动车行驶证、</w:t>
      </w:r>
      <w:r>
        <w:rPr>
          <w:rFonts w:ascii="仿宋_GB2312" w:eastAsia="仿宋_GB2312" w:hAnsi="仿宋_GB2312" w:cs="仿宋_GB2312" w:hint="eastAsia"/>
        </w:rPr>
        <w:t>设备保险单、特种设备作业人员证。</w:t>
      </w:r>
    </w:p>
    <w:p w:rsidR="00AD4388" w:rsidRDefault="004835EF">
      <w:pPr>
        <w:spacing w:line="576" w:lineRule="exact"/>
        <w:ind w:firstLineChars="200" w:firstLine="640"/>
        <w:rPr>
          <w:rFonts w:ascii="仿宋_GB2312" w:eastAsia="仿宋_GB2312" w:hAnsi="仿宋_GB2312" w:cs="仿宋_GB2312"/>
        </w:rPr>
      </w:pPr>
      <w:r>
        <w:rPr>
          <w:rFonts w:ascii="仿宋_GB2312" w:eastAsia="仿宋_GB2312" w:hAnsi="仿宋_GB2312" w:cs="仿宋_GB2312" w:hint="eastAsia"/>
        </w:rPr>
        <w:t>3.</w:t>
      </w:r>
      <w:r>
        <w:rPr>
          <w:rFonts w:ascii="仿宋_GB2312" w:eastAsia="仿宋_GB2312" w:hAnsi="仿宋_GB2312" w:cs="仿宋_GB2312" w:hint="eastAsia"/>
        </w:rPr>
        <w:t>根据《施工现场机械设备检查技术规范》</w:t>
      </w:r>
      <w:r>
        <w:rPr>
          <w:rFonts w:ascii="仿宋_GB2312" w:eastAsia="仿宋_GB2312" w:hAnsi="仿宋_GB2312" w:cs="仿宋_GB2312" w:hint="eastAsia"/>
        </w:rPr>
        <w:t>JGJ 160</w:t>
      </w:r>
      <w:r>
        <w:rPr>
          <w:rFonts w:ascii="仿宋_GB2312" w:eastAsia="仿宋_GB2312" w:hAnsi="仿宋_GB2312" w:cs="仿宋_GB2312" w:hint="eastAsia"/>
        </w:rPr>
        <w:t>等</w:t>
      </w:r>
      <w:r>
        <w:rPr>
          <w:rFonts w:ascii="仿宋_GB2312" w:eastAsia="仿宋_GB2312" w:hAnsi="仿宋_GB2312" w:cs="仿宋_GB2312" w:hint="eastAsia"/>
        </w:rPr>
        <w:lastRenderedPageBreak/>
        <w:t>相关标准进行实机检查，必要时委托有资质的检验检测机构进行检验</w:t>
      </w:r>
      <w:r>
        <w:rPr>
          <w:rFonts w:ascii="仿宋_GB2312" w:eastAsia="仿宋_GB2312" w:hAnsi="仿宋_GB2312" w:cs="仿宋_GB2312" w:hint="eastAsia"/>
        </w:rPr>
        <w:t>。</w:t>
      </w:r>
    </w:p>
    <w:p w:rsidR="00AD4388" w:rsidRDefault="004835EF">
      <w:pPr>
        <w:spacing w:line="576" w:lineRule="exact"/>
        <w:ind w:firstLineChars="200" w:firstLine="640"/>
        <w:rPr>
          <w:rFonts w:ascii="国标楷体-GB/T 2312" w:eastAsia="国标楷体-GB/T 2312" w:hAnsi="国标楷体-GB/T 2312" w:cs="国标楷体-GB/T 2312"/>
        </w:rPr>
      </w:pPr>
      <w:r>
        <w:rPr>
          <w:rFonts w:ascii="国标楷体-GB/T 2312" w:eastAsia="国标楷体-GB/T 2312" w:hAnsi="国标楷体-GB/T 2312" w:cs="国标楷体-GB/T 2312" w:hint="eastAsia"/>
          <w:shd w:val="clear" w:color="auto" w:fill="FFFFFF"/>
        </w:rPr>
        <w:t>（三）机械</w:t>
      </w:r>
      <w:r>
        <w:rPr>
          <w:rFonts w:ascii="国标楷体-GB/T 2312" w:eastAsia="国标楷体-GB/T 2312" w:hAnsi="国标楷体-GB/T 2312" w:cs="国标楷体-GB/T 2312" w:hint="eastAsia"/>
        </w:rPr>
        <w:t>安装</w:t>
      </w:r>
    </w:p>
    <w:p w:rsidR="00AD4388" w:rsidRDefault="004835EF">
      <w:pPr>
        <w:spacing w:line="576" w:lineRule="exact"/>
        <w:ind w:firstLine="64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流动式</w:t>
      </w:r>
      <w:r>
        <w:rPr>
          <w:rFonts w:ascii="仿宋_GB2312" w:eastAsia="仿宋_GB2312" w:hAnsi="仿宋_GB2312" w:cs="仿宋_GB2312" w:hint="eastAsia"/>
        </w:rPr>
        <w:t>起重机</w:t>
      </w:r>
      <w:r>
        <w:rPr>
          <w:rFonts w:ascii="仿宋_GB2312" w:eastAsia="仿宋_GB2312" w:hAnsi="仿宋_GB2312" w:cs="仿宋_GB2312" w:hint="eastAsia"/>
        </w:rPr>
        <w:t>械</w:t>
      </w:r>
      <w:r>
        <w:rPr>
          <w:rFonts w:ascii="仿宋_GB2312" w:eastAsia="仿宋_GB2312" w:hAnsi="仿宋_GB2312" w:cs="仿宋_GB2312" w:hint="eastAsia"/>
        </w:rPr>
        <w:t>进场后</w:t>
      </w:r>
      <w:r>
        <w:rPr>
          <w:rFonts w:ascii="仿宋_GB2312" w:eastAsia="仿宋_GB2312" w:hAnsi="仿宋_GB2312" w:cs="仿宋_GB2312" w:hint="eastAsia"/>
        </w:rPr>
        <w:t>需要重新安装的，租赁单位对安装安全负责。</w:t>
      </w:r>
    </w:p>
    <w:p w:rsidR="00AD4388" w:rsidRDefault="004835EF">
      <w:pPr>
        <w:spacing w:line="576" w:lineRule="exact"/>
        <w:ind w:firstLine="640"/>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租赁单位应编制安装专项施工方案，并依据危大工程管理规定，报施工和监理单位审核审查。对于超危大工程的专项施工方案，施工总包单位应组织专家论证。</w:t>
      </w:r>
    </w:p>
    <w:p w:rsidR="00AD4388" w:rsidRDefault="004835EF">
      <w:pPr>
        <w:spacing w:line="576" w:lineRule="exact"/>
        <w:ind w:firstLine="640"/>
        <w:rPr>
          <w:rFonts w:ascii="仿宋_GB2312" w:eastAsia="仿宋_GB2312" w:hAnsi="仿宋_GB2312" w:cs="仿宋_GB2312"/>
        </w:rPr>
      </w:pPr>
      <w:r>
        <w:rPr>
          <w:rFonts w:ascii="仿宋_GB2312" w:eastAsia="仿宋_GB2312" w:hAnsi="仿宋_GB2312" w:cs="仿宋_GB2312" w:hint="eastAsia"/>
        </w:rPr>
        <w:t>3.</w:t>
      </w:r>
      <w:r>
        <w:rPr>
          <w:rFonts w:ascii="仿宋_GB2312" w:eastAsia="仿宋_GB2312" w:hAnsi="仿宋_GB2312" w:cs="仿宋_GB2312" w:hint="eastAsia"/>
        </w:rPr>
        <w:t>流动式起重机械安装前，施工、监理单位应依据相关规定分别进行安装专项施工方案交底与安全技术交底。</w:t>
      </w:r>
    </w:p>
    <w:p w:rsidR="00AD4388" w:rsidRDefault="004835EF">
      <w:pPr>
        <w:spacing w:line="576" w:lineRule="exact"/>
        <w:ind w:firstLine="640"/>
        <w:rPr>
          <w:rFonts w:ascii="仿宋_GB2312" w:eastAsia="仿宋_GB2312" w:hAnsi="仿宋_GB2312" w:cs="仿宋_GB2312"/>
        </w:rPr>
      </w:pPr>
      <w:r>
        <w:rPr>
          <w:rFonts w:ascii="仿宋_GB2312" w:eastAsia="仿宋_GB2312" w:hAnsi="仿宋_GB2312" w:cs="仿宋_GB2312" w:hint="eastAsia"/>
        </w:rPr>
        <w:t>4.</w:t>
      </w:r>
      <w:r>
        <w:rPr>
          <w:rFonts w:ascii="仿宋_GB2312" w:eastAsia="仿宋_GB2312" w:hAnsi="仿宋_GB2312" w:cs="仿宋_GB2312" w:hint="eastAsia"/>
        </w:rPr>
        <w:t>要求按超危大工程管理的流动</w:t>
      </w:r>
      <w:r>
        <w:rPr>
          <w:rFonts w:ascii="仿宋_GB2312" w:eastAsia="仿宋_GB2312" w:hAnsi="仿宋_GB2312" w:cs="仿宋_GB2312" w:hint="eastAsia"/>
        </w:rPr>
        <w:t>式起重机械安装，施工、监理单位应进行作业前条件核查（附表</w:t>
      </w:r>
      <w:r>
        <w:rPr>
          <w:rFonts w:ascii="仿宋_GB2312" w:eastAsia="仿宋_GB2312" w:hAnsi="仿宋_GB2312" w:cs="仿宋_GB2312" w:hint="eastAsia"/>
        </w:rPr>
        <w:t>2</w:t>
      </w:r>
      <w:r>
        <w:rPr>
          <w:rFonts w:ascii="仿宋_GB2312" w:eastAsia="仿宋_GB2312" w:hAnsi="仿宋_GB2312" w:cs="仿宋_GB2312" w:hint="eastAsia"/>
        </w:rPr>
        <w:t>：《流动式起重机械</w:t>
      </w:r>
      <w:r>
        <w:rPr>
          <w:rFonts w:ascii="仿宋_GB2312" w:eastAsia="仿宋_GB2312" w:hAnsi="仿宋_GB2312" w:cs="仿宋_GB2312" w:hint="eastAsia"/>
        </w:rPr>
        <w:t>安装拆卸作业前条件核查表</w:t>
      </w:r>
      <w:r>
        <w:rPr>
          <w:rFonts w:ascii="仿宋_GB2312" w:eastAsia="仿宋_GB2312" w:hAnsi="仿宋_GB2312" w:cs="仿宋_GB2312" w:hint="eastAsia"/>
        </w:rPr>
        <w:t>》）。</w:t>
      </w:r>
    </w:p>
    <w:p w:rsidR="00AD4388" w:rsidRDefault="004835EF">
      <w:pPr>
        <w:spacing w:line="576" w:lineRule="exact"/>
        <w:ind w:firstLineChars="200" w:firstLine="640"/>
        <w:rPr>
          <w:rFonts w:ascii="仿宋_GB2312" w:eastAsia="仿宋_GB2312" w:hAnsi="仿宋_GB2312" w:cs="仿宋_GB2312"/>
        </w:rPr>
      </w:pPr>
      <w:r>
        <w:rPr>
          <w:rFonts w:ascii="仿宋_GB2312" w:eastAsia="仿宋_GB2312" w:hAnsi="仿宋_GB2312" w:cs="仿宋_GB2312" w:hint="eastAsia"/>
        </w:rPr>
        <w:t>5.</w:t>
      </w:r>
      <w:r>
        <w:rPr>
          <w:rFonts w:ascii="仿宋_GB2312" w:eastAsia="仿宋_GB2312" w:hAnsi="仿宋_GB2312" w:cs="仿宋_GB2312" w:hint="eastAsia"/>
        </w:rPr>
        <w:t>流动式起重机械安装作业过程，</w:t>
      </w:r>
      <w:r>
        <w:rPr>
          <w:rFonts w:ascii="仿宋_GB2312" w:eastAsia="仿宋_GB2312" w:hAnsi="仿宋_GB2312" w:cs="仿宋_GB2312" w:hint="eastAsia"/>
        </w:rPr>
        <w:t>施工单位现场安全管理人员应实施现场监控，监理单位应进行安全巡视；属超危大工程的安装作业，监理单位应实施旁站（</w:t>
      </w:r>
      <w:r>
        <w:rPr>
          <w:rFonts w:ascii="仿宋_GB2312" w:eastAsia="仿宋_GB2312" w:hAnsi="仿宋_GB2312" w:cs="仿宋_GB2312" w:hint="eastAsia"/>
        </w:rPr>
        <w:t>附表</w:t>
      </w:r>
      <w:r>
        <w:rPr>
          <w:rFonts w:ascii="仿宋_GB2312" w:eastAsia="仿宋_GB2312" w:hAnsi="仿宋_GB2312" w:cs="仿宋_GB2312" w:hint="eastAsia"/>
        </w:rPr>
        <w:t>3</w:t>
      </w:r>
      <w:r>
        <w:rPr>
          <w:rFonts w:ascii="仿宋_GB2312" w:eastAsia="仿宋_GB2312" w:hAnsi="仿宋_GB2312" w:cs="仿宋_GB2312" w:hint="eastAsia"/>
        </w:rPr>
        <w:t>：《</w:t>
      </w:r>
      <w:r>
        <w:rPr>
          <w:rFonts w:ascii="仿宋_GB2312" w:eastAsia="仿宋_GB2312" w:hAnsi="仿宋_GB2312" w:cs="仿宋_GB2312" w:hint="eastAsia"/>
          <w:shd w:val="clear" w:color="auto" w:fill="FFFFFF"/>
        </w:rPr>
        <w:t>流动式</w:t>
      </w:r>
      <w:r>
        <w:rPr>
          <w:rFonts w:ascii="仿宋_GB2312" w:eastAsia="仿宋_GB2312" w:hAnsi="仿宋_GB2312" w:cs="仿宋_GB2312" w:hint="eastAsia"/>
        </w:rPr>
        <w:t>起重机械安装拆卸监控记录表》</w:t>
      </w:r>
      <w:r>
        <w:rPr>
          <w:rFonts w:ascii="仿宋_GB2312" w:eastAsia="仿宋_GB2312" w:hAnsi="仿宋_GB2312" w:cs="仿宋_GB2312" w:hint="eastAsia"/>
        </w:rPr>
        <w:t>）</w:t>
      </w:r>
      <w:r>
        <w:rPr>
          <w:rFonts w:ascii="仿宋_GB2312" w:eastAsia="仿宋_GB2312" w:hAnsi="仿宋_GB2312" w:cs="仿宋_GB2312" w:hint="eastAsia"/>
        </w:rPr>
        <w:t>。</w:t>
      </w:r>
    </w:p>
    <w:p w:rsidR="00AD4388" w:rsidRDefault="004835EF">
      <w:pPr>
        <w:spacing w:line="576" w:lineRule="exact"/>
        <w:ind w:firstLineChars="200" w:firstLine="640"/>
        <w:rPr>
          <w:rFonts w:ascii="仿宋_GB2312" w:eastAsia="仿宋_GB2312" w:hAnsi="仿宋_GB2312" w:cs="仿宋_GB2312"/>
          <w:shd w:val="clear" w:color="auto" w:fill="FFFFFF"/>
        </w:rPr>
      </w:pPr>
      <w:r>
        <w:rPr>
          <w:rFonts w:ascii="仿宋_GB2312" w:eastAsia="仿宋_GB2312" w:hAnsi="仿宋_GB2312" w:cs="仿宋_GB2312" w:hint="eastAsia"/>
        </w:rPr>
        <w:t>6.</w:t>
      </w:r>
      <w:r>
        <w:rPr>
          <w:rFonts w:ascii="仿宋_GB2312" w:eastAsia="仿宋_GB2312" w:hAnsi="仿宋_GB2312" w:cs="仿宋_GB2312" w:hint="eastAsia"/>
        </w:rPr>
        <w:t>流动式起重机械在工地完成安装和租赁单位自检合格后，施工单位应委托有资质的检验检测机构按照《起重机械安全技术规程》</w:t>
      </w:r>
      <w:r>
        <w:rPr>
          <w:rFonts w:ascii="仿宋_GB2312" w:eastAsia="仿宋_GB2312" w:hAnsi="仿宋_GB2312" w:cs="仿宋_GB2312" w:hint="eastAsia"/>
        </w:rPr>
        <w:t>TSG 51</w:t>
      </w:r>
      <w:r>
        <w:rPr>
          <w:rFonts w:ascii="仿宋_GB2312" w:eastAsia="仿宋_GB2312" w:hAnsi="仿宋_GB2312" w:cs="仿宋_GB2312" w:hint="eastAsia"/>
        </w:rPr>
        <w:t>进行检验，</w:t>
      </w:r>
      <w:r>
        <w:rPr>
          <w:rFonts w:ascii="仿宋_GB2312" w:eastAsia="仿宋_GB2312" w:hAnsi="仿宋_GB2312" w:cs="仿宋_GB2312" w:hint="eastAsia"/>
          <w:shd w:val="clear" w:color="auto" w:fill="FFFFFF"/>
        </w:rPr>
        <w:t>施工、监理单位应对检验过程进行监控，检验合格并经举牌验收方可投入使用（附表</w:t>
      </w:r>
      <w:r>
        <w:rPr>
          <w:rFonts w:ascii="仿宋_GB2312" w:eastAsia="仿宋_GB2312" w:hAnsi="仿宋_GB2312" w:cs="仿宋_GB2312" w:hint="eastAsia"/>
          <w:shd w:val="clear" w:color="auto" w:fill="FFFFFF"/>
        </w:rPr>
        <w:t>4</w:t>
      </w:r>
      <w:r>
        <w:rPr>
          <w:rFonts w:ascii="仿宋_GB2312" w:eastAsia="仿宋_GB2312" w:hAnsi="仿宋_GB2312" w:cs="仿宋_GB2312" w:hint="eastAsia"/>
          <w:shd w:val="clear" w:color="auto" w:fill="FFFFFF"/>
        </w:rPr>
        <w:t>：《流动式起重机械安装验收表》）。</w:t>
      </w:r>
    </w:p>
    <w:p w:rsidR="00AD4388" w:rsidRDefault="004835EF">
      <w:pPr>
        <w:spacing w:line="576" w:lineRule="exact"/>
        <w:ind w:firstLineChars="200" w:firstLine="640"/>
        <w:rPr>
          <w:rFonts w:ascii="国标楷体-GB/T 2312" w:eastAsia="国标楷体-GB/T 2312" w:hAnsi="国标楷体-GB/T 2312" w:cs="国标楷体-GB/T 2312"/>
        </w:rPr>
      </w:pPr>
      <w:r>
        <w:rPr>
          <w:rFonts w:ascii="国标楷体-GB/T 2312" w:eastAsia="国标楷体-GB/T 2312" w:hAnsi="国标楷体-GB/T 2312" w:cs="国标楷体-GB/T 2312" w:hint="eastAsia"/>
        </w:rPr>
        <w:t>（四）起重吊装作业</w:t>
      </w:r>
    </w:p>
    <w:p w:rsidR="00AD4388" w:rsidRDefault="004835EF">
      <w:pPr>
        <w:spacing w:line="576" w:lineRule="exact"/>
        <w:ind w:firstLine="640"/>
        <w:rPr>
          <w:rFonts w:ascii="仿宋_GB2312" w:eastAsia="仿宋_GB2312" w:hAnsi="仿宋_GB2312" w:cs="仿宋_GB2312"/>
          <w:shd w:val="clear" w:color="auto" w:fill="FFFFFF"/>
        </w:rPr>
      </w:pPr>
      <w:r>
        <w:rPr>
          <w:rFonts w:ascii="仿宋_GB2312" w:eastAsia="仿宋_GB2312" w:hAnsi="仿宋_GB2312" w:cs="仿宋_GB2312" w:hint="eastAsia"/>
          <w:shd w:val="clear" w:color="auto" w:fill="FFFFFF"/>
        </w:rPr>
        <w:t>1.</w:t>
      </w:r>
      <w:r>
        <w:rPr>
          <w:rFonts w:ascii="仿宋_GB2312" w:eastAsia="仿宋_GB2312" w:hAnsi="仿宋_GB2312" w:cs="仿宋_GB2312" w:hint="eastAsia"/>
          <w:shd w:val="clear" w:color="auto" w:fill="FFFFFF"/>
        </w:rPr>
        <w:t>专项施工方案准</w:t>
      </w:r>
      <w:r>
        <w:rPr>
          <w:rFonts w:ascii="仿宋_GB2312" w:eastAsia="仿宋_GB2312" w:hAnsi="仿宋_GB2312" w:cs="仿宋_GB2312" w:hint="eastAsia"/>
        </w:rPr>
        <w:t>备。要求按危大、超危大工程管理的</w:t>
      </w:r>
      <w:r>
        <w:rPr>
          <w:rFonts w:ascii="仿宋_GB2312" w:eastAsia="仿宋_GB2312" w:hAnsi="仿宋_GB2312" w:cs="仿宋_GB2312" w:hint="eastAsia"/>
          <w:shd w:val="clear" w:color="auto" w:fill="FFFFFF"/>
        </w:rPr>
        <w:lastRenderedPageBreak/>
        <w:t>起重吊装作业，起重吊装工程分包单位（或施工总包单位）应编制起重吊装作业专项施工方案，并依据规定进行审核审查和专家论证。其它一般性起重吊装作业，应编制起重吊装作业安全技术措施。</w:t>
      </w:r>
    </w:p>
    <w:p w:rsidR="00AD4388" w:rsidRDefault="004835EF">
      <w:pPr>
        <w:spacing w:line="576" w:lineRule="exact"/>
        <w:ind w:firstLine="640"/>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方案交底和安全技术交底。施工单位依规分别进行专项施工方案交底和安全技术交底，以及风险告知，组织相关人员熟悉作业环境、作业条件、作业内容、作业风险和安全技术措施，监理单位实施监督。</w:t>
      </w:r>
    </w:p>
    <w:p w:rsidR="00AD4388" w:rsidRDefault="004835EF">
      <w:pPr>
        <w:spacing w:line="576" w:lineRule="exact"/>
        <w:ind w:firstLine="640"/>
        <w:rPr>
          <w:rFonts w:ascii="仿宋_GB2312" w:eastAsia="仿宋_GB2312" w:hAnsi="仿宋_GB2312" w:cs="仿宋_GB2312"/>
        </w:rPr>
      </w:pPr>
      <w:r>
        <w:rPr>
          <w:rFonts w:ascii="仿宋_GB2312" w:eastAsia="仿宋_GB2312" w:hAnsi="仿宋_GB2312" w:cs="仿宋_GB2312" w:hint="eastAsia"/>
        </w:rPr>
        <w:t>3.</w:t>
      </w:r>
      <w:r>
        <w:rPr>
          <w:rFonts w:ascii="仿宋_GB2312" w:eastAsia="仿宋_GB2312" w:hAnsi="仿宋_GB2312" w:cs="仿宋_GB2312" w:hint="eastAsia"/>
        </w:rPr>
        <w:t>作业前条件核</w:t>
      </w:r>
      <w:r>
        <w:rPr>
          <w:rFonts w:ascii="仿宋_GB2312" w:eastAsia="仿宋_GB2312" w:hAnsi="仿宋_GB2312" w:cs="仿宋_GB2312" w:hint="eastAsia"/>
        </w:rPr>
        <w:t>查。要求按超危大工程管理的起重吊装作业，施工、</w:t>
      </w:r>
      <w:r>
        <w:rPr>
          <w:rFonts w:ascii="仿宋_GB2312" w:eastAsia="仿宋_GB2312" w:hAnsi="仿宋_GB2312" w:cs="仿宋_GB2312" w:hint="eastAsia"/>
        </w:rPr>
        <w:t>监理单位应在起重吊装作业前对现场作业环</w:t>
      </w:r>
      <w:r>
        <w:rPr>
          <w:rFonts w:ascii="仿宋_GB2312" w:eastAsia="仿宋_GB2312" w:hAnsi="仿宋_GB2312" w:cs="仿宋_GB2312" w:hint="eastAsia"/>
        </w:rPr>
        <w:t>境、特种作业人员、流动式起重机械、吊具索具等进行核查，满足施工作业条件后，由施工和监理单位相关人员签字确认，方可进行作业（附表</w:t>
      </w:r>
      <w:r>
        <w:rPr>
          <w:rFonts w:ascii="仿宋_GB2312" w:eastAsia="仿宋_GB2312" w:hAnsi="仿宋_GB2312" w:cs="仿宋_GB2312" w:hint="eastAsia"/>
        </w:rPr>
        <w:t>5</w:t>
      </w:r>
      <w:r>
        <w:rPr>
          <w:rFonts w:ascii="仿宋_GB2312" w:eastAsia="仿宋_GB2312" w:hAnsi="仿宋_GB2312" w:cs="仿宋_GB2312" w:hint="eastAsia"/>
        </w:rPr>
        <w:t>：</w:t>
      </w:r>
      <w:r>
        <w:rPr>
          <w:rFonts w:ascii="仿宋_GB2312" w:eastAsia="仿宋_GB2312" w:hAnsi="仿宋_GB2312" w:cs="仿宋_GB2312" w:hint="eastAsia"/>
        </w:rPr>
        <w:t>《流动式起重机械吊装</w:t>
      </w:r>
      <w:r>
        <w:rPr>
          <w:rFonts w:ascii="仿宋_GB2312" w:eastAsia="仿宋_GB2312" w:hAnsi="仿宋_GB2312" w:cs="仿宋_GB2312" w:hint="eastAsia"/>
        </w:rPr>
        <w:t>作业前条件核查表</w:t>
      </w:r>
      <w:r>
        <w:rPr>
          <w:rFonts w:ascii="仿宋_GB2312" w:eastAsia="仿宋_GB2312" w:hAnsi="仿宋_GB2312" w:cs="仿宋_GB2312" w:hint="eastAsia"/>
        </w:rPr>
        <w:t>》）。</w:t>
      </w:r>
    </w:p>
    <w:p w:rsidR="00AD4388" w:rsidRDefault="004835EF">
      <w:pPr>
        <w:spacing w:line="576" w:lineRule="exact"/>
        <w:ind w:firstLine="640"/>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1</w:t>
      </w:r>
      <w:r>
        <w:rPr>
          <w:rFonts w:ascii="仿宋_GB2312" w:eastAsia="仿宋_GB2312" w:hAnsi="仿宋_GB2312" w:cs="仿宋_GB2312" w:hint="eastAsia"/>
        </w:rPr>
        <w:t>）起重机械站位应避开管廊、轨道交通线路、地下管线、</w:t>
      </w:r>
      <w:r>
        <w:rPr>
          <w:rFonts w:ascii="仿宋_GB2312" w:eastAsia="仿宋_GB2312" w:hAnsi="仿宋_GB2312" w:cs="仿宋_GB2312" w:hint="eastAsia"/>
        </w:rPr>
        <w:t>孔洞等潜在危险区域，地面承载力、坡度，以及临近的基坑、边坡间距和加固措施应符合使用说明书和专项施工方案要求，作业和转移行进时机械各部位活动范围与周边架空电线、建筑物、施工脚手架、防护棚、高压线等各类设施间距应符合规定。</w:t>
      </w:r>
    </w:p>
    <w:p w:rsidR="00AD4388" w:rsidRDefault="004835EF">
      <w:pPr>
        <w:spacing w:line="576" w:lineRule="exact"/>
        <w:ind w:firstLine="640"/>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2</w:t>
      </w:r>
      <w:r>
        <w:rPr>
          <w:rFonts w:ascii="仿宋_GB2312" w:eastAsia="仿宋_GB2312" w:hAnsi="仿宋_GB2312" w:cs="仿宋_GB2312" w:hint="eastAsia"/>
        </w:rPr>
        <w:t>）气象条件、夜间作业照明条件符合使用说明书、相关标准要求。</w:t>
      </w:r>
    </w:p>
    <w:p w:rsidR="00AD4388" w:rsidRDefault="004835EF">
      <w:pPr>
        <w:spacing w:line="576" w:lineRule="exact"/>
        <w:ind w:firstLine="640"/>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3</w:t>
      </w:r>
      <w:r>
        <w:rPr>
          <w:rFonts w:ascii="仿宋_GB2312" w:eastAsia="仿宋_GB2312" w:hAnsi="仿宋_GB2312" w:cs="仿宋_GB2312" w:hint="eastAsia"/>
        </w:rPr>
        <w:t>）特种作业人员人证相符。</w:t>
      </w:r>
    </w:p>
    <w:p w:rsidR="00AD4388" w:rsidRDefault="004835EF">
      <w:pPr>
        <w:spacing w:line="576" w:lineRule="exact"/>
        <w:ind w:firstLine="640"/>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4</w:t>
      </w:r>
      <w:r>
        <w:rPr>
          <w:rFonts w:ascii="仿宋_GB2312" w:eastAsia="仿宋_GB2312" w:hAnsi="仿宋_GB2312" w:cs="仿宋_GB2312" w:hint="eastAsia"/>
        </w:rPr>
        <w:t>）流动式起重机械技术状态正常。</w:t>
      </w:r>
    </w:p>
    <w:p w:rsidR="00AD4388" w:rsidRDefault="004835EF">
      <w:pPr>
        <w:spacing w:line="576" w:lineRule="exact"/>
        <w:ind w:firstLine="640"/>
        <w:rPr>
          <w:rFonts w:ascii="仿宋_GB2312" w:eastAsia="仿宋_GB2312" w:hAnsi="仿宋_GB2312" w:cs="仿宋_GB2312"/>
        </w:rPr>
      </w:pPr>
      <w:r>
        <w:rPr>
          <w:rFonts w:ascii="仿宋_GB2312" w:eastAsia="仿宋_GB2312" w:hAnsi="仿宋_GB2312" w:cs="仿宋_GB2312" w:hint="eastAsia"/>
        </w:rPr>
        <w:lastRenderedPageBreak/>
        <w:t>（</w:t>
      </w:r>
      <w:r>
        <w:rPr>
          <w:rFonts w:ascii="仿宋_GB2312" w:eastAsia="仿宋_GB2312" w:hAnsi="仿宋_GB2312" w:cs="仿宋_GB2312" w:hint="eastAsia"/>
        </w:rPr>
        <w:t>5</w:t>
      </w:r>
      <w:r>
        <w:rPr>
          <w:rFonts w:ascii="仿宋_GB2312" w:eastAsia="仿宋_GB2312" w:hAnsi="仿宋_GB2312" w:cs="仿宋_GB2312" w:hint="eastAsia"/>
        </w:rPr>
        <w:t>）起重吊装用吊具索具合格。</w:t>
      </w:r>
    </w:p>
    <w:p w:rsidR="00AD4388" w:rsidRDefault="004835EF">
      <w:pPr>
        <w:spacing w:line="576" w:lineRule="exact"/>
        <w:ind w:firstLine="640"/>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6</w:t>
      </w:r>
      <w:r>
        <w:rPr>
          <w:rFonts w:ascii="仿宋_GB2312" w:eastAsia="仿宋_GB2312" w:hAnsi="仿宋_GB2312" w:cs="仿宋_GB2312" w:hint="eastAsia"/>
        </w:rPr>
        <w:t>）安全警戒区域设置及警戒措施满足安全作业要求。</w:t>
      </w:r>
    </w:p>
    <w:p w:rsidR="00AD4388" w:rsidRDefault="004835EF">
      <w:pPr>
        <w:spacing w:line="576" w:lineRule="exact"/>
        <w:ind w:firstLine="640"/>
        <w:rPr>
          <w:rFonts w:ascii="仿宋_GB2312" w:eastAsia="仿宋_GB2312" w:hAnsi="仿宋_GB2312" w:cs="仿宋_GB2312"/>
        </w:rPr>
      </w:pPr>
      <w:r>
        <w:rPr>
          <w:rFonts w:ascii="仿宋_GB2312" w:eastAsia="仿宋_GB2312" w:hAnsi="仿宋_GB2312" w:cs="仿宋_GB2312" w:hint="eastAsia"/>
        </w:rPr>
        <w:t>4.</w:t>
      </w:r>
      <w:r>
        <w:rPr>
          <w:rFonts w:ascii="仿宋_GB2312" w:eastAsia="仿宋_GB2312" w:hAnsi="仿宋_GB2312" w:cs="仿宋_GB2312" w:hint="eastAsia"/>
        </w:rPr>
        <w:t>作业过程管理。起重吊装作业过程，施工、监理单位现场安全管理人员应对起重吊装作业实施安全巡视，超危大工程起重吊装作业实施现场监控。</w:t>
      </w:r>
    </w:p>
    <w:p w:rsidR="00AD4388" w:rsidRDefault="004835EF">
      <w:pPr>
        <w:spacing w:line="576" w:lineRule="exact"/>
        <w:ind w:firstLine="640"/>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1</w:t>
      </w:r>
      <w:r>
        <w:rPr>
          <w:rFonts w:ascii="仿宋_GB2312" w:eastAsia="仿宋_GB2312" w:hAnsi="仿宋_GB2312" w:cs="仿宋_GB2312" w:hint="eastAsia"/>
        </w:rPr>
        <w:t>）起重吊装作业全程，严格落实警戒线等隔离措施，并由专人看管，禁止无关人员进入起重吊装区域。</w:t>
      </w:r>
    </w:p>
    <w:p w:rsidR="00AD4388" w:rsidRDefault="004835EF">
      <w:pPr>
        <w:spacing w:line="576" w:lineRule="exact"/>
        <w:ind w:firstLine="640"/>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2</w:t>
      </w:r>
      <w:r>
        <w:rPr>
          <w:rFonts w:ascii="仿宋_GB2312" w:eastAsia="仿宋_GB2312" w:hAnsi="仿宋_GB2312" w:cs="仿宋_GB2312" w:hint="eastAsia"/>
        </w:rPr>
        <w:t>）起重机司机应服从指挥，严格遵守使用说明书和安全操作规程，不得违章作业。正式起吊前，应进行试吊。对于不明重量的物件，应先将物件稍稍吊离地面</w:t>
      </w:r>
      <w:r>
        <w:rPr>
          <w:rFonts w:ascii="仿宋_GB2312" w:eastAsia="仿宋_GB2312" w:hAnsi="仿宋_GB2312" w:cs="仿宋_GB2312" w:hint="eastAsia"/>
        </w:rPr>
        <w:t>20</w:t>
      </w:r>
      <w:r>
        <w:rPr>
          <w:rFonts w:ascii="仿宋_GB2312" w:eastAsia="仿宋_GB2312" w:hAnsi="仿宋_GB2312" w:cs="仿宋_GB2312" w:hint="eastAsia"/>
        </w:rPr>
        <w:t>—</w:t>
      </w:r>
      <w:r>
        <w:rPr>
          <w:rFonts w:ascii="仿宋_GB2312" w:eastAsia="仿宋_GB2312" w:hAnsi="仿宋_GB2312" w:cs="仿宋_GB2312" w:hint="eastAsia"/>
        </w:rPr>
        <w:t>30cm</w:t>
      </w:r>
      <w:r>
        <w:rPr>
          <w:rFonts w:ascii="仿宋_GB2312" w:eastAsia="仿宋_GB2312" w:hAnsi="仿宋_GB2312" w:cs="仿宋_GB2312" w:hint="eastAsia"/>
        </w:rPr>
        <w:t>，观察起重机稳定性，特别是汽车起重机正向支腿是否下沉，反方向支腿是否离开地面。</w:t>
      </w:r>
    </w:p>
    <w:p w:rsidR="00AD4388" w:rsidRDefault="004835EF">
      <w:pPr>
        <w:spacing w:line="576" w:lineRule="exact"/>
        <w:ind w:firstLine="640"/>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3</w:t>
      </w:r>
      <w:r>
        <w:rPr>
          <w:rFonts w:ascii="仿宋_GB2312" w:eastAsia="仿宋_GB2312" w:hAnsi="仿宋_GB2312" w:cs="仿宋_GB2312" w:hint="eastAsia"/>
        </w:rPr>
        <w:t>）操作人员应“定人、定机、定岗位职责”，并</w:t>
      </w:r>
      <w:r>
        <w:rPr>
          <w:rFonts w:ascii="仿宋_GB2312" w:eastAsia="仿宋_GB2312" w:hAnsi="仿宋_GB2312" w:cs="仿宋_GB2312" w:hint="eastAsia"/>
        </w:rPr>
        <w:t>实行机长负责制。多台机械在同一施工现场交叉作业时，应采取防撞的安全技术措施。</w:t>
      </w:r>
    </w:p>
    <w:p w:rsidR="00AD4388" w:rsidRDefault="004835EF">
      <w:pPr>
        <w:spacing w:line="576" w:lineRule="exact"/>
        <w:ind w:firstLine="640"/>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4</w:t>
      </w:r>
      <w:r>
        <w:rPr>
          <w:rFonts w:ascii="仿宋_GB2312" w:eastAsia="仿宋_GB2312" w:hAnsi="仿宋_GB2312" w:cs="仿宋_GB2312" w:hint="eastAsia"/>
        </w:rPr>
        <w:t>）防整机倾覆措施。操作人员在起吊重物时应对照起重能力参数，严禁超载。当载荷达到额定起重量</w:t>
      </w:r>
      <w:r>
        <w:rPr>
          <w:rFonts w:ascii="仿宋_GB2312" w:eastAsia="仿宋_GB2312" w:hAnsi="仿宋_GB2312" w:cs="仿宋_GB2312" w:hint="eastAsia"/>
        </w:rPr>
        <w:t>90%</w:t>
      </w:r>
      <w:r>
        <w:rPr>
          <w:rFonts w:ascii="仿宋_GB2312" w:eastAsia="仿宋_GB2312" w:hAnsi="仿宋_GB2312" w:cs="仿宋_GB2312" w:hint="eastAsia"/>
        </w:rPr>
        <w:t>及以上时，严禁下降起重臂。禁止带载行驶和起吊过程伸缩吊臂。</w:t>
      </w:r>
    </w:p>
    <w:p w:rsidR="00AD4388" w:rsidRDefault="004835EF">
      <w:pPr>
        <w:spacing w:line="576" w:lineRule="exact"/>
        <w:ind w:firstLine="640"/>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5</w:t>
      </w:r>
      <w:r>
        <w:rPr>
          <w:rFonts w:ascii="仿宋_GB2312" w:eastAsia="仿宋_GB2312" w:hAnsi="仿宋_GB2312" w:cs="仿宋_GB2312" w:hint="eastAsia"/>
        </w:rPr>
        <w:t>）严控双</w:t>
      </w:r>
      <w:r>
        <w:rPr>
          <w:rFonts w:ascii="仿宋_GB2312" w:eastAsia="仿宋_GB2312" w:hAnsi="仿宋_GB2312" w:cs="仿宋_GB2312" w:hint="eastAsia"/>
        </w:rPr>
        <w:t>/</w:t>
      </w:r>
      <w:r>
        <w:rPr>
          <w:rFonts w:ascii="仿宋_GB2312" w:eastAsia="仿宋_GB2312" w:hAnsi="仿宋_GB2312" w:cs="仿宋_GB2312" w:hint="eastAsia"/>
        </w:rPr>
        <w:t>多机抬吊。双机抬吊时，宜选用同类型或性能相近的起重机，负载分配应合理，吊物的总重量不得超过两台吊车额定起重量之和的</w:t>
      </w:r>
      <w:r>
        <w:rPr>
          <w:rFonts w:ascii="仿宋_GB2312" w:eastAsia="仿宋_GB2312" w:hAnsi="仿宋_GB2312" w:cs="仿宋_GB2312" w:hint="eastAsia"/>
        </w:rPr>
        <w:t xml:space="preserve"> 75%</w:t>
      </w:r>
      <w:r>
        <w:rPr>
          <w:rFonts w:ascii="仿宋_GB2312" w:eastAsia="仿宋_GB2312" w:hAnsi="仿宋_GB2312" w:cs="仿宋_GB2312" w:hint="eastAsia"/>
        </w:rPr>
        <w:t>，单机载荷不得超过额定起重量的</w:t>
      </w:r>
      <w:r>
        <w:rPr>
          <w:rFonts w:ascii="仿宋_GB2312" w:eastAsia="仿宋_GB2312" w:hAnsi="仿宋_GB2312" w:cs="仿宋_GB2312" w:hint="eastAsia"/>
        </w:rPr>
        <w:t xml:space="preserve"> 80%</w:t>
      </w:r>
      <w:r>
        <w:rPr>
          <w:rFonts w:ascii="仿宋_GB2312" w:eastAsia="仿宋_GB2312" w:hAnsi="仿宋_GB2312" w:cs="仿宋_GB2312" w:hint="eastAsia"/>
        </w:rPr>
        <w:t>。两机位应统一指挥、协同起吊和就位，起吊速度应平稳缓慢，在起重吊装过程中保持双机升降、移动同步，吊钩、</w:t>
      </w:r>
      <w:r>
        <w:rPr>
          <w:rFonts w:ascii="仿宋_GB2312" w:eastAsia="仿宋_GB2312" w:hAnsi="仿宋_GB2312" w:cs="仿宋_GB2312" w:hint="eastAsia"/>
        </w:rPr>
        <w:t>滑轮组保持垂直状态。</w:t>
      </w:r>
      <w:r>
        <w:rPr>
          <w:rFonts w:ascii="仿宋_GB2312" w:eastAsia="仿宋_GB2312" w:hAnsi="仿宋_GB2312" w:cs="仿宋_GB2312" w:hint="eastAsia"/>
        </w:rPr>
        <w:t>多机抬吊时，施工单位应</w:t>
      </w:r>
      <w:r>
        <w:rPr>
          <w:rFonts w:ascii="仿宋_GB2312" w:eastAsia="仿宋_GB2312" w:hAnsi="仿宋_GB2312" w:cs="仿宋_GB2312" w:hint="eastAsia"/>
        </w:rPr>
        <w:lastRenderedPageBreak/>
        <w:t>严格</w:t>
      </w:r>
      <w:r>
        <w:rPr>
          <w:rFonts w:ascii="仿宋_GB2312" w:eastAsia="仿宋_GB2312" w:hAnsi="仿宋_GB2312" w:cs="仿宋_GB2312" w:hint="eastAsia"/>
        </w:rPr>
        <w:t>落实</w:t>
      </w:r>
      <w:r>
        <w:rPr>
          <w:rFonts w:ascii="仿宋_GB2312" w:eastAsia="仿宋_GB2312" w:hAnsi="仿宋_GB2312" w:cs="仿宋_GB2312" w:hint="eastAsia"/>
        </w:rPr>
        <w:t>超危大工程管理规定，认真组织</w:t>
      </w:r>
      <w:r>
        <w:rPr>
          <w:rFonts w:ascii="仿宋_GB2312" w:eastAsia="仿宋_GB2312" w:hAnsi="仿宋_GB2312" w:cs="仿宋_GB2312" w:hint="eastAsia"/>
        </w:rPr>
        <w:t>专项施工方案专家论证，严密实施现场指挥和管理，宜利用同步控制技术确保各机起吊速度一致、负载均衡。</w:t>
      </w:r>
    </w:p>
    <w:p w:rsidR="00AD4388" w:rsidRDefault="004835EF">
      <w:pPr>
        <w:spacing w:line="576" w:lineRule="exact"/>
        <w:ind w:firstLine="640"/>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6</w:t>
      </w:r>
      <w:r>
        <w:rPr>
          <w:rFonts w:ascii="仿宋_GB2312" w:eastAsia="仿宋_GB2312" w:hAnsi="仿宋_GB2312" w:cs="仿宋_GB2312" w:hint="eastAsia"/>
        </w:rPr>
        <w:t>）</w:t>
      </w:r>
      <w:r>
        <w:rPr>
          <w:rFonts w:ascii="仿宋_GB2312" w:eastAsia="仿宋_GB2312" w:hAnsi="仿宋_GB2312" w:cs="仿宋_GB2312" w:hint="eastAsia"/>
        </w:rPr>
        <w:t>12m/s</w:t>
      </w:r>
      <w:r>
        <w:rPr>
          <w:rFonts w:ascii="仿宋_GB2312" w:eastAsia="仿宋_GB2312" w:hAnsi="仿宋_GB2312" w:cs="仿宋_GB2312" w:hint="eastAsia"/>
        </w:rPr>
        <w:t>（</w:t>
      </w:r>
      <w:r>
        <w:rPr>
          <w:rFonts w:ascii="仿宋_GB2312" w:eastAsia="仿宋_GB2312" w:hAnsi="仿宋_GB2312" w:cs="仿宋_GB2312" w:hint="eastAsia"/>
        </w:rPr>
        <w:t>6</w:t>
      </w:r>
      <w:r>
        <w:rPr>
          <w:rFonts w:ascii="仿宋_GB2312" w:eastAsia="仿宋_GB2312" w:hAnsi="仿宋_GB2312" w:cs="仿宋_GB2312" w:hint="eastAsia"/>
        </w:rPr>
        <w:t>级）及以上大风或大雨、大雾等恶劣天气时，应停止露天的起重吊装作业。雨后进行起重吊装时，应清理积水，重新评估地面承载力，并采取防护措施，作业前应先试吊。</w:t>
      </w:r>
    </w:p>
    <w:p w:rsidR="00AD4388" w:rsidRDefault="004835EF">
      <w:pPr>
        <w:spacing w:line="576" w:lineRule="exact"/>
        <w:ind w:firstLine="640"/>
        <w:rPr>
          <w:rFonts w:ascii="楷体_GB2312" w:eastAsia="楷体_GB2312" w:hAnsi="楷体_GB2312" w:cs="楷体_GB2312"/>
        </w:rPr>
      </w:pPr>
      <w:r>
        <w:rPr>
          <w:rFonts w:ascii="楷体_GB2312" w:eastAsia="楷体_GB2312" w:hAnsi="楷体_GB2312" w:cs="楷体_GB2312" w:hint="eastAsia"/>
        </w:rPr>
        <w:t>（五）机械拆卸与退场</w:t>
      </w:r>
    </w:p>
    <w:p w:rsidR="00AD4388" w:rsidRDefault="004835EF">
      <w:pPr>
        <w:spacing w:line="576" w:lineRule="exact"/>
        <w:ind w:firstLine="64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租赁单位应编制流动式起重机械拆卸方案，可与安装方案合并编写，现场条件变化有必要时进行调整，并按规定审核审查。</w:t>
      </w:r>
    </w:p>
    <w:p w:rsidR="00AD4388" w:rsidRDefault="004835EF">
      <w:pPr>
        <w:spacing w:line="576" w:lineRule="exact"/>
        <w:ind w:firstLine="640"/>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拆卸作业现场安全管理参照安装作业要求。</w:t>
      </w:r>
    </w:p>
    <w:p w:rsidR="00AD4388" w:rsidRDefault="004835EF">
      <w:pPr>
        <w:spacing w:line="576" w:lineRule="exact"/>
        <w:ind w:firstLine="640"/>
        <w:rPr>
          <w:rFonts w:ascii="仿宋_GB2312" w:eastAsia="仿宋_GB2312" w:hAnsi="仿宋_GB2312" w:cs="仿宋_GB2312"/>
        </w:rPr>
      </w:pPr>
      <w:r>
        <w:rPr>
          <w:rFonts w:ascii="仿宋_GB2312" w:eastAsia="仿宋_GB2312" w:hAnsi="仿宋_GB2312" w:cs="仿宋_GB2312" w:hint="eastAsia"/>
        </w:rPr>
        <w:t>3.</w:t>
      </w:r>
      <w:r>
        <w:rPr>
          <w:rFonts w:ascii="仿宋_GB2312" w:eastAsia="仿宋_GB2312" w:hAnsi="仿宋_GB2312" w:cs="仿宋_GB2312" w:hint="eastAsia"/>
        </w:rPr>
        <w:t>流动式起重机械退场前，租赁单位应向施工单位报告。退场时，施工总包单位指定责任人引导机械按规定路线有序退场。</w:t>
      </w:r>
    </w:p>
    <w:p w:rsidR="00AD4388" w:rsidRDefault="004835EF">
      <w:pPr>
        <w:rPr>
          <w:rFonts w:ascii="仿宋_GB2312" w:eastAsia="仿宋_GB2312" w:hAnsi="仿宋_GB2312" w:cs="仿宋_GB2312"/>
        </w:rPr>
      </w:pPr>
      <w:r>
        <w:rPr>
          <w:rFonts w:ascii="仿宋_GB2312" w:eastAsia="仿宋_GB2312" w:hAnsi="仿宋_GB2312" w:cs="仿宋_GB2312" w:hint="eastAsia"/>
        </w:rPr>
        <w:br w:type="page"/>
      </w:r>
    </w:p>
    <w:p w:rsidR="00AD4388" w:rsidRDefault="00AD4388">
      <w:pPr>
        <w:rPr>
          <w:rFonts w:ascii="仿宋_GB2312" w:eastAsia="仿宋_GB2312" w:hAnsi="仿宋_GB2312" w:cs="仿宋_GB2312"/>
        </w:rPr>
        <w:sectPr w:rsidR="00AD4388">
          <w:footerReference w:type="default" r:id="rId10"/>
          <w:pgSz w:w="11906" w:h="16838"/>
          <w:pgMar w:top="1440" w:right="1800" w:bottom="1440" w:left="1800" w:header="851" w:footer="992" w:gutter="0"/>
          <w:pgNumType w:fmt="numberInDash"/>
          <w:cols w:space="425"/>
          <w:docGrid w:type="lines" w:linePitch="312"/>
        </w:sectPr>
      </w:pPr>
    </w:p>
    <w:p w:rsidR="00AD4388" w:rsidRDefault="004835EF">
      <w:pPr>
        <w:spacing w:line="540" w:lineRule="exact"/>
        <w:rPr>
          <w:rFonts w:ascii="黑体" w:eastAsia="黑体" w:hAnsi="黑体" w:cs="黑体"/>
        </w:rPr>
      </w:pPr>
      <w:r>
        <w:rPr>
          <w:rFonts w:ascii="黑体" w:eastAsia="黑体" w:hAnsi="黑体" w:cs="黑体" w:hint="eastAsia"/>
        </w:rPr>
        <w:lastRenderedPageBreak/>
        <w:t>附件</w:t>
      </w:r>
      <w:r>
        <w:rPr>
          <w:rFonts w:ascii="黑体" w:eastAsia="黑体" w:hAnsi="黑体" w:cs="黑体" w:hint="eastAsia"/>
        </w:rPr>
        <w:t>2</w:t>
      </w:r>
    </w:p>
    <w:p w:rsidR="00AD4388" w:rsidRDefault="004835EF">
      <w:pPr>
        <w:spacing w:line="540" w:lineRule="exact"/>
        <w:jc w:val="center"/>
        <w:rPr>
          <w:rFonts w:ascii="华文中宋" w:eastAsia="华文中宋" w:hAnsi="华文中宋" w:cs="华文中宋"/>
          <w:sz w:val="36"/>
          <w:szCs w:val="36"/>
        </w:rPr>
      </w:pPr>
      <w:r>
        <w:rPr>
          <w:rFonts w:ascii="华文中宋" w:eastAsia="华文中宋" w:hAnsi="华文中宋" w:cs="华文中宋" w:hint="eastAsia"/>
          <w:sz w:val="36"/>
          <w:szCs w:val="36"/>
        </w:rPr>
        <w:t>流动式起重机械施工现场管理工作表单</w:t>
      </w:r>
    </w:p>
    <w:p w:rsidR="00AD4388" w:rsidRDefault="00AD4388">
      <w:pPr>
        <w:spacing w:line="540" w:lineRule="exact"/>
        <w:jc w:val="center"/>
        <w:rPr>
          <w:rFonts w:ascii="黑体" w:eastAsia="黑体" w:hAnsi="黑体" w:cs="黑体"/>
          <w:shd w:val="clear" w:color="auto" w:fill="FFFFFF"/>
        </w:rPr>
      </w:pPr>
    </w:p>
    <w:p w:rsidR="00AD4388" w:rsidRDefault="004835EF">
      <w:pPr>
        <w:rPr>
          <w:rFonts w:ascii="国标小标宋-GB/T 2312" w:eastAsia="国标小标宋-GB/T 2312" w:hAnsi="国标小标宋-GB/T 2312" w:cs="国标小标宋-GB/T 2312"/>
          <w:sz w:val="36"/>
          <w:szCs w:val="36"/>
          <w:shd w:val="clear" w:color="auto" w:fill="FFFFFF"/>
        </w:rPr>
      </w:pPr>
      <w:r>
        <w:rPr>
          <w:rFonts w:ascii="仿宋_GB2312" w:eastAsia="仿宋_GB2312" w:hAnsi="仿宋_GB2312" w:cs="仿宋_GB2312" w:hint="eastAsia"/>
        </w:rPr>
        <w:t>附表</w:t>
      </w:r>
      <w:r>
        <w:rPr>
          <w:rFonts w:ascii="仿宋_GB2312" w:eastAsia="仿宋_GB2312" w:hAnsi="仿宋_GB2312" w:cs="仿宋_GB2312" w:hint="eastAsia"/>
        </w:rPr>
        <w:t xml:space="preserve">1 </w:t>
      </w:r>
      <w:r>
        <w:rPr>
          <w:rFonts w:ascii="黑体" w:eastAsia="黑体" w:hAnsi="黑体" w:cs="黑体" w:hint="eastAsia"/>
          <w:sz w:val="36"/>
          <w:szCs w:val="36"/>
          <w:shd w:val="clear" w:color="auto" w:fill="FFFFFF"/>
        </w:rPr>
        <w:t xml:space="preserve">       </w:t>
      </w:r>
      <w:r>
        <w:rPr>
          <w:rFonts w:ascii="国标小标宋-GB/T 2312" w:eastAsia="国标小标宋-GB/T 2312" w:hAnsi="国标小标宋-GB/T 2312" w:cs="国标小标宋-GB/T 2312" w:hint="eastAsia"/>
          <w:sz w:val="36"/>
          <w:szCs w:val="36"/>
          <w:shd w:val="clear" w:color="auto" w:fill="FFFFFF"/>
        </w:rPr>
        <w:t>流动式起重机械进场核验表</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03"/>
        <w:gridCol w:w="3297"/>
        <w:gridCol w:w="542"/>
        <w:gridCol w:w="1686"/>
        <w:gridCol w:w="2672"/>
      </w:tblGrid>
      <w:tr w:rsidR="00AD4388">
        <w:trPr>
          <w:trHeight w:hRule="exact" w:val="567"/>
          <w:jc w:val="center"/>
        </w:trPr>
        <w:tc>
          <w:tcPr>
            <w:tcW w:w="1603" w:type="dxa"/>
            <w:tcBorders>
              <w:tl2br w:val="nil"/>
              <w:tr2bl w:val="nil"/>
            </w:tcBorders>
            <w:vAlign w:val="center"/>
          </w:tcPr>
          <w:p w:rsidR="00AD4388" w:rsidRDefault="004835EF">
            <w:pPr>
              <w:autoSpaceDE w:val="0"/>
              <w:autoSpaceDN w:val="0"/>
              <w:adjustRightInd w:val="0"/>
              <w:spacing w:line="435" w:lineRule="exact"/>
              <w:ind w:left="109"/>
              <w:jc w:val="center"/>
              <w:rPr>
                <w:rFonts w:ascii="国标仿宋-GB/T 2312" w:eastAsia="国标仿宋-GB/T 2312" w:hAnsi="国标仿宋-GB/T 2312" w:cs="国标仿宋-GB/T 2312"/>
                <w:kern w:val="0"/>
                <w:sz w:val="20"/>
                <w:szCs w:val="20"/>
              </w:rPr>
            </w:pPr>
            <w:r>
              <w:rPr>
                <w:rFonts w:ascii="国标仿宋-GB/T 2312" w:eastAsia="国标仿宋-GB/T 2312" w:hAnsi="国标仿宋-GB/T 2312" w:cs="国标仿宋-GB/T 2312" w:hint="eastAsia"/>
                <w:kern w:val="0"/>
                <w:sz w:val="20"/>
                <w:szCs w:val="20"/>
              </w:rPr>
              <w:t>工程名称</w:t>
            </w:r>
          </w:p>
        </w:tc>
        <w:tc>
          <w:tcPr>
            <w:tcW w:w="8197" w:type="dxa"/>
            <w:gridSpan w:val="4"/>
            <w:tcBorders>
              <w:tl2br w:val="nil"/>
              <w:tr2bl w:val="nil"/>
            </w:tcBorders>
            <w:vAlign w:val="center"/>
          </w:tcPr>
          <w:p w:rsidR="00AD4388" w:rsidRDefault="00AD4388">
            <w:pPr>
              <w:autoSpaceDE w:val="0"/>
              <w:autoSpaceDN w:val="0"/>
              <w:adjustRightInd w:val="0"/>
              <w:spacing w:line="312" w:lineRule="exact"/>
              <w:ind w:left="321"/>
              <w:jc w:val="center"/>
              <w:rPr>
                <w:rFonts w:ascii="国标仿宋-GB/T 2312" w:eastAsia="国标仿宋-GB/T 2312" w:hAnsi="国标仿宋-GB/T 2312" w:cs="国标仿宋-GB/T 2312"/>
                <w:kern w:val="0"/>
                <w:sz w:val="20"/>
                <w:szCs w:val="20"/>
              </w:rPr>
            </w:pPr>
          </w:p>
        </w:tc>
      </w:tr>
      <w:tr w:rsidR="00AD4388">
        <w:trPr>
          <w:trHeight w:hRule="exact" w:val="567"/>
          <w:jc w:val="center"/>
        </w:trPr>
        <w:tc>
          <w:tcPr>
            <w:tcW w:w="1603" w:type="dxa"/>
            <w:tcBorders>
              <w:tl2br w:val="nil"/>
              <w:tr2bl w:val="nil"/>
            </w:tcBorders>
            <w:vAlign w:val="center"/>
          </w:tcPr>
          <w:p w:rsidR="00AD4388" w:rsidRDefault="004835EF">
            <w:pPr>
              <w:autoSpaceDE w:val="0"/>
              <w:autoSpaceDN w:val="0"/>
              <w:jc w:val="center"/>
              <w:rPr>
                <w:rFonts w:ascii="国标仿宋-GB/T 2312" w:eastAsia="国标仿宋-GB/T 2312" w:hAnsi="国标仿宋-GB/T 2312" w:cs="国标仿宋-GB/T 2312"/>
                <w:kern w:val="0"/>
                <w:sz w:val="20"/>
                <w:szCs w:val="20"/>
              </w:rPr>
            </w:pPr>
            <w:r>
              <w:rPr>
                <w:rFonts w:ascii="国标仿宋-GB/T 2312" w:eastAsia="国标仿宋-GB/T 2312" w:hAnsi="国标仿宋-GB/T 2312" w:cs="国标仿宋-GB/T 2312" w:hint="eastAsia"/>
                <w:kern w:val="0"/>
                <w:sz w:val="20"/>
                <w:szCs w:val="20"/>
              </w:rPr>
              <w:t>施工总包</w:t>
            </w:r>
            <w:r>
              <w:rPr>
                <w:rFonts w:ascii="国标仿宋-GB/T 2312" w:eastAsia="国标仿宋-GB/T 2312" w:hAnsi="国标仿宋-GB/T 2312" w:cs="国标仿宋-GB/T 2312" w:hint="eastAsia"/>
                <w:kern w:val="0"/>
                <w:sz w:val="20"/>
                <w:szCs w:val="20"/>
              </w:rPr>
              <w:t>单位</w:t>
            </w:r>
          </w:p>
        </w:tc>
        <w:tc>
          <w:tcPr>
            <w:tcW w:w="3839" w:type="dxa"/>
            <w:gridSpan w:val="2"/>
            <w:tcBorders>
              <w:tl2br w:val="nil"/>
              <w:tr2bl w:val="nil"/>
            </w:tcBorders>
            <w:vAlign w:val="center"/>
          </w:tcPr>
          <w:p w:rsidR="00AD4388" w:rsidRDefault="00AD4388">
            <w:pPr>
              <w:autoSpaceDE w:val="0"/>
              <w:autoSpaceDN w:val="0"/>
              <w:jc w:val="center"/>
              <w:rPr>
                <w:rFonts w:ascii="国标仿宋-GB/T 2312" w:eastAsia="国标仿宋-GB/T 2312" w:hAnsi="国标仿宋-GB/T 2312" w:cs="国标仿宋-GB/T 2312"/>
                <w:kern w:val="0"/>
                <w:sz w:val="20"/>
                <w:szCs w:val="20"/>
              </w:rPr>
            </w:pPr>
          </w:p>
        </w:tc>
        <w:tc>
          <w:tcPr>
            <w:tcW w:w="1686" w:type="dxa"/>
            <w:tcBorders>
              <w:tl2br w:val="nil"/>
              <w:tr2bl w:val="nil"/>
            </w:tcBorders>
            <w:vAlign w:val="center"/>
          </w:tcPr>
          <w:p w:rsidR="00AD4388" w:rsidRDefault="004835EF">
            <w:pPr>
              <w:autoSpaceDE w:val="0"/>
              <w:autoSpaceDN w:val="0"/>
              <w:jc w:val="center"/>
              <w:rPr>
                <w:rFonts w:ascii="国标仿宋-GB/T 2312" w:eastAsia="国标仿宋-GB/T 2312" w:hAnsi="国标仿宋-GB/T 2312" w:cs="国标仿宋-GB/T 2312"/>
                <w:kern w:val="0"/>
                <w:sz w:val="20"/>
                <w:szCs w:val="20"/>
              </w:rPr>
            </w:pPr>
            <w:r>
              <w:rPr>
                <w:rFonts w:ascii="国标仿宋-GB/T 2312" w:eastAsia="国标仿宋-GB/T 2312" w:hAnsi="国标仿宋-GB/T 2312" w:cs="国标仿宋-GB/T 2312" w:hint="eastAsia"/>
                <w:kern w:val="0"/>
                <w:sz w:val="20"/>
                <w:szCs w:val="20"/>
              </w:rPr>
              <w:t>设备名称</w:t>
            </w:r>
          </w:p>
        </w:tc>
        <w:tc>
          <w:tcPr>
            <w:tcW w:w="2672" w:type="dxa"/>
            <w:tcBorders>
              <w:tl2br w:val="nil"/>
              <w:tr2bl w:val="nil"/>
            </w:tcBorders>
            <w:vAlign w:val="center"/>
          </w:tcPr>
          <w:p w:rsidR="00AD4388" w:rsidRDefault="00AD4388">
            <w:pPr>
              <w:autoSpaceDE w:val="0"/>
              <w:autoSpaceDN w:val="0"/>
              <w:adjustRightInd w:val="0"/>
              <w:spacing w:line="312" w:lineRule="exact"/>
              <w:ind w:left="321"/>
              <w:jc w:val="center"/>
              <w:rPr>
                <w:rFonts w:ascii="国标仿宋-GB/T 2312" w:eastAsia="国标仿宋-GB/T 2312" w:hAnsi="国标仿宋-GB/T 2312" w:cs="国标仿宋-GB/T 2312"/>
                <w:kern w:val="0"/>
                <w:sz w:val="20"/>
                <w:szCs w:val="20"/>
              </w:rPr>
            </w:pPr>
          </w:p>
        </w:tc>
      </w:tr>
      <w:tr w:rsidR="00AD4388">
        <w:trPr>
          <w:trHeight w:hRule="exact" w:val="567"/>
          <w:jc w:val="center"/>
        </w:trPr>
        <w:tc>
          <w:tcPr>
            <w:tcW w:w="1603" w:type="dxa"/>
            <w:tcBorders>
              <w:tl2br w:val="nil"/>
              <w:tr2bl w:val="nil"/>
            </w:tcBorders>
            <w:vAlign w:val="center"/>
          </w:tcPr>
          <w:p w:rsidR="00AD4388" w:rsidRDefault="004835EF">
            <w:pPr>
              <w:autoSpaceDE w:val="0"/>
              <w:autoSpaceDN w:val="0"/>
              <w:jc w:val="center"/>
              <w:rPr>
                <w:rFonts w:ascii="国标仿宋-GB/T 2312" w:eastAsia="国标仿宋-GB/T 2312" w:hAnsi="国标仿宋-GB/T 2312" w:cs="国标仿宋-GB/T 2312"/>
                <w:kern w:val="0"/>
                <w:sz w:val="20"/>
                <w:szCs w:val="20"/>
              </w:rPr>
            </w:pPr>
            <w:r>
              <w:rPr>
                <w:rFonts w:ascii="国标仿宋-GB/T 2312" w:eastAsia="国标仿宋-GB/T 2312" w:hAnsi="国标仿宋-GB/T 2312" w:cs="国标仿宋-GB/T 2312" w:hint="eastAsia"/>
                <w:kern w:val="0"/>
                <w:sz w:val="20"/>
                <w:szCs w:val="20"/>
              </w:rPr>
              <w:t>设备型号</w:t>
            </w:r>
          </w:p>
        </w:tc>
        <w:tc>
          <w:tcPr>
            <w:tcW w:w="3839" w:type="dxa"/>
            <w:gridSpan w:val="2"/>
            <w:tcBorders>
              <w:tl2br w:val="nil"/>
              <w:tr2bl w:val="nil"/>
            </w:tcBorders>
            <w:vAlign w:val="center"/>
          </w:tcPr>
          <w:p w:rsidR="00AD4388" w:rsidRDefault="00AD4388">
            <w:pPr>
              <w:autoSpaceDE w:val="0"/>
              <w:autoSpaceDN w:val="0"/>
              <w:jc w:val="center"/>
              <w:rPr>
                <w:rFonts w:ascii="国标仿宋-GB/T 2312" w:eastAsia="国标仿宋-GB/T 2312" w:hAnsi="国标仿宋-GB/T 2312" w:cs="国标仿宋-GB/T 2312"/>
                <w:kern w:val="0"/>
                <w:sz w:val="20"/>
                <w:szCs w:val="20"/>
              </w:rPr>
            </w:pPr>
          </w:p>
        </w:tc>
        <w:tc>
          <w:tcPr>
            <w:tcW w:w="1686" w:type="dxa"/>
            <w:tcBorders>
              <w:tl2br w:val="nil"/>
              <w:tr2bl w:val="nil"/>
            </w:tcBorders>
            <w:vAlign w:val="center"/>
          </w:tcPr>
          <w:p w:rsidR="00AD4388" w:rsidRDefault="004835EF">
            <w:pPr>
              <w:autoSpaceDE w:val="0"/>
              <w:autoSpaceDN w:val="0"/>
              <w:jc w:val="center"/>
              <w:rPr>
                <w:rFonts w:ascii="国标仿宋-GB/T 2312" w:eastAsia="国标仿宋-GB/T 2312" w:hAnsi="国标仿宋-GB/T 2312" w:cs="国标仿宋-GB/T 2312"/>
                <w:kern w:val="0"/>
                <w:sz w:val="20"/>
                <w:szCs w:val="20"/>
              </w:rPr>
            </w:pPr>
            <w:r>
              <w:rPr>
                <w:rFonts w:ascii="国标仿宋-GB/T 2312" w:eastAsia="国标仿宋-GB/T 2312" w:hAnsi="国标仿宋-GB/T 2312" w:cs="国标仿宋-GB/T 2312" w:hint="eastAsia"/>
                <w:kern w:val="0"/>
                <w:sz w:val="20"/>
                <w:szCs w:val="20"/>
              </w:rPr>
              <w:t>设备编号</w:t>
            </w:r>
          </w:p>
        </w:tc>
        <w:tc>
          <w:tcPr>
            <w:tcW w:w="2672" w:type="dxa"/>
            <w:tcBorders>
              <w:tl2br w:val="nil"/>
              <w:tr2bl w:val="nil"/>
            </w:tcBorders>
            <w:vAlign w:val="center"/>
          </w:tcPr>
          <w:p w:rsidR="00AD4388" w:rsidRDefault="00AD4388">
            <w:pPr>
              <w:autoSpaceDE w:val="0"/>
              <w:autoSpaceDN w:val="0"/>
              <w:adjustRightInd w:val="0"/>
              <w:spacing w:line="388" w:lineRule="exact"/>
              <w:ind w:left="107"/>
              <w:jc w:val="center"/>
              <w:rPr>
                <w:rFonts w:ascii="国标仿宋-GB/T 2312" w:eastAsia="国标仿宋-GB/T 2312" w:hAnsi="国标仿宋-GB/T 2312" w:cs="国标仿宋-GB/T 2312"/>
                <w:kern w:val="0"/>
                <w:sz w:val="20"/>
                <w:szCs w:val="20"/>
              </w:rPr>
            </w:pPr>
          </w:p>
        </w:tc>
      </w:tr>
      <w:tr w:rsidR="00AD4388">
        <w:trPr>
          <w:trHeight w:hRule="exact" w:val="567"/>
          <w:jc w:val="center"/>
        </w:trPr>
        <w:tc>
          <w:tcPr>
            <w:tcW w:w="1603" w:type="dxa"/>
            <w:tcBorders>
              <w:tl2br w:val="nil"/>
              <w:tr2bl w:val="nil"/>
            </w:tcBorders>
            <w:vAlign w:val="center"/>
          </w:tcPr>
          <w:p w:rsidR="00AD4388" w:rsidRDefault="004835EF">
            <w:pPr>
              <w:autoSpaceDE w:val="0"/>
              <w:autoSpaceDN w:val="0"/>
              <w:jc w:val="center"/>
              <w:rPr>
                <w:rFonts w:ascii="国标仿宋-GB/T 2312" w:eastAsia="国标仿宋-GB/T 2312" w:hAnsi="国标仿宋-GB/T 2312" w:cs="国标仿宋-GB/T 2312"/>
                <w:kern w:val="0"/>
                <w:sz w:val="20"/>
                <w:szCs w:val="20"/>
              </w:rPr>
            </w:pPr>
            <w:r>
              <w:rPr>
                <w:rFonts w:ascii="国标仿宋-GB/T 2312" w:eastAsia="国标仿宋-GB/T 2312" w:hAnsi="国标仿宋-GB/T 2312" w:cs="国标仿宋-GB/T 2312" w:hint="eastAsia"/>
                <w:kern w:val="0"/>
                <w:sz w:val="20"/>
                <w:szCs w:val="20"/>
              </w:rPr>
              <w:t>出厂日期</w:t>
            </w:r>
          </w:p>
        </w:tc>
        <w:tc>
          <w:tcPr>
            <w:tcW w:w="3839" w:type="dxa"/>
            <w:gridSpan w:val="2"/>
            <w:tcBorders>
              <w:tl2br w:val="nil"/>
              <w:tr2bl w:val="nil"/>
            </w:tcBorders>
            <w:vAlign w:val="center"/>
          </w:tcPr>
          <w:p w:rsidR="00AD4388" w:rsidRDefault="00AD4388">
            <w:pPr>
              <w:autoSpaceDE w:val="0"/>
              <w:autoSpaceDN w:val="0"/>
              <w:jc w:val="center"/>
              <w:rPr>
                <w:rFonts w:ascii="国标仿宋-GB/T 2312" w:eastAsia="国标仿宋-GB/T 2312" w:hAnsi="国标仿宋-GB/T 2312" w:cs="国标仿宋-GB/T 2312"/>
                <w:kern w:val="0"/>
                <w:sz w:val="20"/>
                <w:szCs w:val="20"/>
              </w:rPr>
            </w:pPr>
          </w:p>
        </w:tc>
        <w:tc>
          <w:tcPr>
            <w:tcW w:w="1686" w:type="dxa"/>
            <w:tcBorders>
              <w:tl2br w:val="nil"/>
              <w:tr2bl w:val="nil"/>
            </w:tcBorders>
            <w:vAlign w:val="center"/>
          </w:tcPr>
          <w:p w:rsidR="00AD4388" w:rsidRDefault="004835EF">
            <w:pPr>
              <w:autoSpaceDE w:val="0"/>
              <w:autoSpaceDN w:val="0"/>
              <w:jc w:val="center"/>
              <w:rPr>
                <w:rFonts w:ascii="国标仿宋-GB/T 2312" w:eastAsia="国标仿宋-GB/T 2312" w:hAnsi="国标仿宋-GB/T 2312" w:cs="国标仿宋-GB/T 2312"/>
                <w:kern w:val="0"/>
                <w:sz w:val="20"/>
                <w:szCs w:val="20"/>
              </w:rPr>
            </w:pPr>
            <w:r>
              <w:rPr>
                <w:rFonts w:ascii="国标仿宋-GB/T 2312" w:eastAsia="国标仿宋-GB/T 2312" w:hAnsi="国标仿宋-GB/T 2312" w:cs="国标仿宋-GB/T 2312" w:hint="eastAsia"/>
                <w:kern w:val="0"/>
                <w:sz w:val="20"/>
                <w:szCs w:val="20"/>
              </w:rPr>
              <w:t>生产厂家</w:t>
            </w:r>
          </w:p>
        </w:tc>
        <w:tc>
          <w:tcPr>
            <w:tcW w:w="2672" w:type="dxa"/>
            <w:tcBorders>
              <w:tl2br w:val="nil"/>
              <w:tr2bl w:val="nil"/>
            </w:tcBorders>
            <w:vAlign w:val="center"/>
          </w:tcPr>
          <w:p w:rsidR="00AD4388" w:rsidRDefault="00AD4388">
            <w:pPr>
              <w:autoSpaceDE w:val="0"/>
              <w:autoSpaceDN w:val="0"/>
              <w:adjustRightInd w:val="0"/>
              <w:spacing w:line="382" w:lineRule="exact"/>
              <w:ind w:left="107"/>
              <w:jc w:val="center"/>
              <w:rPr>
                <w:rFonts w:ascii="国标仿宋-GB/T 2312" w:eastAsia="国标仿宋-GB/T 2312" w:hAnsi="国标仿宋-GB/T 2312" w:cs="国标仿宋-GB/T 2312"/>
                <w:kern w:val="0"/>
                <w:sz w:val="20"/>
                <w:szCs w:val="20"/>
              </w:rPr>
            </w:pPr>
          </w:p>
        </w:tc>
      </w:tr>
      <w:tr w:rsidR="00AD4388">
        <w:trPr>
          <w:trHeight w:hRule="exact" w:val="567"/>
          <w:jc w:val="center"/>
        </w:trPr>
        <w:tc>
          <w:tcPr>
            <w:tcW w:w="1603" w:type="dxa"/>
            <w:tcBorders>
              <w:tl2br w:val="nil"/>
              <w:tr2bl w:val="nil"/>
            </w:tcBorders>
            <w:vAlign w:val="center"/>
          </w:tcPr>
          <w:p w:rsidR="00AD4388" w:rsidRDefault="004835EF">
            <w:pPr>
              <w:autoSpaceDE w:val="0"/>
              <w:autoSpaceDN w:val="0"/>
              <w:adjustRightInd w:val="0"/>
              <w:spacing w:line="388" w:lineRule="exact"/>
              <w:jc w:val="center"/>
              <w:rPr>
                <w:rFonts w:ascii="国标仿宋-GB/T 2312" w:eastAsia="国标仿宋-GB/T 2312" w:hAnsi="国标仿宋-GB/T 2312" w:cs="国标仿宋-GB/T 2312"/>
                <w:b/>
                <w:bCs/>
                <w:kern w:val="0"/>
                <w:sz w:val="20"/>
                <w:szCs w:val="20"/>
              </w:rPr>
            </w:pPr>
            <w:r>
              <w:rPr>
                <w:rFonts w:ascii="国标仿宋-GB/T 2312" w:eastAsia="国标仿宋-GB/T 2312" w:hAnsi="国标仿宋-GB/T 2312" w:cs="国标仿宋-GB/T 2312" w:hint="eastAsia"/>
                <w:b/>
                <w:bCs/>
                <w:kern w:val="0"/>
                <w:sz w:val="20"/>
                <w:szCs w:val="20"/>
              </w:rPr>
              <w:t>检查项目</w:t>
            </w:r>
          </w:p>
        </w:tc>
        <w:tc>
          <w:tcPr>
            <w:tcW w:w="5525" w:type="dxa"/>
            <w:gridSpan w:val="3"/>
            <w:tcBorders>
              <w:tl2br w:val="nil"/>
              <w:tr2bl w:val="nil"/>
            </w:tcBorders>
            <w:vAlign w:val="center"/>
          </w:tcPr>
          <w:p w:rsidR="00AD4388" w:rsidRDefault="004835EF">
            <w:pPr>
              <w:autoSpaceDE w:val="0"/>
              <w:autoSpaceDN w:val="0"/>
              <w:adjustRightInd w:val="0"/>
              <w:spacing w:line="388" w:lineRule="exact"/>
              <w:ind w:left="331"/>
              <w:jc w:val="center"/>
              <w:rPr>
                <w:rFonts w:ascii="国标仿宋-GB/T 2312" w:eastAsia="国标仿宋-GB/T 2312" w:hAnsi="国标仿宋-GB/T 2312" w:cs="国标仿宋-GB/T 2312"/>
                <w:b/>
                <w:bCs/>
                <w:kern w:val="0"/>
                <w:sz w:val="20"/>
                <w:szCs w:val="20"/>
              </w:rPr>
            </w:pPr>
            <w:r>
              <w:rPr>
                <w:rFonts w:ascii="国标仿宋-GB/T 2312" w:eastAsia="国标仿宋-GB/T 2312" w:hAnsi="国标仿宋-GB/T 2312" w:cs="国标仿宋-GB/T 2312" w:hint="eastAsia"/>
                <w:b/>
                <w:bCs/>
                <w:kern w:val="0"/>
                <w:sz w:val="20"/>
                <w:szCs w:val="20"/>
              </w:rPr>
              <w:t>检查内容</w:t>
            </w:r>
          </w:p>
        </w:tc>
        <w:tc>
          <w:tcPr>
            <w:tcW w:w="2672" w:type="dxa"/>
            <w:tcBorders>
              <w:tl2br w:val="nil"/>
              <w:tr2bl w:val="nil"/>
            </w:tcBorders>
            <w:vAlign w:val="center"/>
          </w:tcPr>
          <w:p w:rsidR="00AD4388" w:rsidRDefault="004835EF">
            <w:pPr>
              <w:autoSpaceDE w:val="0"/>
              <w:autoSpaceDN w:val="0"/>
              <w:adjustRightInd w:val="0"/>
              <w:spacing w:line="388" w:lineRule="exact"/>
              <w:ind w:left="331"/>
              <w:jc w:val="center"/>
              <w:rPr>
                <w:rFonts w:ascii="国标仿宋-GB/T 2312" w:eastAsia="国标仿宋-GB/T 2312" w:hAnsi="国标仿宋-GB/T 2312" w:cs="国标仿宋-GB/T 2312"/>
                <w:b/>
                <w:bCs/>
                <w:kern w:val="0"/>
                <w:sz w:val="20"/>
                <w:szCs w:val="20"/>
              </w:rPr>
            </w:pPr>
            <w:r>
              <w:rPr>
                <w:rFonts w:ascii="国标仿宋-GB/T 2312" w:eastAsia="国标仿宋-GB/T 2312" w:hAnsi="国标仿宋-GB/T 2312" w:cs="国标仿宋-GB/T 2312" w:hint="eastAsia"/>
                <w:b/>
                <w:bCs/>
                <w:kern w:val="0"/>
                <w:sz w:val="20"/>
                <w:szCs w:val="20"/>
              </w:rPr>
              <w:t>检查结果</w:t>
            </w:r>
          </w:p>
        </w:tc>
      </w:tr>
      <w:tr w:rsidR="00AD4388">
        <w:trPr>
          <w:trHeight w:hRule="exact" w:val="3087"/>
          <w:jc w:val="center"/>
        </w:trPr>
        <w:tc>
          <w:tcPr>
            <w:tcW w:w="1603" w:type="dxa"/>
            <w:tcBorders>
              <w:tl2br w:val="nil"/>
              <w:tr2bl w:val="nil"/>
            </w:tcBorders>
            <w:vAlign w:val="center"/>
          </w:tcPr>
          <w:p w:rsidR="00AD4388" w:rsidRDefault="004835EF">
            <w:pPr>
              <w:autoSpaceDE w:val="0"/>
              <w:autoSpaceDN w:val="0"/>
              <w:adjustRightInd w:val="0"/>
              <w:spacing w:line="388" w:lineRule="exact"/>
              <w:jc w:val="center"/>
              <w:rPr>
                <w:rFonts w:ascii="国标仿宋-GB/T 2312" w:eastAsia="国标仿宋-GB/T 2312" w:hAnsi="国标仿宋-GB/T 2312" w:cs="国标仿宋-GB/T 2312"/>
                <w:kern w:val="0"/>
                <w:sz w:val="20"/>
                <w:szCs w:val="20"/>
              </w:rPr>
            </w:pPr>
            <w:r>
              <w:rPr>
                <w:rFonts w:ascii="国标仿宋-GB/T 2312" w:eastAsia="国标仿宋-GB/T 2312" w:hAnsi="国标仿宋-GB/T 2312" w:cs="国标仿宋-GB/T 2312" w:hint="eastAsia"/>
                <w:kern w:val="0"/>
                <w:sz w:val="20"/>
                <w:szCs w:val="20"/>
              </w:rPr>
              <w:t>资</w:t>
            </w:r>
            <w:r>
              <w:rPr>
                <w:rFonts w:ascii="国标仿宋-GB/T 2312" w:eastAsia="国标仿宋-GB/T 2312" w:hAnsi="国标仿宋-GB/T 2312" w:cs="国标仿宋-GB/T 2312" w:hint="eastAsia"/>
                <w:kern w:val="0"/>
                <w:sz w:val="20"/>
                <w:szCs w:val="20"/>
              </w:rPr>
              <w:t xml:space="preserve">  </w:t>
            </w:r>
            <w:r>
              <w:rPr>
                <w:rFonts w:ascii="国标仿宋-GB/T 2312" w:eastAsia="国标仿宋-GB/T 2312" w:hAnsi="国标仿宋-GB/T 2312" w:cs="国标仿宋-GB/T 2312" w:hint="eastAsia"/>
                <w:kern w:val="0"/>
                <w:sz w:val="20"/>
                <w:szCs w:val="20"/>
              </w:rPr>
              <w:t>料</w:t>
            </w:r>
          </w:p>
        </w:tc>
        <w:tc>
          <w:tcPr>
            <w:tcW w:w="5525" w:type="dxa"/>
            <w:gridSpan w:val="3"/>
            <w:tcBorders>
              <w:tl2br w:val="nil"/>
              <w:tr2bl w:val="nil"/>
            </w:tcBorders>
            <w:vAlign w:val="center"/>
          </w:tcPr>
          <w:p w:rsidR="00AD4388" w:rsidRDefault="004835EF">
            <w:pPr>
              <w:autoSpaceDE w:val="0"/>
              <w:autoSpaceDN w:val="0"/>
              <w:adjustRightInd w:val="0"/>
              <w:spacing w:line="388" w:lineRule="exact"/>
              <w:jc w:val="left"/>
              <w:rPr>
                <w:rFonts w:ascii="国标仿宋-GB/T 2312" w:eastAsia="国标仿宋-GB/T 2312" w:hAnsi="国标仿宋-GB/T 2312" w:cs="国标仿宋-GB/T 2312"/>
                <w:kern w:val="0"/>
                <w:sz w:val="20"/>
                <w:szCs w:val="20"/>
              </w:rPr>
            </w:pPr>
            <w:r>
              <w:rPr>
                <w:rFonts w:ascii="国标仿宋-GB/T 2312" w:eastAsia="国标仿宋-GB/T 2312" w:hAnsi="国标仿宋-GB/T 2312" w:cs="国标仿宋-GB/T 2312" w:hint="eastAsia"/>
                <w:kern w:val="0"/>
                <w:sz w:val="20"/>
                <w:szCs w:val="20"/>
              </w:rPr>
              <w:t>出厂合格证</w:t>
            </w:r>
            <w:r>
              <w:rPr>
                <w:rFonts w:ascii="国标仿宋-GB/T 2312" w:eastAsia="国标仿宋-GB/T 2312" w:hAnsi="国标仿宋-GB/T 2312" w:cs="国标仿宋-GB/T 2312" w:hint="eastAsia"/>
                <w:kern w:val="0"/>
                <w:sz w:val="20"/>
                <w:szCs w:val="20"/>
              </w:rPr>
              <w:sym w:font="Wingdings 2" w:char="00A3"/>
            </w:r>
            <w:r>
              <w:rPr>
                <w:rFonts w:ascii="国标仿宋-GB/T 2312" w:eastAsia="国标仿宋-GB/T 2312" w:hAnsi="国标仿宋-GB/T 2312" w:cs="国标仿宋-GB/T 2312" w:hint="eastAsia"/>
                <w:kern w:val="0"/>
                <w:sz w:val="20"/>
                <w:szCs w:val="20"/>
              </w:rPr>
              <w:t xml:space="preserve"> </w:t>
            </w:r>
            <w:r>
              <w:rPr>
                <w:rFonts w:ascii="国标仿宋-GB/T 2312" w:eastAsia="国标仿宋-GB/T 2312" w:hAnsi="国标仿宋-GB/T 2312" w:cs="国标仿宋-GB/T 2312" w:hint="eastAsia"/>
                <w:kern w:val="0"/>
                <w:sz w:val="20"/>
                <w:szCs w:val="20"/>
              </w:rPr>
              <w:t>特种设备制造许可证（适用特种设备）</w:t>
            </w:r>
            <w:r>
              <w:rPr>
                <w:rFonts w:ascii="国标仿宋-GB/T 2312" w:eastAsia="国标仿宋-GB/T 2312" w:hAnsi="国标仿宋-GB/T 2312" w:cs="国标仿宋-GB/T 2312" w:hint="eastAsia"/>
                <w:kern w:val="0"/>
                <w:sz w:val="20"/>
                <w:szCs w:val="20"/>
              </w:rPr>
              <w:sym w:font="Wingdings 2" w:char="00A3"/>
            </w:r>
            <w:r>
              <w:rPr>
                <w:rFonts w:ascii="国标仿宋-GB/T 2312" w:eastAsia="国标仿宋-GB/T 2312" w:hAnsi="国标仿宋-GB/T 2312" w:cs="国标仿宋-GB/T 2312" w:hint="eastAsia"/>
                <w:kern w:val="0"/>
                <w:sz w:val="20"/>
                <w:szCs w:val="20"/>
              </w:rPr>
              <w:t xml:space="preserve"> </w:t>
            </w:r>
            <w:r>
              <w:rPr>
                <w:rFonts w:ascii="国标仿宋-GB/T 2312" w:eastAsia="国标仿宋-GB/T 2312" w:hAnsi="国标仿宋-GB/T 2312" w:cs="国标仿宋-GB/T 2312" w:hint="eastAsia"/>
                <w:kern w:val="0"/>
                <w:sz w:val="20"/>
                <w:szCs w:val="20"/>
              </w:rPr>
              <w:t>使用登记证（适用特种设备）</w:t>
            </w:r>
            <w:r>
              <w:rPr>
                <w:rFonts w:ascii="国标仿宋-GB/T 2312" w:eastAsia="国标仿宋-GB/T 2312" w:hAnsi="国标仿宋-GB/T 2312" w:cs="国标仿宋-GB/T 2312" w:hint="eastAsia"/>
                <w:kern w:val="0"/>
                <w:sz w:val="20"/>
                <w:szCs w:val="20"/>
              </w:rPr>
              <w:sym w:font="Wingdings 2" w:char="00A3"/>
            </w:r>
            <w:r>
              <w:rPr>
                <w:rFonts w:ascii="国标仿宋-GB/T 2312" w:eastAsia="国标仿宋-GB/T 2312" w:hAnsi="国标仿宋-GB/T 2312" w:cs="国标仿宋-GB/T 2312" w:hint="eastAsia"/>
                <w:kern w:val="0"/>
                <w:sz w:val="20"/>
                <w:szCs w:val="20"/>
              </w:rPr>
              <w:t xml:space="preserve"> </w:t>
            </w:r>
            <w:r>
              <w:rPr>
                <w:rFonts w:ascii="国标仿宋-GB/T 2312" w:eastAsia="国标仿宋-GB/T 2312" w:hAnsi="国标仿宋-GB/T 2312" w:cs="国标仿宋-GB/T 2312" w:hint="eastAsia"/>
                <w:kern w:val="0"/>
                <w:sz w:val="20"/>
                <w:szCs w:val="20"/>
              </w:rPr>
              <w:t>产权证</w:t>
            </w:r>
            <w:r>
              <w:rPr>
                <w:rFonts w:ascii="国标仿宋-GB/T 2312" w:eastAsia="国标仿宋-GB/T 2312" w:hAnsi="国标仿宋-GB/T 2312" w:cs="国标仿宋-GB/T 2312" w:hint="eastAsia"/>
                <w:kern w:val="0"/>
                <w:sz w:val="20"/>
                <w:szCs w:val="20"/>
              </w:rPr>
              <w:sym w:font="Wingdings 2" w:char="00A3"/>
            </w:r>
            <w:r>
              <w:rPr>
                <w:rFonts w:ascii="国标仿宋-GB/T 2312" w:eastAsia="国标仿宋-GB/T 2312" w:hAnsi="国标仿宋-GB/T 2312" w:cs="国标仿宋-GB/T 2312" w:hint="eastAsia"/>
                <w:kern w:val="0"/>
                <w:sz w:val="20"/>
                <w:szCs w:val="20"/>
              </w:rPr>
              <w:t xml:space="preserve"> </w:t>
            </w:r>
            <w:r>
              <w:rPr>
                <w:rFonts w:ascii="国标仿宋-GB/T 2312" w:eastAsia="国标仿宋-GB/T 2312" w:hAnsi="国标仿宋-GB/T 2312" w:cs="国标仿宋-GB/T 2312" w:hint="eastAsia"/>
                <w:kern w:val="0"/>
                <w:sz w:val="20"/>
                <w:szCs w:val="20"/>
              </w:rPr>
              <w:t>安装使用说明书</w:t>
            </w:r>
            <w:r>
              <w:rPr>
                <w:rFonts w:ascii="国标仿宋-GB/T 2312" w:eastAsia="国标仿宋-GB/T 2312" w:hAnsi="国标仿宋-GB/T 2312" w:cs="国标仿宋-GB/T 2312" w:hint="eastAsia"/>
                <w:kern w:val="0"/>
                <w:sz w:val="20"/>
                <w:szCs w:val="20"/>
              </w:rPr>
              <w:sym w:font="Wingdings 2" w:char="00A3"/>
            </w:r>
            <w:r>
              <w:rPr>
                <w:rFonts w:ascii="国标仿宋-GB/T 2312" w:eastAsia="国标仿宋-GB/T 2312" w:hAnsi="国标仿宋-GB/T 2312" w:cs="国标仿宋-GB/T 2312" w:hint="eastAsia"/>
                <w:kern w:val="0"/>
                <w:sz w:val="20"/>
                <w:szCs w:val="20"/>
              </w:rPr>
              <w:t xml:space="preserve"> </w:t>
            </w:r>
            <w:r>
              <w:rPr>
                <w:rFonts w:ascii="国标仿宋-GB/T 2312" w:eastAsia="国标仿宋-GB/T 2312" w:hAnsi="国标仿宋-GB/T 2312" w:cs="国标仿宋-GB/T 2312" w:hint="eastAsia"/>
                <w:kern w:val="0"/>
                <w:sz w:val="20"/>
                <w:szCs w:val="20"/>
              </w:rPr>
              <w:t>车辆</w:t>
            </w:r>
            <w:r>
              <w:rPr>
                <w:rFonts w:ascii="国标仿宋-GB/T 2312" w:eastAsia="国标仿宋-GB/T 2312" w:hAnsi="国标仿宋-GB/T 2312" w:cs="国标仿宋-GB/T 2312" w:hint="eastAsia"/>
                <w:kern w:val="0"/>
                <w:sz w:val="20"/>
                <w:szCs w:val="20"/>
              </w:rPr>
              <w:t>定期检验报告</w:t>
            </w:r>
            <w:r>
              <w:rPr>
                <w:rFonts w:ascii="国标仿宋-GB/T 2312" w:eastAsia="国标仿宋-GB/T 2312" w:hAnsi="国标仿宋-GB/T 2312" w:cs="国标仿宋-GB/T 2312" w:hint="eastAsia"/>
                <w:kern w:val="0"/>
                <w:sz w:val="20"/>
                <w:szCs w:val="20"/>
              </w:rPr>
              <w:sym w:font="Wingdings 2" w:char="00A3"/>
            </w:r>
            <w:r>
              <w:rPr>
                <w:rFonts w:ascii="国标仿宋-GB/T 2312" w:eastAsia="国标仿宋-GB/T 2312" w:hAnsi="国标仿宋-GB/T 2312" w:cs="国标仿宋-GB/T 2312" w:hint="eastAsia"/>
                <w:kern w:val="0"/>
                <w:sz w:val="20"/>
                <w:szCs w:val="20"/>
              </w:rPr>
              <w:t xml:space="preserve"> </w:t>
            </w:r>
            <w:r>
              <w:rPr>
                <w:rFonts w:ascii="国标仿宋-GB/T 2312" w:eastAsia="国标仿宋-GB/T 2312" w:hAnsi="国标仿宋-GB/T 2312" w:cs="国标仿宋-GB/T 2312" w:hint="eastAsia"/>
                <w:kern w:val="0"/>
                <w:sz w:val="20"/>
                <w:szCs w:val="20"/>
              </w:rPr>
              <w:t>车辆</w:t>
            </w:r>
            <w:r>
              <w:rPr>
                <w:rFonts w:ascii="国标仿宋-GB/T 2312" w:eastAsia="国标仿宋-GB/T 2312" w:hAnsi="国标仿宋-GB/T 2312" w:cs="国标仿宋-GB/T 2312" w:hint="eastAsia"/>
                <w:kern w:val="0"/>
                <w:sz w:val="20"/>
                <w:szCs w:val="20"/>
              </w:rPr>
              <w:t>检验合格证</w:t>
            </w:r>
            <w:r>
              <w:rPr>
                <w:rFonts w:ascii="国标仿宋-GB/T 2312" w:eastAsia="国标仿宋-GB/T 2312" w:hAnsi="国标仿宋-GB/T 2312" w:cs="国标仿宋-GB/T 2312" w:hint="eastAsia"/>
                <w:kern w:val="0"/>
                <w:sz w:val="20"/>
                <w:szCs w:val="20"/>
              </w:rPr>
              <w:sym w:font="Wingdings 2" w:char="00A3"/>
            </w:r>
            <w:r>
              <w:rPr>
                <w:rFonts w:ascii="国标仿宋-GB/T 2312" w:eastAsia="国标仿宋-GB/T 2312" w:hAnsi="国标仿宋-GB/T 2312" w:cs="国标仿宋-GB/T 2312" w:hint="eastAsia"/>
                <w:kern w:val="0"/>
                <w:sz w:val="20"/>
                <w:szCs w:val="20"/>
              </w:rPr>
              <w:t xml:space="preserve"> </w:t>
            </w:r>
            <w:r>
              <w:rPr>
                <w:rFonts w:ascii="国标仿宋-GB/T 2312" w:eastAsia="国标仿宋-GB/T 2312" w:hAnsi="国标仿宋-GB/T 2312" w:cs="国标仿宋-GB/T 2312" w:hint="eastAsia"/>
                <w:kern w:val="0"/>
                <w:sz w:val="20"/>
                <w:szCs w:val="20"/>
              </w:rPr>
              <w:t>起重部分</w:t>
            </w:r>
            <w:r>
              <w:rPr>
                <w:rFonts w:ascii="国标仿宋-GB/T 2312" w:eastAsia="国标仿宋-GB/T 2312" w:hAnsi="国标仿宋-GB/T 2312" w:cs="国标仿宋-GB/T 2312" w:hint="eastAsia"/>
                <w:kern w:val="0"/>
                <w:sz w:val="20"/>
                <w:szCs w:val="20"/>
              </w:rPr>
              <w:t>定期检验报告</w:t>
            </w:r>
            <w:r>
              <w:rPr>
                <w:rFonts w:ascii="国标仿宋-GB/T 2312" w:eastAsia="国标仿宋-GB/T 2312" w:hAnsi="国标仿宋-GB/T 2312" w:cs="国标仿宋-GB/T 2312" w:hint="eastAsia"/>
                <w:kern w:val="0"/>
                <w:sz w:val="20"/>
                <w:szCs w:val="20"/>
              </w:rPr>
              <w:sym w:font="Wingdings 2" w:char="00A3"/>
            </w:r>
            <w:r>
              <w:rPr>
                <w:rFonts w:ascii="国标仿宋-GB/T 2312" w:eastAsia="国标仿宋-GB/T 2312" w:hAnsi="国标仿宋-GB/T 2312" w:cs="国标仿宋-GB/T 2312" w:hint="eastAsia"/>
                <w:kern w:val="0"/>
                <w:sz w:val="20"/>
                <w:szCs w:val="20"/>
              </w:rPr>
              <w:t xml:space="preserve"> </w:t>
            </w:r>
            <w:r>
              <w:rPr>
                <w:rFonts w:ascii="国标仿宋-GB/T 2312" w:eastAsia="国标仿宋-GB/T 2312" w:hAnsi="国标仿宋-GB/T 2312" w:cs="国标仿宋-GB/T 2312" w:hint="eastAsia"/>
                <w:kern w:val="0"/>
                <w:sz w:val="20"/>
                <w:szCs w:val="20"/>
              </w:rPr>
              <w:t>起重部分</w:t>
            </w:r>
            <w:r>
              <w:rPr>
                <w:rFonts w:ascii="国标仿宋-GB/T 2312" w:eastAsia="国标仿宋-GB/T 2312" w:hAnsi="国标仿宋-GB/T 2312" w:cs="国标仿宋-GB/T 2312" w:hint="eastAsia"/>
                <w:kern w:val="0"/>
                <w:sz w:val="20"/>
                <w:szCs w:val="20"/>
              </w:rPr>
              <w:t>检验合格证</w:t>
            </w:r>
            <w:r>
              <w:rPr>
                <w:rFonts w:ascii="国标仿宋-GB/T 2312" w:eastAsia="国标仿宋-GB/T 2312" w:hAnsi="国标仿宋-GB/T 2312" w:cs="国标仿宋-GB/T 2312" w:hint="eastAsia"/>
                <w:kern w:val="0"/>
                <w:sz w:val="20"/>
                <w:szCs w:val="20"/>
              </w:rPr>
              <w:sym w:font="Wingdings 2" w:char="00A3"/>
            </w:r>
            <w:r>
              <w:rPr>
                <w:rFonts w:ascii="国标仿宋-GB/T 2312" w:eastAsia="国标仿宋-GB/T 2312" w:hAnsi="国标仿宋-GB/T 2312" w:cs="国标仿宋-GB/T 2312" w:hint="eastAsia"/>
                <w:kern w:val="0"/>
                <w:sz w:val="20"/>
                <w:szCs w:val="20"/>
              </w:rPr>
              <w:t xml:space="preserve"> </w:t>
            </w:r>
            <w:r>
              <w:rPr>
                <w:rFonts w:ascii="国标仿宋-GB/T 2312" w:eastAsia="国标仿宋-GB/T 2312" w:hAnsi="国标仿宋-GB/T 2312" w:cs="国标仿宋-GB/T 2312" w:hint="eastAsia"/>
                <w:kern w:val="0"/>
                <w:sz w:val="20"/>
                <w:szCs w:val="20"/>
              </w:rPr>
              <w:t>机动车行驶证</w:t>
            </w:r>
            <w:r>
              <w:rPr>
                <w:rFonts w:ascii="国标仿宋-GB/T 2312" w:eastAsia="国标仿宋-GB/T 2312" w:hAnsi="国标仿宋-GB/T 2312" w:cs="国标仿宋-GB/T 2312" w:hint="eastAsia"/>
                <w:kern w:val="0"/>
                <w:sz w:val="20"/>
                <w:szCs w:val="20"/>
              </w:rPr>
              <w:sym w:font="Wingdings 2" w:char="00A3"/>
            </w:r>
            <w:r>
              <w:rPr>
                <w:rFonts w:ascii="国标仿宋-GB/T 2312" w:eastAsia="国标仿宋-GB/T 2312" w:hAnsi="国标仿宋-GB/T 2312" w:cs="国标仿宋-GB/T 2312" w:hint="eastAsia"/>
                <w:kern w:val="0"/>
                <w:sz w:val="20"/>
                <w:szCs w:val="20"/>
              </w:rPr>
              <w:t xml:space="preserve"> </w:t>
            </w:r>
            <w:r>
              <w:rPr>
                <w:rFonts w:ascii="国标仿宋-GB/T 2312" w:eastAsia="国标仿宋-GB/T 2312" w:hAnsi="国标仿宋-GB/T 2312" w:cs="国标仿宋-GB/T 2312" w:hint="eastAsia"/>
                <w:kern w:val="0"/>
                <w:sz w:val="20"/>
                <w:szCs w:val="20"/>
              </w:rPr>
              <w:t>设备保险单</w:t>
            </w:r>
            <w:r>
              <w:rPr>
                <w:rFonts w:ascii="国标仿宋-GB/T 2312" w:eastAsia="国标仿宋-GB/T 2312" w:hAnsi="国标仿宋-GB/T 2312" w:cs="国标仿宋-GB/T 2312" w:hint="eastAsia"/>
                <w:kern w:val="0"/>
                <w:sz w:val="20"/>
                <w:szCs w:val="20"/>
              </w:rPr>
              <w:sym w:font="Wingdings 2" w:char="00A3"/>
            </w:r>
            <w:r>
              <w:rPr>
                <w:rFonts w:ascii="国标仿宋-GB/T 2312" w:eastAsia="国标仿宋-GB/T 2312" w:hAnsi="国标仿宋-GB/T 2312" w:cs="国标仿宋-GB/T 2312" w:hint="eastAsia"/>
                <w:kern w:val="0"/>
                <w:sz w:val="20"/>
                <w:szCs w:val="20"/>
              </w:rPr>
              <w:t xml:space="preserve"> </w:t>
            </w:r>
            <w:r>
              <w:rPr>
                <w:rFonts w:ascii="国标仿宋-GB/T 2312" w:eastAsia="国标仿宋-GB/T 2312" w:hAnsi="国标仿宋-GB/T 2312" w:cs="国标仿宋-GB/T 2312" w:hint="eastAsia"/>
                <w:kern w:val="0"/>
                <w:sz w:val="20"/>
                <w:szCs w:val="20"/>
              </w:rPr>
              <w:t>特种设备作业人员证</w:t>
            </w:r>
            <w:r>
              <w:rPr>
                <w:rFonts w:ascii="国标仿宋-GB/T 2312" w:eastAsia="国标仿宋-GB/T 2312" w:hAnsi="国标仿宋-GB/T 2312" w:cs="国标仿宋-GB/T 2312" w:hint="eastAsia"/>
                <w:kern w:val="0"/>
                <w:sz w:val="20"/>
                <w:szCs w:val="20"/>
              </w:rPr>
              <w:sym w:font="Wingdings 2" w:char="00A3"/>
            </w:r>
            <w:r>
              <w:rPr>
                <w:rFonts w:ascii="国标仿宋-GB/T 2312" w:eastAsia="国标仿宋-GB/T 2312" w:hAnsi="国标仿宋-GB/T 2312" w:cs="国标仿宋-GB/T 2312" w:hint="eastAsia"/>
                <w:kern w:val="0"/>
                <w:sz w:val="20"/>
                <w:szCs w:val="20"/>
              </w:rPr>
              <w:t xml:space="preserve"> </w:t>
            </w:r>
            <w:r>
              <w:rPr>
                <w:rFonts w:ascii="国标仿宋-GB/T 2312" w:eastAsia="国标仿宋-GB/T 2312" w:hAnsi="国标仿宋-GB/T 2312" w:cs="国标仿宋-GB/T 2312" w:hint="eastAsia"/>
                <w:kern w:val="0"/>
                <w:sz w:val="20"/>
                <w:szCs w:val="20"/>
              </w:rPr>
              <w:t>安装图纸（适用需安装设备或部件）</w:t>
            </w:r>
            <w:r>
              <w:rPr>
                <w:rFonts w:ascii="国标仿宋-GB/T 2312" w:eastAsia="国标仿宋-GB/T 2312" w:hAnsi="国标仿宋-GB/T 2312" w:cs="国标仿宋-GB/T 2312" w:hint="eastAsia"/>
                <w:kern w:val="0"/>
                <w:sz w:val="20"/>
                <w:szCs w:val="20"/>
              </w:rPr>
              <w:sym w:font="Wingdings 2" w:char="00A3"/>
            </w:r>
            <w:r>
              <w:rPr>
                <w:rFonts w:ascii="国标仿宋-GB/T 2312" w:eastAsia="国标仿宋-GB/T 2312" w:hAnsi="国标仿宋-GB/T 2312" w:cs="国标仿宋-GB/T 2312" w:hint="eastAsia"/>
                <w:kern w:val="0"/>
                <w:sz w:val="20"/>
                <w:szCs w:val="20"/>
              </w:rPr>
              <w:t xml:space="preserve"> </w:t>
            </w:r>
            <w:r>
              <w:rPr>
                <w:rFonts w:ascii="国标仿宋-GB/T 2312" w:eastAsia="国标仿宋-GB/T 2312" w:hAnsi="国标仿宋-GB/T 2312" w:cs="国标仿宋-GB/T 2312" w:hint="eastAsia"/>
                <w:kern w:val="0"/>
                <w:sz w:val="20"/>
                <w:szCs w:val="20"/>
              </w:rPr>
              <w:t>部件清单是否完整（适用需安装设备或部件）</w:t>
            </w:r>
            <w:r>
              <w:rPr>
                <w:rFonts w:ascii="国标仿宋-GB/T 2312" w:eastAsia="国标仿宋-GB/T 2312" w:hAnsi="国标仿宋-GB/T 2312" w:cs="国标仿宋-GB/T 2312" w:hint="eastAsia"/>
                <w:kern w:val="0"/>
                <w:sz w:val="20"/>
                <w:szCs w:val="20"/>
              </w:rPr>
              <w:sym w:font="Wingdings 2" w:char="00A3"/>
            </w:r>
            <w:r>
              <w:rPr>
                <w:rFonts w:ascii="国标仿宋-GB/T 2312" w:eastAsia="国标仿宋-GB/T 2312" w:hAnsi="国标仿宋-GB/T 2312" w:cs="国标仿宋-GB/T 2312" w:hint="eastAsia"/>
                <w:kern w:val="0"/>
                <w:sz w:val="20"/>
                <w:szCs w:val="20"/>
              </w:rPr>
              <w:t xml:space="preserve"> </w:t>
            </w:r>
          </w:p>
        </w:tc>
        <w:tc>
          <w:tcPr>
            <w:tcW w:w="2672" w:type="dxa"/>
            <w:tcBorders>
              <w:tl2br w:val="nil"/>
              <w:tr2bl w:val="nil"/>
            </w:tcBorders>
            <w:vAlign w:val="center"/>
          </w:tcPr>
          <w:p w:rsidR="00AD4388" w:rsidRDefault="00AD4388">
            <w:pPr>
              <w:autoSpaceDE w:val="0"/>
              <w:autoSpaceDN w:val="0"/>
              <w:adjustRightInd w:val="0"/>
              <w:spacing w:line="388" w:lineRule="exact"/>
              <w:ind w:left="331"/>
              <w:jc w:val="center"/>
              <w:rPr>
                <w:rFonts w:ascii="国标仿宋-GB/T 2312" w:eastAsia="国标仿宋-GB/T 2312" w:hAnsi="国标仿宋-GB/T 2312" w:cs="国标仿宋-GB/T 2312"/>
                <w:kern w:val="0"/>
                <w:sz w:val="20"/>
                <w:szCs w:val="20"/>
              </w:rPr>
            </w:pPr>
          </w:p>
        </w:tc>
      </w:tr>
      <w:tr w:rsidR="00AD4388">
        <w:trPr>
          <w:trHeight w:hRule="exact" w:val="567"/>
          <w:jc w:val="center"/>
        </w:trPr>
        <w:tc>
          <w:tcPr>
            <w:tcW w:w="1603" w:type="dxa"/>
            <w:vMerge w:val="restart"/>
            <w:tcBorders>
              <w:tl2br w:val="nil"/>
              <w:tr2bl w:val="nil"/>
            </w:tcBorders>
            <w:vAlign w:val="center"/>
          </w:tcPr>
          <w:p w:rsidR="00AD4388" w:rsidRDefault="004835EF">
            <w:pPr>
              <w:autoSpaceDE w:val="0"/>
              <w:autoSpaceDN w:val="0"/>
              <w:adjustRightInd w:val="0"/>
              <w:spacing w:line="388" w:lineRule="exact"/>
              <w:jc w:val="center"/>
              <w:rPr>
                <w:rFonts w:ascii="国标仿宋-GB/T 2312" w:eastAsia="国标仿宋-GB/T 2312" w:hAnsi="国标仿宋-GB/T 2312" w:cs="国标仿宋-GB/T 2312"/>
                <w:kern w:val="0"/>
                <w:sz w:val="20"/>
                <w:szCs w:val="20"/>
              </w:rPr>
            </w:pPr>
            <w:r>
              <w:rPr>
                <w:rFonts w:ascii="国标仿宋-GB/T 2312" w:eastAsia="国标仿宋-GB/T 2312" w:hAnsi="国标仿宋-GB/T 2312" w:cs="国标仿宋-GB/T 2312" w:hint="eastAsia"/>
                <w:kern w:val="0"/>
                <w:sz w:val="20"/>
                <w:szCs w:val="20"/>
              </w:rPr>
              <w:t>外</w:t>
            </w:r>
            <w:r>
              <w:rPr>
                <w:rFonts w:ascii="国标仿宋-GB/T 2312" w:eastAsia="国标仿宋-GB/T 2312" w:hAnsi="国标仿宋-GB/T 2312" w:cs="国标仿宋-GB/T 2312" w:hint="eastAsia"/>
                <w:kern w:val="0"/>
                <w:sz w:val="20"/>
                <w:szCs w:val="20"/>
              </w:rPr>
              <w:t xml:space="preserve">  </w:t>
            </w:r>
            <w:r>
              <w:rPr>
                <w:rFonts w:ascii="国标仿宋-GB/T 2312" w:eastAsia="国标仿宋-GB/T 2312" w:hAnsi="国标仿宋-GB/T 2312" w:cs="国标仿宋-GB/T 2312" w:hint="eastAsia"/>
                <w:kern w:val="0"/>
                <w:sz w:val="20"/>
                <w:szCs w:val="20"/>
              </w:rPr>
              <w:t>观</w:t>
            </w:r>
          </w:p>
        </w:tc>
        <w:tc>
          <w:tcPr>
            <w:tcW w:w="5525" w:type="dxa"/>
            <w:gridSpan w:val="3"/>
            <w:tcBorders>
              <w:tl2br w:val="nil"/>
              <w:tr2bl w:val="nil"/>
            </w:tcBorders>
            <w:vAlign w:val="center"/>
          </w:tcPr>
          <w:p w:rsidR="00AD4388" w:rsidRDefault="004835EF">
            <w:pPr>
              <w:autoSpaceDE w:val="0"/>
              <w:autoSpaceDN w:val="0"/>
              <w:adjustRightInd w:val="0"/>
              <w:spacing w:line="388" w:lineRule="exact"/>
              <w:rPr>
                <w:rFonts w:ascii="国标仿宋-GB/T 2312" w:eastAsia="国标仿宋-GB/T 2312" w:hAnsi="国标仿宋-GB/T 2312" w:cs="国标仿宋-GB/T 2312"/>
                <w:kern w:val="0"/>
                <w:sz w:val="20"/>
                <w:szCs w:val="20"/>
              </w:rPr>
            </w:pPr>
            <w:r>
              <w:rPr>
                <w:rFonts w:ascii="国标仿宋-GB/T 2312" w:eastAsia="国标仿宋-GB/T 2312" w:hAnsi="国标仿宋-GB/T 2312" w:cs="国标仿宋-GB/T 2312" w:hint="eastAsia"/>
                <w:kern w:val="0"/>
                <w:sz w:val="20"/>
                <w:szCs w:val="20"/>
              </w:rPr>
              <w:t>灯光正常</w:t>
            </w:r>
            <w:r>
              <w:rPr>
                <w:rFonts w:ascii="国标仿宋-GB/T 2312" w:eastAsia="国标仿宋-GB/T 2312" w:hAnsi="国标仿宋-GB/T 2312" w:cs="国标仿宋-GB/T 2312" w:hint="eastAsia"/>
                <w:kern w:val="0"/>
                <w:sz w:val="20"/>
                <w:szCs w:val="20"/>
              </w:rPr>
              <w:t>,</w:t>
            </w:r>
            <w:r>
              <w:rPr>
                <w:rFonts w:ascii="国标仿宋-GB/T 2312" w:eastAsia="国标仿宋-GB/T 2312" w:hAnsi="国标仿宋-GB/T 2312" w:cs="国标仿宋-GB/T 2312" w:hint="eastAsia"/>
                <w:kern w:val="0"/>
                <w:sz w:val="20"/>
                <w:szCs w:val="20"/>
              </w:rPr>
              <w:t>仪表正常</w:t>
            </w:r>
            <w:r>
              <w:rPr>
                <w:rFonts w:ascii="国标仿宋-GB/T 2312" w:eastAsia="国标仿宋-GB/T 2312" w:hAnsi="国标仿宋-GB/T 2312" w:cs="国标仿宋-GB/T 2312" w:hint="eastAsia"/>
                <w:kern w:val="0"/>
                <w:sz w:val="20"/>
                <w:szCs w:val="20"/>
              </w:rPr>
              <w:t>,</w:t>
            </w:r>
            <w:r>
              <w:rPr>
                <w:rFonts w:ascii="国标仿宋-GB/T 2312" w:eastAsia="国标仿宋-GB/T 2312" w:hAnsi="国标仿宋-GB/T 2312" w:cs="国标仿宋-GB/T 2312" w:hint="eastAsia"/>
                <w:kern w:val="0"/>
                <w:sz w:val="20"/>
                <w:szCs w:val="20"/>
              </w:rPr>
              <w:t>齐全有效</w:t>
            </w:r>
            <w:r>
              <w:rPr>
                <w:rFonts w:ascii="国标仿宋-GB/T 2312" w:eastAsia="国标仿宋-GB/T 2312" w:hAnsi="国标仿宋-GB/T 2312" w:cs="国标仿宋-GB/T 2312" w:hint="eastAsia"/>
                <w:kern w:val="0"/>
                <w:sz w:val="20"/>
                <w:szCs w:val="20"/>
              </w:rPr>
              <w:t>,</w:t>
            </w:r>
            <w:r>
              <w:rPr>
                <w:rFonts w:ascii="国标仿宋-GB/T 2312" w:eastAsia="国标仿宋-GB/T 2312" w:hAnsi="国标仿宋-GB/T 2312" w:cs="国标仿宋-GB/T 2312" w:hint="eastAsia"/>
                <w:kern w:val="0"/>
                <w:sz w:val="20"/>
                <w:szCs w:val="20"/>
              </w:rPr>
              <w:t>全车各部位无变形</w:t>
            </w:r>
          </w:p>
        </w:tc>
        <w:tc>
          <w:tcPr>
            <w:tcW w:w="2672" w:type="dxa"/>
            <w:tcBorders>
              <w:tl2br w:val="nil"/>
              <w:tr2bl w:val="nil"/>
            </w:tcBorders>
            <w:vAlign w:val="center"/>
          </w:tcPr>
          <w:p w:rsidR="00AD4388" w:rsidRDefault="00AD4388">
            <w:pPr>
              <w:autoSpaceDE w:val="0"/>
              <w:autoSpaceDN w:val="0"/>
              <w:adjustRightInd w:val="0"/>
              <w:spacing w:line="388" w:lineRule="exact"/>
              <w:ind w:left="331"/>
              <w:jc w:val="center"/>
              <w:rPr>
                <w:rFonts w:ascii="国标仿宋-GB/T 2312" w:eastAsia="国标仿宋-GB/T 2312" w:hAnsi="国标仿宋-GB/T 2312" w:cs="国标仿宋-GB/T 2312"/>
                <w:kern w:val="0"/>
                <w:sz w:val="20"/>
                <w:szCs w:val="20"/>
              </w:rPr>
            </w:pPr>
          </w:p>
        </w:tc>
      </w:tr>
      <w:tr w:rsidR="00AD4388">
        <w:trPr>
          <w:trHeight w:hRule="exact" w:val="567"/>
          <w:jc w:val="center"/>
        </w:trPr>
        <w:tc>
          <w:tcPr>
            <w:tcW w:w="1603" w:type="dxa"/>
            <w:vMerge/>
            <w:tcBorders>
              <w:tl2br w:val="nil"/>
              <w:tr2bl w:val="nil"/>
            </w:tcBorders>
            <w:vAlign w:val="center"/>
          </w:tcPr>
          <w:p w:rsidR="00AD4388" w:rsidRDefault="00AD4388">
            <w:pPr>
              <w:autoSpaceDE w:val="0"/>
              <w:autoSpaceDN w:val="0"/>
              <w:adjustRightInd w:val="0"/>
              <w:spacing w:line="388" w:lineRule="exact"/>
              <w:jc w:val="center"/>
              <w:rPr>
                <w:rFonts w:ascii="国标仿宋-GB/T 2312" w:eastAsia="国标仿宋-GB/T 2312" w:hAnsi="国标仿宋-GB/T 2312" w:cs="国标仿宋-GB/T 2312"/>
                <w:kern w:val="0"/>
                <w:sz w:val="20"/>
                <w:szCs w:val="20"/>
              </w:rPr>
            </w:pPr>
          </w:p>
        </w:tc>
        <w:tc>
          <w:tcPr>
            <w:tcW w:w="5525" w:type="dxa"/>
            <w:gridSpan w:val="3"/>
            <w:tcBorders>
              <w:tl2br w:val="nil"/>
              <w:tr2bl w:val="nil"/>
            </w:tcBorders>
            <w:vAlign w:val="center"/>
          </w:tcPr>
          <w:p w:rsidR="00AD4388" w:rsidRDefault="004835EF">
            <w:pPr>
              <w:autoSpaceDE w:val="0"/>
              <w:autoSpaceDN w:val="0"/>
              <w:adjustRightInd w:val="0"/>
              <w:spacing w:line="388" w:lineRule="exact"/>
              <w:rPr>
                <w:rFonts w:ascii="国标仿宋-GB/T 2312" w:eastAsia="国标仿宋-GB/T 2312" w:hAnsi="国标仿宋-GB/T 2312" w:cs="国标仿宋-GB/T 2312"/>
                <w:kern w:val="0"/>
                <w:sz w:val="20"/>
                <w:szCs w:val="20"/>
              </w:rPr>
            </w:pPr>
            <w:r>
              <w:rPr>
                <w:rFonts w:ascii="国标仿宋-GB/T 2312" w:eastAsia="国标仿宋-GB/T 2312" w:hAnsi="国标仿宋-GB/T 2312" w:cs="国标仿宋-GB/T 2312" w:hint="eastAsia"/>
                <w:kern w:val="0"/>
                <w:sz w:val="20"/>
                <w:szCs w:val="20"/>
              </w:rPr>
              <w:t>轮胎螺丝紧固无缺少</w:t>
            </w:r>
            <w:r>
              <w:rPr>
                <w:rFonts w:ascii="国标仿宋-GB/T 2312" w:eastAsia="国标仿宋-GB/T 2312" w:hAnsi="国标仿宋-GB/T 2312" w:cs="国标仿宋-GB/T 2312" w:hint="eastAsia"/>
                <w:kern w:val="0"/>
                <w:sz w:val="20"/>
                <w:szCs w:val="20"/>
              </w:rPr>
              <w:t>,</w:t>
            </w:r>
            <w:r>
              <w:rPr>
                <w:rFonts w:ascii="国标仿宋-GB/T 2312" w:eastAsia="国标仿宋-GB/T 2312" w:hAnsi="国标仿宋-GB/T 2312" w:cs="国标仿宋-GB/T 2312" w:hint="eastAsia"/>
                <w:kern w:val="0"/>
                <w:sz w:val="20"/>
                <w:szCs w:val="20"/>
              </w:rPr>
              <w:t>传动轴螺丝紧固无缺少</w:t>
            </w:r>
          </w:p>
        </w:tc>
        <w:tc>
          <w:tcPr>
            <w:tcW w:w="2672" w:type="dxa"/>
            <w:tcBorders>
              <w:tl2br w:val="nil"/>
              <w:tr2bl w:val="nil"/>
            </w:tcBorders>
            <w:vAlign w:val="center"/>
          </w:tcPr>
          <w:p w:rsidR="00AD4388" w:rsidRDefault="00AD4388">
            <w:pPr>
              <w:autoSpaceDE w:val="0"/>
              <w:autoSpaceDN w:val="0"/>
              <w:adjustRightInd w:val="0"/>
              <w:spacing w:line="388" w:lineRule="exact"/>
              <w:ind w:left="331"/>
              <w:jc w:val="center"/>
              <w:rPr>
                <w:rFonts w:ascii="国标仿宋-GB/T 2312" w:eastAsia="国标仿宋-GB/T 2312" w:hAnsi="国标仿宋-GB/T 2312" w:cs="国标仿宋-GB/T 2312"/>
                <w:kern w:val="0"/>
                <w:sz w:val="20"/>
                <w:szCs w:val="20"/>
              </w:rPr>
            </w:pPr>
          </w:p>
        </w:tc>
      </w:tr>
      <w:tr w:rsidR="00AD4388">
        <w:trPr>
          <w:trHeight w:hRule="exact" w:val="567"/>
          <w:jc w:val="center"/>
        </w:trPr>
        <w:tc>
          <w:tcPr>
            <w:tcW w:w="1603" w:type="dxa"/>
            <w:vMerge/>
            <w:tcBorders>
              <w:tl2br w:val="nil"/>
              <w:tr2bl w:val="nil"/>
            </w:tcBorders>
            <w:vAlign w:val="center"/>
          </w:tcPr>
          <w:p w:rsidR="00AD4388" w:rsidRDefault="00AD4388">
            <w:pPr>
              <w:autoSpaceDE w:val="0"/>
              <w:autoSpaceDN w:val="0"/>
              <w:adjustRightInd w:val="0"/>
              <w:spacing w:line="388" w:lineRule="exact"/>
              <w:jc w:val="center"/>
              <w:rPr>
                <w:rFonts w:ascii="国标仿宋-GB/T 2312" w:eastAsia="国标仿宋-GB/T 2312" w:hAnsi="国标仿宋-GB/T 2312" w:cs="国标仿宋-GB/T 2312"/>
                <w:kern w:val="0"/>
                <w:sz w:val="20"/>
                <w:szCs w:val="20"/>
              </w:rPr>
            </w:pPr>
          </w:p>
        </w:tc>
        <w:tc>
          <w:tcPr>
            <w:tcW w:w="5525" w:type="dxa"/>
            <w:gridSpan w:val="3"/>
            <w:tcBorders>
              <w:tl2br w:val="nil"/>
              <w:tr2bl w:val="nil"/>
            </w:tcBorders>
            <w:vAlign w:val="center"/>
          </w:tcPr>
          <w:p w:rsidR="00AD4388" w:rsidRDefault="004835EF">
            <w:pPr>
              <w:autoSpaceDE w:val="0"/>
              <w:autoSpaceDN w:val="0"/>
              <w:adjustRightInd w:val="0"/>
              <w:spacing w:line="388" w:lineRule="exact"/>
              <w:rPr>
                <w:rFonts w:ascii="国标仿宋-GB/T 2312" w:eastAsia="国标仿宋-GB/T 2312" w:hAnsi="国标仿宋-GB/T 2312" w:cs="国标仿宋-GB/T 2312"/>
                <w:kern w:val="0"/>
                <w:sz w:val="20"/>
                <w:szCs w:val="20"/>
              </w:rPr>
            </w:pPr>
            <w:r>
              <w:rPr>
                <w:rFonts w:ascii="国标仿宋-GB/T 2312" w:eastAsia="国标仿宋-GB/T 2312" w:hAnsi="国标仿宋-GB/T 2312" w:cs="国标仿宋-GB/T 2312" w:hint="eastAsia"/>
                <w:kern w:val="0"/>
                <w:sz w:val="20"/>
                <w:szCs w:val="20"/>
              </w:rPr>
              <w:t>方向机横竖拉杆无松动</w:t>
            </w:r>
          </w:p>
        </w:tc>
        <w:tc>
          <w:tcPr>
            <w:tcW w:w="2672" w:type="dxa"/>
            <w:tcBorders>
              <w:tl2br w:val="nil"/>
              <w:tr2bl w:val="nil"/>
            </w:tcBorders>
            <w:vAlign w:val="center"/>
          </w:tcPr>
          <w:p w:rsidR="00AD4388" w:rsidRDefault="00AD4388">
            <w:pPr>
              <w:autoSpaceDE w:val="0"/>
              <w:autoSpaceDN w:val="0"/>
              <w:adjustRightInd w:val="0"/>
              <w:spacing w:line="388" w:lineRule="exact"/>
              <w:ind w:left="331"/>
              <w:jc w:val="center"/>
              <w:rPr>
                <w:rFonts w:ascii="国标仿宋-GB/T 2312" w:eastAsia="国标仿宋-GB/T 2312" w:hAnsi="国标仿宋-GB/T 2312" w:cs="国标仿宋-GB/T 2312"/>
                <w:kern w:val="0"/>
                <w:sz w:val="20"/>
                <w:szCs w:val="20"/>
              </w:rPr>
            </w:pPr>
          </w:p>
        </w:tc>
      </w:tr>
      <w:tr w:rsidR="00AD4388">
        <w:trPr>
          <w:trHeight w:hRule="exact" w:val="567"/>
          <w:jc w:val="center"/>
        </w:trPr>
        <w:tc>
          <w:tcPr>
            <w:tcW w:w="1603" w:type="dxa"/>
            <w:vMerge/>
            <w:tcBorders>
              <w:tl2br w:val="nil"/>
              <w:tr2bl w:val="nil"/>
            </w:tcBorders>
            <w:vAlign w:val="center"/>
          </w:tcPr>
          <w:p w:rsidR="00AD4388" w:rsidRDefault="00AD4388">
            <w:pPr>
              <w:autoSpaceDE w:val="0"/>
              <w:autoSpaceDN w:val="0"/>
              <w:adjustRightInd w:val="0"/>
              <w:spacing w:line="388" w:lineRule="exact"/>
              <w:jc w:val="center"/>
              <w:rPr>
                <w:rFonts w:ascii="国标仿宋-GB/T 2312" w:eastAsia="国标仿宋-GB/T 2312" w:hAnsi="国标仿宋-GB/T 2312" w:cs="国标仿宋-GB/T 2312"/>
                <w:kern w:val="0"/>
                <w:sz w:val="20"/>
                <w:szCs w:val="20"/>
              </w:rPr>
            </w:pPr>
          </w:p>
        </w:tc>
        <w:tc>
          <w:tcPr>
            <w:tcW w:w="5525" w:type="dxa"/>
            <w:gridSpan w:val="3"/>
            <w:tcBorders>
              <w:tl2br w:val="nil"/>
              <w:tr2bl w:val="nil"/>
            </w:tcBorders>
            <w:vAlign w:val="center"/>
          </w:tcPr>
          <w:p w:rsidR="00AD4388" w:rsidRDefault="004835EF">
            <w:pPr>
              <w:autoSpaceDE w:val="0"/>
              <w:autoSpaceDN w:val="0"/>
              <w:adjustRightInd w:val="0"/>
              <w:spacing w:line="388" w:lineRule="exact"/>
              <w:rPr>
                <w:rFonts w:ascii="国标仿宋-GB/T 2312" w:eastAsia="国标仿宋-GB/T 2312" w:hAnsi="国标仿宋-GB/T 2312" w:cs="国标仿宋-GB/T 2312"/>
                <w:kern w:val="0"/>
                <w:sz w:val="20"/>
                <w:szCs w:val="20"/>
              </w:rPr>
            </w:pPr>
            <w:r>
              <w:rPr>
                <w:rFonts w:ascii="国标仿宋-GB/T 2312" w:eastAsia="国标仿宋-GB/T 2312" w:hAnsi="国标仿宋-GB/T 2312" w:cs="国标仿宋-GB/T 2312" w:hint="eastAsia"/>
                <w:kern w:val="0"/>
                <w:sz w:val="20"/>
                <w:szCs w:val="20"/>
              </w:rPr>
              <w:t>无任何部位的漏油、漏气、漏水</w:t>
            </w:r>
          </w:p>
        </w:tc>
        <w:tc>
          <w:tcPr>
            <w:tcW w:w="2672" w:type="dxa"/>
            <w:tcBorders>
              <w:tl2br w:val="nil"/>
              <w:tr2bl w:val="nil"/>
            </w:tcBorders>
            <w:vAlign w:val="center"/>
          </w:tcPr>
          <w:p w:rsidR="00AD4388" w:rsidRDefault="00AD4388">
            <w:pPr>
              <w:autoSpaceDE w:val="0"/>
              <w:autoSpaceDN w:val="0"/>
              <w:adjustRightInd w:val="0"/>
              <w:spacing w:line="388" w:lineRule="exact"/>
              <w:ind w:left="331"/>
              <w:jc w:val="center"/>
              <w:rPr>
                <w:rFonts w:ascii="国标仿宋-GB/T 2312" w:eastAsia="国标仿宋-GB/T 2312" w:hAnsi="国标仿宋-GB/T 2312" w:cs="国标仿宋-GB/T 2312"/>
                <w:kern w:val="0"/>
                <w:sz w:val="20"/>
                <w:szCs w:val="20"/>
              </w:rPr>
            </w:pPr>
          </w:p>
        </w:tc>
      </w:tr>
      <w:tr w:rsidR="00AD4388">
        <w:trPr>
          <w:trHeight w:hRule="exact" w:val="567"/>
          <w:jc w:val="center"/>
        </w:trPr>
        <w:tc>
          <w:tcPr>
            <w:tcW w:w="1603" w:type="dxa"/>
            <w:vMerge w:val="restart"/>
            <w:tcBorders>
              <w:tl2br w:val="nil"/>
              <w:tr2bl w:val="nil"/>
            </w:tcBorders>
            <w:vAlign w:val="center"/>
          </w:tcPr>
          <w:p w:rsidR="00AD4388" w:rsidRDefault="004835EF">
            <w:pPr>
              <w:autoSpaceDE w:val="0"/>
              <w:autoSpaceDN w:val="0"/>
              <w:adjustRightInd w:val="0"/>
              <w:spacing w:line="388" w:lineRule="exact"/>
              <w:jc w:val="center"/>
              <w:rPr>
                <w:rFonts w:ascii="国标仿宋-GB/T 2312" w:eastAsia="国标仿宋-GB/T 2312" w:hAnsi="国标仿宋-GB/T 2312" w:cs="国标仿宋-GB/T 2312"/>
                <w:kern w:val="0"/>
                <w:sz w:val="20"/>
                <w:szCs w:val="20"/>
              </w:rPr>
            </w:pPr>
            <w:r>
              <w:rPr>
                <w:rFonts w:ascii="国标仿宋-GB/T 2312" w:eastAsia="国标仿宋-GB/T 2312" w:hAnsi="国标仿宋-GB/T 2312" w:cs="国标仿宋-GB/T 2312" w:hint="eastAsia"/>
                <w:kern w:val="0"/>
                <w:sz w:val="20"/>
                <w:szCs w:val="20"/>
              </w:rPr>
              <w:t>金属结构</w:t>
            </w:r>
          </w:p>
        </w:tc>
        <w:tc>
          <w:tcPr>
            <w:tcW w:w="5525" w:type="dxa"/>
            <w:gridSpan w:val="3"/>
            <w:tcBorders>
              <w:tl2br w:val="nil"/>
              <w:tr2bl w:val="nil"/>
            </w:tcBorders>
            <w:vAlign w:val="center"/>
          </w:tcPr>
          <w:p w:rsidR="00AD4388" w:rsidRDefault="004835EF">
            <w:pPr>
              <w:widowControl/>
              <w:jc w:val="left"/>
              <w:textAlignment w:val="center"/>
              <w:rPr>
                <w:rFonts w:ascii="国标仿宋-GB/T 2312" w:eastAsia="国标仿宋-GB/T 2312" w:hAnsi="国标仿宋-GB/T 2312" w:cs="国标仿宋-GB/T 2312"/>
                <w:sz w:val="21"/>
                <w:szCs w:val="21"/>
              </w:rPr>
            </w:pPr>
            <w:r>
              <w:rPr>
                <w:rFonts w:ascii="国标仿宋-GB/T 2312" w:eastAsia="国标仿宋-GB/T 2312" w:hAnsi="国标仿宋-GB/T 2312" w:cs="国标仿宋-GB/T 2312" w:hint="eastAsia"/>
                <w:kern w:val="0"/>
                <w:sz w:val="21"/>
                <w:szCs w:val="21"/>
              </w:rPr>
              <w:t>主梁、支腿等主要受力构件是否无变形、裂纹</w:t>
            </w:r>
          </w:p>
        </w:tc>
        <w:tc>
          <w:tcPr>
            <w:tcW w:w="2672" w:type="dxa"/>
            <w:tcBorders>
              <w:tl2br w:val="nil"/>
              <w:tr2bl w:val="nil"/>
            </w:tcBorders>
            <w:vAlign w:val="center"/>
          </w:tcPr>
          <w:p w:rsidR="00AD4388" w:rsidRDefault="00AD4388">
            <w:pPr>
              <w:autoSpaceDE w:val="0"/>
              <w:autoSpaceDN w:val="0"/>
              <w:adjustRightInd w:val="0"/>
              <w:spacing w:line="388" w:lineRule="exact"/>
              <w:ind w:left="331"/>
              <w:jc w:val="center"/>
              <w:rPr>
                <w:rFonts w:ascii="国标仿宋-GB/T 2312" w:eastAsia="国标仿宋-GB/T 2312" w:hAnsi="国标仿宋-GB/T 2312" w:cs="国标仿宋-GB/T 2312"/>
                <w:kern w:val="0"/>
                <w:sz w:val="20"/>
                <w:szCs w:val="20"/>
              </w:rPr>
            </w:pPr>
          </w:p>
        </w:tc>
      </w:tr>
      <w:tr w:rsidR="00AD4388">
        <w:trPr>
          <w:trHeight w:hRule="exact" w:val="567"/>
          <w:jc w:val="center"/>
        </w:trPr>
        <w:tc>
          <w:tcPr>
            <w:tcW w:w="1603" w:type="dxa"/>
            <w:vMerge/>
            <w:tcBorders>
              <w:tl2br w:val="nil"/>
              <w:tr2bl w:val="nil"/>
            </w:tcBorders>
            <w:vAlign w:val="center"/>
          </w:tcPr>
          <w:p w:rsidR="00AD4388" w:rsidRDefault="00AD4388">
            <w:pPr>
              <w:autoSpaceDE w:val="0"/>
              <w:autoSpaceDN w:val="0"/>
              <w:adjustRightInd w:val="0"/>
              <w:spacing w:line="388" w:lineRule="exact"/>
              <w:jc w:val="center"/>
              <w:rPr>
                <w:rFonts w:ascii="国标仿宋-GB/T 2312" w:eastAsia="国标仿宋-GB/T 2312" w:hAnsi="国标仿宋-GB/T 2312" w:cs="国标仿宋-GB/T 2312"/>
                <w:kern w:val="0"/>
                <w:sz w:val="21"/>
                <w:szCs w:val="21"/>
              </w:rPr>
            </w:pPr>
          </w:p>
        </w:tc>
        <w:tc>
          <w:tcPr>
            <w:tcW w:w="5525" w:type="dxa"/>
            <w:gridSpan w:val="3"/>
            <w:tcBorders>
              <w:tl2br w:val="nil"/>
              <w:tr2bl w:val="nil"/>
            </w:tcBorders>
            <w:vAlign w:val="center"/>
          </w:tcPr>
          <w:p w:rsidR="00AD4388" w:rsidRDefault="004835EF">
            <w:pPr>
              <w:widowControl/>
              <w:jc w:val="left"/>
              <w:textAlignment w:val="center"/>
              <w:rPr>
                <w:rFonts w:ascii="国标仿宋-GB/T 2312" w:eastAsia="国标仿宋-GB/T 2312" w:hAnsi="国标仿宋-GB/T 2312" w:cs="国标仿宋-GB/T 2312"/>
                <w:sz w:val="21"/>
                <w:szCs w:val="21"/>
              </w:rPr>
            </w:pPr>
            <w:r>
              <w:rPr>
                <w:rFonts w:ascii="国标仿宋-GB/T 2312" w:eastAsia="国标仿宋-GB/T 2312" w:hAnsi="国标仿宋-GB/T 2312" w:cs="国标仿宋-GB/T 2312" w:hint="eastAsia"/>
                <w:kern w:val="0"/>
                <w:sz w:val="21"/>
                <w:szCs w:val="21"/>
              </w:rPr>
              <w:t>焊缝是否无漏焊、夹渣、气孔等缺陷</w:t>
            </w:r>
          </w:p>
        </w:tc>
        <w:tc>
          <w:tcPr>
            <w:tcW w:w="2672" w:type="dxa"/>
            <w:tcBorders>
              <w:tl2br w:val="nil"/>
              <w:tr2bl w:val="nil"/>
            </w:tcBorders>
            <w:vAlign w:val="center"/>
          </w:tcPr>
          <w:p w:rsidR="00AD4388" w:rsidRDefault="00AD4388">
            <w:pPr>
              <w:autoSpaceDE w:val="0"/>
              <w:autoSpaceDN w:val="0"/>
              <w:adjustRightInd w:val="0"/>
              <w:spacing w:line="388" w:lineRule="exact"/>
              <w:ind w:left="331"/>
              <w:jc w:val="center"/>
              <w:rPr>
                <w:rFonts w:ascii="国标仿宋-GB/T 2312" w:eastAsia="国标仿宋-GB/T 2312" w:hAnsi="国标仿宋-GB/T 2312" w:cs="国标仿宋-GB/T 2312"/>
                <w:kern w:val="0"/>
                <w:sz w:val="20"/>
                <w:szCs w:val="20"/>
              </w:rPr>
            </w:pPr>
          </w:p>
        </w:tc>
      </w:tr>
      <w:tr w:rsidR="00AD4388">
        <w:trPr>
          <w:trHeight w:hRule="exact" w:val="567"/>
          <w:jc w:val="center"/>
        </w:trPr>
        <w:tc>
          <w:tcPr>
            <w:tcW w:w="1603" w:type="dxa"/>
            <w:vMerge/>
            <w:tcBorders>
              <w:tl2br w:val="nil"/>
              <w:tr2bl w:val="nil"/>
            </w:tcBorders>
            <w:vAlign w:val="center"/>
          </w:tcPr>
          <w:p w:rsidR="00AD4388" w:rsidRDefault="00AD4388">
            <w:pPr>
              <w:autoSpaceDE w:val="0"/>
              <w:autoSpaceDN w:val="0"/>
              <w:adjustRightInd w:val="0"/>
              <w:spacing w:line="388" w:lineRule="exact"/>
              <w:jc w:val="center"/>
              <w:rPr>
                <w:rFonts w:ascii="国标仿宋-GB/T 2312" w:eastAsia="国标仿宋-GB/T 2312" w:hAnsi="国标仿宋-GB/T 2312" w:cs="国标仿宋-GB/T 2312"/>
                <w:kern w:val="0"/>
                <w:sz w:val="20"/>
                <w:szCs w:val="20"/>
              </w:rPr>
            </w:pPr>
          </w:p>
        </w:tc>
        <w:tc>
          <w:tcPr>
            <w:tcW w:w="5525" w:type="dxa"/>
            <w:gridSpan w:val="3"/>
            <w:tcBorders>
              <w:tl2br w:val="nil"/>
              <w:tr2bl w:val="nil"/>
            </w:tcBorders>
            <w:vAlign w:val="center"/>
          </w:tcPr>
          <w:p w:rsidR="00AD4388" w:rsidRDefault="004835EF">
            <w:pPr>
              <w:widowControl/>
              <w:jc w:val="left"/>
              <w:textAlignment w:val="center"/>
              <w:rPr>
                <w:rFonts w:ascii="国标仿宋-GB/T 2312" w:eastAsia="国标仿宋-GB/T 2312" w:hAnsi="国标仿宋-GB/T 2312" w:cs="国标仿宋-GB/T 2312"/>
                <w:sz w:val="21"/>
                <w:szCs w:val="21"/>
              </w:rPr>
            </w:pPr>
            <w:r>
              <w:rPr>
                <w:rFonts w:ascii="国标仿宋-GB/T 2312" w:eastAsia="国标仿宋-GB/T 2312" w:hAnsi="国标仿宋-GB/T 2312" w:cs="国标仿宋-GB/T 2312" w:hint="eastAsia"/>
                <w:kern w:val="0"/>
                <w:sz w:val="21"/>
                <w:szCs w:val="21"/>
              </w:rPr>
              <w:t>结构件的连接螺栓是否齐全、紧固</w:t>
            </w:r>
          </w:p>
        </w:tc>
        <w:tc>
          <w:tcPr>
            <w:tcW w:w="2672" w:type="dxa"/>
            <w:tcBorders>
              <w:tl2br w:val="nil"/>
              <w:tr2bl w:val="nil"/>
            </w:tcBorders>
            <w:vAlign w:val="center"/>
          </w:tcPr>
          <w:p w:rsidR="00AD4388" w:rsidRDefault="00AD4388">
            <w:pPr>
              <w:autoSpaceDE w:val="0"/>
              <w:autoSpaceDN w:val="0"/>
              <w:adjustRightInd w:val="0"/>
              <w:spacing w:line="388" w:lineRule="exact"/>
              <w:ind w:left="331"/>
              <w:jc w:val="center"/>
              <w:rPr>
                <w:rFonts w:ascii="国标仿宋-GB/T 2312" w:eastAsia="国标仿宋-GB/T 2312" w:hAnsi="国标仿宋-GB/T 2312" w:cs="国标仿宋-GB/T 2312"/>
                <w:kern w:val="0"/>
                <w:sz w:val="20"/>
                <w:szCs w:val="20"/>
              </w:rPr>
            </w:pPr>
          </w:p>
        </w:tc>
      </w:tr>
      <w:tr w:rsidR="00AD4388">
        <w:trPr>
          <w:trHeight w:hRule="exact" w:val="567"/>
          <w:jc w:val="center"/>
        </w:trPr>
        <w:tc>
          <w:tcPr>
            <w:tcW w:w="1603" w:type="dxa"/>
            <w:vMerge w:val="restart"/>
            <w:tcBorders>
              <w:tl2br w:val="nil"/>
              <w:tr2bl w:val="nil"/>
            </w:tcBorders>
            <w:vAlign w:val="center"/>
          </w:tcPr>
          <w:p w:rsidR="00AD4388" w:rsidRDefault="004835EF">
            <w:pPr>
              <w:autoSpaceDE w:val="0"/>
              <w:autoSpaceDN w:val="0"/>
              <w:adjustRightInd w:val="0"/>
              <w:spacing w:line="388" w:lineRule="exact"/>
              <w:jc w:val="center"/>
              <w:rPr>
                <w:rFonts w:ascii="国标仿宋-GB/T 2312" w:eastAsia="国标仿宋-GB/T 2312" w:hAnsi="国标仿宋-GB/T 2312" w:cs="国标仿宋-GB/T 2312"/>
                <w:kern w:val="0"/>
                <w:sz w:val="20"/>
                <w:szCs w:val="20"/>
              </w:rPr>
            </w:pPr>
            <w:r>
              <w:rPr>
                <w:rFonts w:ascii="国标仿宋-GB/T 2312" w:eastAsia="国标仿宋-GB/T 2312" w:hAnsi="国标仿宋-GB/T 2312" w:cs="国标仿宋-GB/T 2312" w:hint="eastAsia"/>
                <w:kern w:val="0"/>
                <w:sz w:val="20"/>
                <w:szCs w:val="20"/>
              </w:rPr>
              <w:t>发动机</w:t>
            </w:r>
          </w:p>
        </w:tc>
        <w:tc>
          <w:tcPr>
            <w:tcW w:w="5525" w:type="dxa"/>
            <w:gridSpan w:val="3"/>
            <w:tcBorders>
              <w:tl2br w:val="nil"/>
              <w:tr2bl w:val="nil"/>
            </w:tcBorders>
            <w:vAlign w:val="center"/>
          </w:tcPr>
          <w:p w:rsidR="00AD4388" w:rsidRDefault="004835EF">
            <w:pPr>
              <w:autoSpaceDE w:val="0"/>
              <w:autoSpaceDN w:val="0"/>
              <w:adjustRightInd w:val="0"/>
              <w:spacing w:line="388" w:lineRule="exact"/>
              <w:rPr>
                <w:rFonts w:ascii="国标仿宋-GB/T 2312" w:eastAsia="国标仿宋-GB/T 2312" w:hAnsi="国标仿宋-GB/T 2312" w:cs="国标仿宋-GB/T 2312"/>
                <w:kern w:val="0"/>
                <w:sz w:val="20"/>
                <w:szCs w:val="20"/>
              </w:rPr>
            </w:pPr>
            <w:r>
              <w:rPr>
                <w:rFonts w:ascii="国标仿宋-GB/T 2312" w:eastAsia="国标仿宋-GB/T 2312" w:hAnsi="国标仿宋-GB/T 2312" w:cs="国标仿宋-GB/T 2312" w:hint="eastAsia"/>
                <w:kern w:val="0"/>
                <w:sz w:val="20"/>
                <w:szCs w:val="20"/>
              </w:rPr>
              <w:t>机油压力怠速时不少于</w:t>
            </w:r>
            <w:r>
              <w:rPr>
                <w:rFonts w:ascii="国标仿宋-GB/T 2312" w:eastAsia="国标仿宋-GB/T 2312" w:hAnsi="国标仿宋-GB/T 2312" w:cs="国标仿宋-GB/T 2312" w:hint="eastAsia"/>
                <w:kern w:val="0"/>
                <w:sz w:val="20"/>
                <w:szCs w:val="20"/>
              </w:rPr>
              <w:t xml:space="preserve"> 0.15MPa</w:t>
            </w:r>
            <w:r>
              <w:rPr>
                <w:rFonts w:ascii="国标仿宋-GB/T 2312" w:eastAsia="国标仿宋-GB/T 2312" w:hAnsi="国标仿宋-GB/T 2312" w:cs="国标仿宋-GB/T 2312" w:hint="eastAsia"/>
                <w:kern w:val="0"/>
                <w:sz w:val="20"/>
                <w:szCs w:val="20"/>
              </w:rPr>
              <w:t>,</w:t>
            </w:r>
            <w:r>
              <w:rPr>
                <w:rFonts w:ascii="国标仿宋-GB/T 2312" w:eastAsia="国标仿宋-GB/T 2312" w:hAnsi="国标仿宋-GB/T 2312" w:cs="国标仿宋-GB/T 2312" w:hint="eastAsia"/>
                <w:kern w:val="0"/>
                <w:sz w:val="20"/>
                <w:szCs w:val="20"/>
              </w:rPr>
              <w:t>水温正常</w:t>
            </w:r>
          </w:p>
        </w:tc>
        <w:tc>
          <w:tcPr>
            <w:tcW w:w="2672" w:type="dxa"/>
            <w:tcBorders>
              <w:tl2br w:val="nil"/>
              <w:tr2bl w:val="nil"/>
            </w:tcBorders>
            <w:vAlign w:val="center"/>
          </w:tcPr>
          <w:p w:rsidR="00AD4388" w:rsidRDefault="00AD4388">
            <w:pPr>
              <w:autoSpaceDE w:val="0"/>
              <w:autoSpaceDN w:val="0"/>
              <w:adjustRightInd w:val="0"/>
              <w:spacing w:line="388" w:lineRule="exact"/>
              <w:ind w:left="331"/>
              <w:jc w:val="center"/>
              <w:rPr>
                <w:rFonts w:ascii="国标仿宋-GB/T 2312" w:eastAsia="国标仿宋-GB/T 2312" w:hAnsi="国标仿宋-GB/T 2312" w:cs="国标仿宋-GB/T 2312"/>
                <w:kern w:val="0"/>
                <w:sz w:val="20"/>
                <w:szCs w:val="20"/>
              </w:rPr>
            </w:pPr>
          </w:p>
        </w:tc>
      </w:tr>
      <w:tr w:rsidR="00AD4388">
        <w:trPr>
          <w:trHeight w:hRule="exact" w:val="567"/>
          <w:jc w:val="center"/>
        </w:trPr>
        <w:tc>
          <w:tcPr>
            <w:tcW w:w="1603" w:type="dxa"/>
            <w:vMerge/>
            <w:tcBorders>
              <w:tl2br w:val="nil"/>
              <w:tr2bl w:val="nil"/>
            </w:tcBorders>
            <w:vAlign w:val="center"/>
          </w:tcPr>
          <w:p w:rsidR="00AD4388" w:rsidRDefault="00AD4388">
            <w:pPr>
              <w:autoSpaceDE w:val="0"/>
              <w:autoSpaceDN w:val="0"/>
              <w:adjustRightInd w:val="0"/>
              <w:spacing w:line="388" w:lineRule="exact"/>
              <w:jc w:val="center"/>
              <w:rPr>
                <w:rFonts w:ascii="国标仿宋-GB/T 2312" w:eastAsia="国标仿宋-GB/T 2312" w:hAnsi="国标仿宋-GB/T 2312" w:cs="国标仿宋-GB/T 2312"/>
                <w:kern w:val="0"/>
                <w:sz w:val="20"/>
                <w:szCs w:val="20"/>
              </w:rPr>
            </w:pPr>
          </w:p>
        </w:tc>
        <w:tc>
          <w:tcPr>
            <w:tcW w:w="5525" w:type="dxa"/>
            <w:gridSpan w:val="3"/>
            <w:tcBorders>
              <w:tl2br w:val="nil"/>
              <w:tr2bl w:val="nil"/>
            </w:tcBorders>
            <w:vAlign w:val="center"/>
          </w:tcPr>
          <w:p w:rsidR="00AD4388" w:rsidRDefault="004835EF">
            <w:pPr>
              <w:autoSpaceDE w:val="0"/>
              <w:autoSpaceDN w:val="0"/>
              <w:adjustRightInd w:val="0"/>
              <w:spacing w:line="388" w:lineRule="exact"/>
              <w:rPr>
                <w:rFonts w:ascii="国标仿宋-GB/T 2312" w:eastAsia="国标仿宋-GB/T 2312" w:hAnsi="国标仿宋-GB/T 2312" w:cs="国标仿宋-GB/T 2312"/>
                <w:kern w:val="0"/>
                <w:sz w:val="20"/>
                <w:szCs w:val="20"/>
              </w:rPr>
            </w:pPr>
            <w:r>
              <w:rPr>
                <w:rFonts w:ascii="国标仿宋-GB/T 2312" w:eastAsia="国标仿宋-GB/T 2312" w:hAnsi="国标仿宋-GB/T 2312" w:cs="国标仿宋-GB/T 2312" w:hint="eastAsia"/>
                <w:kern w:val="0"/>
                <w:sz w:val="20"/>
                <w:szCs w:val="20"/>
              </w:rPr>
              <w:t>发动机运转正常无异响</w:t>
            </w:r>
            <w:r>
              <w:rPr>
                <w:rFonts w:ascii="国标仿宋-GB/T 2312" w:eastAsia="国标仿宋-GB/T 2312" w:hAnsi="国标仿宋-GB/T 2312" w:cs="国标仿宋-GB/T 2312" w:hint="eastAsia"/>
                <w:kern w:val="0"/>
                <w:sz w:val="20"/>
                <w:szCs w:val="20"/>
              </w:rPr>
              <w:t>,</w:t>
            </w:r>
            <w:r>
              <w:rPr>
                <w:rFonts w:ascii="国标仿宋-GB/T 2312" w:eastAsia="国标仿宋-GB/T 2312" w:hAnsi="国标仿宋-GB/T 2312" w:cs="国标仿宋-GB/T 2312" w:hint="eastAsia"/>
                <w:kern w:val="0"/>
                <w:sz w:val="20"/>
                <w:szCs w:val="20"/>
              </w:rPr>
              <w:t>各附属机构齐全正常</w:t>
            </w:r>
          </w:p>
        </w:tc>
        <w:tc>
          <w:tcPr>
            <w:tcW w:w="2672" w:type="dxa"/>
            <w:tcBorders>
              <w:tl2br w:val="nil"/>
              <w:tr2bl w:val="nil"/>
            </w:tcBorders>
            <w:vAlign w:val="center"/>
          </w:tcPr>
          <w:p w:rsidR="00AD4388" w:rsidRDefault="00AD4388">
            <w:pPr>
              <w:autoSpaceDE w:val="0"/>
              <w:autoSpaceDN w:val="0"/>
              <w:adjustRightInd w:val="0"/>
              <w:spacing w:line="388" w:lineRule="exact"/>
              <w:ind w:left="331"/>
              <w:jc w:val="center"/>
              <w:rPr>
                <w:rFonts w:ascii="国标仿宋-GB/T 2312" w:eastAsia="国标仿宋-GB/T 2312" w:hAnsi="国标仿宋-GB/T 2312" w:cs="国标仿宋-GB/T 2312"/>
                <w:kern w:val="0"/>
                <w:sz w:val="20"/>
                <w:szCs w:val="20"/>
              </w:rPr>
            </w:pPr>
          </w:p>
        </w:tc>
      </w:tr>
      <w:tr w:rsidR="00AD4388">
        <w:trPr>
          <w:trHeight w:hRule="exact" w:val="567"/>
          <w:jc w:val="center"/>
        </w:trPr>
        <w:tc>
          <w:tcPr>
            <w:tcW w:w="1603" w:type="dxa"/>
            <w:vMerge w:val="restart"/>
            <w:tcBorders>
              <w:tl2br w:val="nil"/>
              <w:tr2bl w:val="nil"/>
            </w:tcBorders>
            <w:vAlign w:val="center"/>
          </w:tcPr>
          <w:p w:rsidR="00AD4388" w:rsidRDefault="004835EF">
            <w:pPr>
              <w:autoSpaceDE w:val="0"/>
              <w:autoSpaceDN w:val="0"/>
              <w:adjustRightInd w:val="0"/>
              <w:spacing w:line="388" w:lineRule="exact"/>
              <w:jc w:val="center"/>
              <w:rPr>
                <w:rFonts w:ascii="国标仿宋-GB/T 2312" w:eastAsia="国标仿宋-GB/T 2312" w:hAnsi="国标仿宋-GB/T 2312" w:cs="国标仿宋-GB/T 2312"/>
                <w:kern w:val="0"/>
                <w:sz w:val="20"/>
                <w:szCs w:val="20"/>
              </w:rPr>
            </w:pPr>
            <w:r>
              <w:rPr>
                <w:rFonts w:ascii="国标仿宋-GB/T 2312" w:eastAsia="国标仿宋-GB/T 2312" w:hAnsi="国标仿宋-GB/T 2312" w:cs="国标仿宋-GB/T 2312" w:hint="eastAsia"/>
                <w:kern w:val="0"/>
                <w:sz w:val="20"/>
                <w:szCs w:val="20"/>
              </w:rPr>
              <w:t>底</w:t>
            </w:r>
            <w:r>
              <w:rPr>
                <w:rFonts w:ascii="国标仿宋-GB/T 2312" w:eastAsia="国标仿宋-GB/T 2312" w:hAnsi="国标仿宋-GB/T 2312" w:cs="国标仿宋-GB/T 2312" w:hint="eastAsia"/>
                <w:kern w:val="0"/>
                <w:sz w:val="20"/>
                <w:szCs w:val="20"/>
              </w:rPr>
              <w:t xml:space="preserve">  </w:t>
            </w:r>
            <w:r>
              <w:rPr>
                <w:rFonts w:ascii="国标仿宋-GB/T 2312" w:eastAsia="国标仿宋-GB/T 2312" w:hAnsi="国标仿宋-GB/T 2312" w:cs="国标仿宋-GB/T 2312" w:hint="eastAsia"/>
                <w:kern w:val="0"/>
                <w:sz w:val="20"/>
                <w:szCs w:val="20"/>
              </w:rPr>
              <w:t>盘</w:t>
            </w:r>
          </w:p>
        </w:tc>
        <w:tc>
          <w:tcPr>
            <w:tcW w:w="5525" w:type="dxa"/>
            <w:gridSpan w:val="3"/>
            <w:tcBorders>
              <w:tl2br w:val="nil"/>
              <w:tr2bl w:val="nil"/>
            </w:tcBorders>
            <w:vAlign w:val="center"/>
          </w:tcPr>
          <w:p w:rsidR="00AD4388" w:rsidRDefault="004835EF">
            <w:pPr>
              <w:autoSpaceDE w:val="0"/>
              <w:autoSpaceDN w:val="0"/>
              <w:adjustRightInd w:val="0"/>
              <w:spacing w:line="388" w:lineRule="exact"/>
              <w:rPr>
                <w:rFonts w:ascii="国标仿宋-GB/T 2312" w:eastAsia="国标仿宋-GB/T 2312" w:hAnsi="国标仿宋-GB/T 2312" w:cs="国标仿宋-GB/T 2312"/>
                <w:kern w:val="0"/>
                <w:sz w:val="20"/>
                <w:szCs w:val="20"/>
              </w:rPr>
            </w:pPr>
            <w:r>
              <w:rPr>
                <w:rFonts w:ascii="国标仿宋-GB/T 2312" w:eastAsia="国标仿宋-GB/T 2312" w:hAnsi="国标仿宋-GB/T 2312" w:cs="国标仿宋-GB/T 2312" w:hint="eastAsia"/>
                <w:kern w:val="0"/>
                <w:sz w:val="20"/>
                <w:szCs w:val="20"/>
              </w:rPr>
              <w:t>离合器正常无打滑</w:t>
            </w:r>
            <w:r>
              <w:rPr>
                <w:rFonts w:ascii="国标仿宋-GB/T 2312" w:eastAsia="国标仿宋-GB/T 2312" w:hAnsi="国标仿宋-GB/T 2312" w:cs="国标仿宋-GB/T 2312" w:hint="eastAsia"/>
                <w:kern w:val="0"/>
                <w:sz w:val="20"/>
                <w:szCs w:val="20"/>
              </w:rPr>
              <w:t>,</w:t>
            </w:r>
            <w:r>
              <w:rPr>
                <w:rFonts w:ascii="国标仿宋-GB/T 2312" w:eastAsia="国标仿宋-GB/T 2312" w:hAnsi="国标仿宋-GB/T 2312" w:cs="国标仿宋-GB/T 2312" w:hint="eastAsia"/>
                <w:kern w:val="0"/>
                <w:sz w:val="20"/>
                <w:szCs w:val="20"/>
              </w:rPr>
              <w:t>变速箱正常</w:t>
            </w:r>
            <w:r>
              <w:rPr>
                <w:rFonts w:ascii="国标仿宋-GB/T 2312" w:eastAsia="国标仿宋-GB/T 2312" w:hAnsi="国标仿宋-GB/T 2312" w:cs="国标仿宋-GB/T 2312" w:hint="eastAsia"/>
                <w:kern w:val="0"/>
                <w:sz w:val="20"/>
                <w:szCs w:val="20"/>
              </w:rPr>
              <w:t>,</w:t>
            </w:r>
            <w:r>
              <w:rPr>
                <w:rFonts w:ascii="国标仿宋-GB/T 2312" w:eastAsia="国标仿宋-GB/T 2312" w:hAnsi="国标仿宋-GB/T 2312" w:cs="国标仿宋-GB/T 2312" w:hint="eastAsia"/>
                <w:kern w:val="0"/>
                <w:sz w:val="20"/>
                <w:szCs w:val="20"/>
              </w:rPr>
              <w:t>刹车系统正常</w:t>
            </w:r>
          </w:p>
        </w:tc>
        <w:tc>
          <w:tcPr>
            <w:tcW w:w="2672" w:type="dxa"/>
            <w:tcBorders>
              <w:tl2br w:val="nil"/>
              <w:tr2bl w:val="nil"/>
            </w:tcBorders>
            <w:vAlign w:val="center"/>
          </w:tcPr>
          <w:p w:rsidR="00AD4388" w:rsidRDefault="00AD4388">
            <w:pPr>
              <w:autoSpaceDE w:val="0"/>
              <w:autoSpaceDN w:val="0"/>
              <w:adjustRightInd w:val="0"/>
              <w:spacing w:line="388" w:lineRule="exact"/>
              <w:ind w:left="331"/>
              <w:jc w:val="center"/>
              <w:rPr>
                <w:rFonts w:ascii="国标仿宋-GB/T 2312" w:eastAsia="国标仿宋-GB/T 2312" w:hAnsi="国标仿宋-GB/T 2312" w:cs="国标仿宋-GB/T 2312"/>
                <w:kern w:val="0"/>
                <w:sz w:val="20"/>
                <w:szCs w:val="20"/>
              </w:rPr>
            </w:pPr>
          </w:p>
        </w:tc>
      </w:tr>
      <w:tr w:rsidR="00AD4388">
        <w:trPr>
          <w:trHeight w:hRule="exact" w:val="567"/>
          <w:jc w:val="center"/>
        </w:trPr>
        <w:tc>
          <w:tcPr>
            <w:tcW w:w="1603" w:type="dxa"/>
            <w:vMerge/>
            <w:tcBorders>
              <w:tl2br w:val="nil"/>
              <w:tr2bl w:val="nil"/>
            </w:tcBorders>
            <w:vAlign w:val="center"/>
          </w:tcPr>
          <w:p w:rsidR="00AD4388" w:rsidRDefault="00AD4388">
            <w:pPr>
              <w:autoSpaceDE w:val="0"/>
              <w:autoSpaceDN w:val="0"/>
              <w:adjustRightInd w:val="0"/>
              <w:spacing w:line="388" w:lineRule="exact"/>
              <w:jc w:val="center"/>
              <w:rPr>
                <w:rFonts w:ascii="国标仿宋-GB/T 2312" w:eastAsia="国标仿宋-GB/T 2312" w:hAnsi="国标仿宋-GB/T 2312" w:cs="国标仿宋-GB/T 2312"/>
                <w:kern w:val="0"/>
                <w:sz w:val="20"/>
                <w:szCs w:val="20"/>
              </w:rPr>
            </w:pPr>
          </w:p>
        </w:tc>
        <w:tc>
          <w:tcPr>
            <w:tcW w:w="5525" w:type="dxa"/>
            <w:gridSpan w:val="3"/>
            <w:tcBorders>
              <w:tl2br w:val="nil"/>
              <w:tr2bl w:val="nil"/>
            </w:tcBorders>
            <w:vAlign w:val="center"/>
          </w:tcPr>
          <w:p w:rsidR="00AD4388" w:rsidRDefault="004835EF">
            <w:pPr>
              <w:autoSpaceDE w:val="0"/>
              <w:autoSpaceDN w:val="0"/>
              <w:adjustRightInd w:val="0"/>
              <w:spacing w:line="388" w:lineRule="exact"/>
              <w:rPr>
                <w:rFonts w:ascii="国标仿宋-GB/T 2312" w:eastAsia="国标仿宋-GB/T 2312" w:hAnsi="国标仿宋-GB/T 2312" w:cs="国标仿宋-GB/T 2312"/>
                <w:kern w:val="0"/>
                <w:sz w:val="20"/>
                <w:szCs w:val="20"/>
              </w:rPr>
            </w:pPr>
            <w:r>
              <w:rPr>
                <w:rFonts w:ascii="国标仿宋-GB/T 2312" w:eastAsia="国标仿宋-GB/T 2312" w:hAnsi="国标仿宋-GB/T 2312" w:cs="国标仿宋-GB/T 2312" w:hint="eastAsia"/>
                <w:kern w:val="0"/>
                <w:sz w:val="20"/>
                <w:szCs w:val="20"/>
              </w:rPr>
              <w:t>各操控机构正常</w:t>
            </w:r>
            <w:r>
              <w:rPr>
                <w:rFonts w:ascii="国标仿宋-GB/T 2312" w:eastAsia="国标仿宋-GB/T 2312" w:hAnsi="国标仿宋-GB/T 2312" w:cs="国标仿宋-GB/T 2312" w:hint="eastAsia"/>
                <w:kern w:val="0"/>
                <w:sz w:val="20"/>
                <w:szCs w:val="20"/>
              </w:rPr>
              <w:t>,</w:t>
            </w:r>
            <w:r>
              <w:rPr>
                <w:rFonts w:ascii="国标仿宋-GB/T 2312" w:eastAsia="国标仿宋-GB/T 2312" w:hAnsi="国标仿宋-GB/T 2312" w:cs="国标仿宋-GB/T 2312" w:hint="eastAsia"/>
                <w:kern w:val="0"/>
                <w:sz w:val="20"/>
                <w:szCs w:val="20"/>
              </w:rPr>
              <w:t>行走系统正常</w:t>
            </w:r>
          </w:p>
        </w:tc>
        <w:tc>
          <w:tcPr>
            <w:tcW w:w="2672" w:type="dxa"/>
            <w:tcBorders>
              <w:tl2br w:val="nil"/>
              <w:tr2bl w:val="nil"/>
            </w:tcBorders>
            <w:vAlign w:val="center"/>
          </w:tcPr>
          <w:p w:rsidR="00AD4388" w:rsidRDefault="00AD4388">
            <w:pPr>
              <w:autoSpaceDE w:val="0"/>
              <w:autoSpaceDN w:val="0"/>
              <w:adjustRightInd w:val="0"/>
              <w:spacing w:line="388" w:lineRule="exact"/>
              <w:ind w:left="331"/>
              <w:jc w:val="center"/>
              <w:rPr>
                <w:rFonts w:ascii="国标仿宋-GB/T 2312" w:eastAsia="国标仿宋-GB/T 2312" w:hAnsi="国标仿宋-GB/T 2312" w:cs="国标仿宋-GB/T 2312"/>
                <w:kern w:val="0"/>
                <w:sz w:val="20"/>
                <w:szCs w:val="20"/>
              </w:rPr>
            </w:pPr>
          </w:p>
        </w:tc>
      </w:tr>
      <w:tr w:rsidR="00AD4388">
        <w:trPr>
          <w:trHeight w:val="340"/>
          <w:jc w:val="center"/>
        </w:trPr>
        <w:tc>
          <w:tcPr>
            <w:tcW w:w="1603" w:type="dxa"/>
            <w:vMerge w:val="restart"/>
            <w:tcBorders>
              <w:tl2br w:val="nil"/>
              <w:tr2bl w:val="nil"/>
            </w:tcBorders>
            <w:vAlign w:val="center"/>
          </w:tcPr>
          <w:p w:rsidR="00AD4388" w:rsidRDefault="004835EF">
            <w:pPr>
              <w:autoSpaceDE w:val="0"/>
              <w:autoSpaceDN w:val="0"/>
              <w:adjustRightInd w:val="0"/>
              <w:spacing w:line="388" w:lineRule="exact"/>
              <w:jc w:val="center"/>
              <w:rPr>
                <w:rFonts w:ascii="国标仿宋-GB/T 2312" w:eastAsia="国标仿宋-GB/T 2312" w:hAnsi="国标仿宋-GB/T 2312" w:cs="国标仿宋-GB/T 2312"/>
                <w:kern w:val="0"/>
                <w:sz w:val="20"/>
                <w:szCs w:val="20"/>
              </w:rPr>
            </w:pPr>
            <w:r>
              <w:rPr>
                <w:rFonts w:ascii="国标仿宋-GB/T 2312" w:eastAsia="国标仿宋-GB/T 2312" w:hAnsi="国标仿宋-GB/T 2312" w:cs="国标仿宋-GB/T 2312" w:hint="eastAsia"/>
                <w:kern w:val="0"/>
                <w:sz w:val="20"/>
                <w:szCs w:val="20"/>
              </w:rPr>
              <w:t>液压传动</w:t>
            </w:r>
          </w:p>
        </w:tc>
        <w:tc>
          <w:tcPr>
            <w:tcW w:w="5525" w:type="dxa"/>
            <w:gridSpan w:val="3"/>
            <w:tcBorders>
              <w:tl2br w:val="nil"/>
              <w:tr2bl w:val="nil"/>
            </w:tcBorders>
            <w:vAlign w:val="center"/>
          </w:tcPr>
          <w:p w:rsidR="00AD4388" w:rsidRDefault="004835EF">
            <w:pPr>
              <w:autoSpaceDE w:val="0"/>
              <w:autoSpaceDN w:val="0"/>
              <w:adjustRightInd w:val="0"/>
              <w:spacing w:line="388" w:lineRule="exact"/>
              <w:rPr>
                <w:rFonts w:ascii="国标仿宋-GB/T 2312" w:eastAsia="国标仿宋-GB/T 2312" w:hAnsi="国标仿宋-GB/T 2312" w:cs="国标仿宋-GB/T 2312"/>
                <w:kern w:val="0"/>
                <w:sz w:val="20"/>
                <w:szCs w:val="20"/>
              </w:rPr>
            </w:pPr>
            <w:r>
              <w:rPr>
                <w:rFonts w:ascii="国标仿宋-GB/T 2312" w:eastAsia="国标仿宋-GB/T 2312" w:hAnsi="国标仿宋-GB/T 2312" w:cs="国标仿宋-GB/T 2312" w:hint="eastAsia"/>
                <w:kern w:val="0"/>
                <w:sz w:val="20"/>
                <w:szCs w:val="20"/>
              </w:rPr>
              <w:t>液压泵压力正常</w:t>
            </w:r>
            <w:r>
              <w:rPr>
                <w:rFonts w:ascii="国标仿宋-GB/T 2312" w:eastAsia="国标仿宋-GB/T 2312" w:hAnsi="国标仿宋-GB/T 2312" w:cs="国标仿宋-GB/T 2312" w:hint="eastAsia"/>
                <w:kern w:val="0"/>
                <w:sz w:val="20"/>
                <w:szCs w:val="20"/>
              </w:rPr>
              <w:t>,</w:t>
            </w:r>
            <w:r>
              <w:rPr>
                <w:rFonts w:ascii="国标仿宋-GB/T 2312" w:eastAsia="国标仿宋-GB/T 2312" w:hAnsi="国标仿宋-GB/T 2312" w:cs="国标仿宋-GB/T 2312" w:hint="eastAsia"/>
                <w:kern w:val="0"/>
                <w:sz w:val="20"/>
                <w:szCs w:val="20"/>
              </w:rPr>
              <w:t>变幅油缸无下滑现象</w:t>
            </w:r>
            <w:r>
              <w:rPr>
                <w:rFonts w:ascii="国标仿宋-GB/T 2312" w:eastAsia="国标仿宋-GB/T 2312" w:hAnsi="国标仿宋-GB/T 2312" w:cs="国标仿宋-GB/T 2312" w:hint="eastAsia"/>
                <w:kern w:val="0"/>
                <w:sz w:val="20"/>
                <w:szCs w:val="20"/>
              </w:rPr>
              <w:t>,</w:t>
            </w:r>
            <w:r>
              <w:rPr>
                <w:rFonts w:ascii="国标仿宋-GB/T 2312" w:eastAsia="国标仿宋-GB/T 2312" w:hAnsi="国标仿宋-GB/T 2312" w:cs="国标仿宋-GB/T 2312" w:hint="eastAsia"/>
                <w:kern w:val="0"/>
                <w:sz w:val="20"/>
                <w:szCs w:val="20"/>
              </w:rPr>
              <w:t>主臂伸缩油缸正常，无下滑</w:t>
            </w:r>
            <w:r>
              <w:rPr>
                <w:rFonts w:ascii="国标仿宋-GB/T 2312" w:eastAsia="国标仿宋-GB/T 2312" w:hAnsi="国标仿宋-GB/T 2312" w:cs="国标仿宋-GB/T 2312" w:hint="eastAsia"/>
                <w:kern w:val="0"/>
                <w:sz w:val="20"/>
                <w:szCs w:val="20"/>
              </w:rPr>
              <w:t>,</w:t>
            </w:r>
            <w:r>
              <w:rPr>
                <w:rFonts w:ascii="国标仿宋-GB/T 2312" w:eastAsia="国标仿宋-GB/T 2312" w:hAnsi="国标仿宋-GB/T 2312" w:cs="国标仿宋-GB/T 2312" w:hint="eastAsia"/>
                <w:kern w:val="0"/>
                <w:sz w:val="20"/>
                <w:szCs w:val="20"/>
              </w:rPr>
              <w:t>液压油温无异常</w:t>
            </w:r>
            <w:r>
              <w:rPr>
                <w:rFonts w:ascii="国标仿宋-GB/T 2312" w:eastAsia="国标仿宋-GB/T 2312" w:hAnsi="国标仿宋-GB/T 2312" w:cs="国标仿宋-GB/T 2312" w:hint="eastAsia"/>
                <w:kern w:val="0"/>
                <w:sz w:val="20"/>
                <w:szCs w:val="20"/>
              </w:rPr>
              <w:t xml:space="preserve"> </w:t>
            </w:r>
          </w:p>
        </w:tc>
        <w:tc>
          <w:tcPr>
            <w:tcW w:w="2672" w:type="dxa"/>
            <w:tcBorders>
              <w:tl2br w:val="nil"/>
              <w:tr2bl w:val="nil"/>
            </w:tcBorders>
            <w:vAlign w:val="center"/>
          </w:tcPr>
          <w:p w:rsidR="00AD4388" w:rsidRDefault="00AD4388">
            <w:pPr>
              <w:autoSpaceDE w:val="0"/>
              <w:autoSpaceDN w:val="0"/>
              <w:adjustRightInd w:val="0"/>
              <w:spacing w:line="388" w:lineRule="exact"/>
              <w:ind w:left="331"/>
              <w:jc w:val="center"/>
              <w:rPr>
                <w:rFonts w:ascii="国标仿宋-GB/T 2312" w:eastAsia="国标仿宋-GB/T 2312" w:hAnsi="国标仿宋-GB/T 2312" w:cs="国标仿宋-GB/T 2312"/>
                <w:kern w:val="0"/>
                <w:sz w:val="20"/>
                <w:szCs w:val="20"/>
              </w:rPr>
            </w:pPr>
          </w:p>
        </w:tc>
      </w:tr>
      <w:tr w:rsidR="00AD4388">
        <w:trPr>
          <w:trHeight w:hRule="exact" w:val="567"/>
          <w:jc w:val="center"/>
        </w:trPr>
        <w:tc>
          <w:tcPr>
            <w:tcW w:w="1603" w:type="dxa"/>
            <w:vMerge/>
            <w:tcBorders>
              <w:tl2br w:val="nil"/>
              <w:tr2bl w:val="nil"/>
            </w:tcBorders>
            <w:vAlign w:val="center"/>
          </w:tcPr>
          <w:p w:rsidR="00AD4388" w:rsidRDefault="00AD4388">
            <w:pPr>
              <w:autoSpaceDE w:val="0"/>
              <w:autoSpaceDN w:val="0"/>
              <w:adjustRightInd w:val="0"/>
              <w:spacing w:line="388" w:lineRule="exact"/>
              <w:jc w:val="center"/>
              <w:rPr>
                <w:rFonts w:ascii="国标仿宋-GB/T 2312" w:eastAsia="国标仿宋-GB/T 2312" w:hAnsi="国标仿宋-GB/T 2312" w:cs="国标仿宋-GB/T 2312"/>
                <w:kern w:val="0"/>
                <w:sz w:val="20"/>
                <w:szCs w:val="20"/>
              </w:rPr>
            </w:pPr>
          </w:p>
        </w:tc>
        <w:tc>
          <w:tcPr>
            <w:tcW w:w="5525" w:type="dxa"/>
            <w:gridSpan w:val="3"/>
            <w:tcBorders>
              <w:tl2br w:val="nil"/>
              <w:tr2bl w:val="nil"/>
            </w:tcBorders>
            <w:vAlign w:val="center"/>
          </w:tcPr>
          <w:p w:rsidR="00AD4388" w:rsidRDefault="004835EF">
            <w:pPr>
              <w:autoSpaceDE w:val="0"/>
              <w:autoSpaceDN w:val="0"/>
              <w:adjustRightInd w:val="0"/>
              <w:spacing w:line="388" w:lineRule="exact"/>
              <w:rPr>
                <w:rFonts w:ascii="国标仿宋-GB/T 2312" w:eastAsia="国标仿宋-GB/T 2312" w:hAnsi="国标仿宋-GB/T 2312" w:cs="国标仿宋-GB/T 2312"/>
                <w:kern w:val="0"/>
                <w:sz w:val="20"/>
                <w:szCs w:val="20"/>
              </w:rPr>
            </w:pPr>
            <w:r>
              <w:rPr>
                <w:rFonts w:ascii="国标仿宋-GB/T 2312" w:eastAsia="国标仿宋-GB/T 2312" w:hAnsi="国标仿宋-GB/T 2312" w:cs="国标仿宋-GB/T 2312" w:hint="eastAsia"/>
                <w:kern w:val="0"/>
                <w:sz w:val="20"/>
                <w:szCs w:val="20"/>
              </w:rPr>
              <w:t>双向液压锁正常，支腿正常伸缩，无下滑拖滞现象</w:t>
            </w:r>
            <w:r>
              <w:rPr>
                <w:rFonts w:ascii="国标仿宋-GB/T 2312" w:eastAsia="国标仿宋-GB/T 2312" w:hAnsi="国标仿宋-GB/T 2312" w:cs="国标仿宋-GB/T 2312" w:hint="eastAsia"/>
                <w:kern w:val="0"/>
                <w:sz w:val="20"/>
                <w:szCs w:val="20"/>
              </w:rPr>
              <w:t>,</w:t>
            </w:r>
            <w:r>
              <w:rPr>
                <w:rFonts w:ascii="国标仿宋-GB/T 2312" w:eastAsia="国标仿宋-GB/T 2312" w:hAnsi="国标仿宋-GB/T 2312" w:cs="国标仿宋-GB/T 2312" w:hint="eastAsia"/>
                <w:kern w:val="0"/>
                <w:sz w:val="20"/>
                <w:szCs w:val="20"/>
              </w:rPr>
              <w:t>回转正常</w:t>
            </w:r>
          </w:p>
        </w:tc>
        <w:tc>
          <w:tcPr>
            <w:tcW w:w="2672" w:type="dxa"/>
            <w:tcBorders>
              <w:tl2br w:val="nil"/>
              <w:tr2bl w:val="nil"/>
            </w:tcBorders>
            <w:vAlign w:val="center"/>
          </w:tcPr>
          <w:p w:rsidR="00AD4388" w:rsidRDefault="00AD4388">
            <w:pPr>
              <w:autoSpaceDE w:val="0"/>
              <w:autoSpaceDN w:val="0"/>
              <w:adjustRightInd w:val="0"/>
              <w:spacing w:line="388" w:lineRule="exact"/>
              <w:ind w:left="331"/>
              <w:jc w:val="center"/>
              <w:rPr>
                <w:rFonts w:ascii="国标仿宋-GB/T 2312" w:eastAsia="国标仿宋-GB/T 2312" w:hAnsi="国标仿宋-GB/T 2312" w:cs="国标仿宋-GB/T 2312"/>
                <w:kern w:val="0"/>
                <w:sz w:val="20"/>
                <w:szCs w:val="20"/>
              </w:rPr>
            </w:pPr>
          </w:p>
        </w:tc>
      </w:tr>
      <w:tr w:rsidR="00AD4388">
        <w:trPr>
          <w:trHeight w:hRule="exact" w:val="567"/>
          <w:jc w:val="center"/>
        </w:trPr>
        <w:tc>
          <w:tcPr>
            <w:tcW w:w="1603" w:type="dxa"/>
            <w:vMerge w:val="restart"/>
            <w:tcBorders>
              <w:tl2br w:val="nil"/>
              <w:tr2bl w:val="nil"/>
            </w:tcBorders>
            <w:vAlign w:val="center"/>
          </w:tcPr>
          <w:p w:rsidR="00AD4388" w:rsidRDefault="004835EF">
            <w:pPr>
              <w:autoSpaceDE w:val="0"/>
              <w:autoSpaceDN w:val="0"/>
              <w:adjustRightInd w:val="0"/>
              <w:spacing w:line="388" w:lineRule="exact"/>
              <w:jc w:val="center"/>
              <w:rPr>
                <w:rFonts w:ascii="国标仿宋-GB/T 2312" w:eastAsia="国标仿宋-GB/T 2312" w:hAnsi="国标仿宋-GB/T 2312" w:cs="国标仿宋-GB/T 2312"/>
                <w:kern w:val="0"/>
                <w:sz w:val="20"/>
                <w:szCs w:val="20"/>
              </w:rPr>
            </w:pPr>
            <w:r>
              <w:rPr>
                <w:rFonts w:ascii="国标仿宋-GB/T 2312" w:eastAsia="国标仿宋-GB/T 2312" w:hAnsi="国标仿宋-GB/T 2312" w:cs="国标仿宋-GB/T 2312" w:hint="eastAsia"/>
                <w:kern w:val="0"/>
                <w:sz w:val="20"/>
                <w:szCs w:val="20"/>
              </w:rPr>
              <w:t>油水</w:t>
            </w:r>
          </w:p>
        </w:tc>
        <w:tc>
          <w:tcPr>
            <w:tcW w:w="5525" w:type="dxa"/>
            <w:gridSpan w:val="3"/>
            <w:tcBorders>
              <w:tl2br w:val="nil"/>
              <w:tr2bl w:val="nil"/>
            </w:tcBorders>
            <w:vAlign w:val="center"/>
          </w:tcPr>
          <w:p w:rsidR="00AD4388" w:rsidRDefault="004835EF">
            <w:pPr>
              <w:autoSpaceDE w:val="0"/>
              <w:autoSpaceDN w:val="0"/>
              <w:adjustRightInd w:val="0"/>
              <w:spacing w:line="388" w:lineRule="exact"/>
              <w:rPr>
                <w:rFonts w:ascii="国标仿宋-GB/T 2312" w:eastAsia="国标仿宋-GB/T 2312" w:hAnsi="国标仿宋-GB/T 2312" w:cs="国标仿宋-GB/T 2312"/>
                <w:kern w:val="0"/>
                <w:sz w:val="20"/>
                <w:szCs w:val="20"/>
              </w:rPr>
            </w:pPr>
            <w:r>
              <w:rPr>
                <w:rFonts w:ascii="国标仿宋-GB/T 2312" w:eastAsia="国标仿宋-GB/T 2312" w:hAnsi="国标仿宋-GB/T 2312" w:cs="国标仿宋-GB/T 2312" w:hint="eastAsia"/>
                <w:kern w:val="0"/>
                <w:sz w:val="20"/>
                <w:szCs w:val="20"/>
              </w:rPr>
              <w:t>刹车制动油正常</w:t>
            </w:r>
            <w:r>
              <w:rPr>
                <w:rFonts w:ascii="国标仿宋-GB/T 2312" w:eastAsia="国标仿宋-GB/T 2312" w:hAnsi="国标仿宋-GB/T 2312" w:cs="国标仿宋-GB/T 2312" w:hint="eastAsia"/>
                <w:kern w:val="0"/>
                <w:sz w:val="20"/>
                <w:szCs w:val="20"/>
              </w:rPr>
              <w:t>,</w:t>
            </w:r>
            <w:r>
              <w:rPr>
                <w:rFonts w:ascii="国标仿宋-GB/T 2312" w:eastAsia="国标仿宋-GB/T 2312" w:hAnsi="国标仿宋-GB/T 2312" w:cs="国标仿宋-GB/T 2312" w:hint="eastAsia"/>
                <w:kern w:val="0"/>
                <w:sz w:val="20"/>
                <w:szCs w:val="20"/>
              </w:rPr>
              <w:t>机油油位正常</w:t>
            </w:r>
            <w:r>
              <w:rPr>
                <w:rFonts w:ascii="国标仿宋-GB/T 2312" w:eastAsia="国标仿宋-GB/T 2312" w:hAnsi="国标仿宋-GB/T 2312" w:cs="国标仿宋-GB/T 2312" w:hint="eastAsia"/>
                <w:kern w:val="0"/>
                <w:sz w:val="20"/>
                <w:szCs w:val="20"/>
              </w:rPr>
              <w:t>,</w:t>
            </w:r>
            <w:r>
              <w:rPr>
                <w:rFonts w:ascii="国标仿宋-GB/T 2312" w:eastAsia="国标仿宋-GB/T 2312" w:hAnsi="国标仿宋-GB/T 2312" w:cs="国标仿宋-GB/T 2312" w:hint="eastAsia"/>
                <w:kern w:val="0"/>
                <w:sz w:val="20"/>
                <w:szCs w:val="20"/>
              </w:rPr>
              <w:t>变速箱油位正常</w:t>
            </w:r>
          </w:p>
        </w:tc>
        <w:tc>
          <w:tcPr>
            <w:tcW w:w="2672" w:type="dxa"/>
            <w:tcBorders>
              <w:tl2br w:val="nil"/>
              <w:tr2bl w:val="nil"/>
            </w:tcBorders>
            <w:vAlign w:val="center"/>
          </w:tcPr>
          <w:p w:rsidR="00AD4388" w:rsidRDefault="00AD4388">
            <w:pPr>
              <w:autoSpaceDE w:val="0"/>
              <w:autoSpaceDN w:val="0"/>
              <w:adjustRightInd w:val="0"/>
              <w:spacing w:line="388" w:lineRule="exact"/>
              <w:ind w:left="331"/>
              <w:jc w:val="center"/>
              <w:rPr>
                <w:rFonts w:ascii="国标仿宋-GB/T 2312" w:eastAsia="国标仿宋-GB/T 2312" w:hAnsi="国标仿宋-GB/T 2312" w:cs="国标仿宋-GB/T 2312"/>
                <w:kern w:val="0"/>
                <w:sz w:val="20"/>
                <w:szCs w:val="20"/>
              </w:rPr>
            </w:pPr>
          </w:p>
        </w:tc>
      </w:tr>
      <w:tr w:rsidR="00AD4388">
        <w:trPr>
          <w:trHeight w:hRule="exact" w:val="567"/>
          <w:jc w:val="center"/>
        </w:trPr>
        <w:tc>
          <w:tcPr>
            <w:tcW w:w="1603" w:type="dxa"/>
            <w:vMerge/>
            <w:tcBorders>
              <w:tl2br w:val="nil"/>
              <w:tr2bl w:val="nil"/>
            </w:tcBorders>
            <w:vAlign w:val="center"/>
          </w:tcPr>
          <w:p w:rsidR="00AD4388" w:rsidRDefault="00AD4388">
            <w:pPr>
              <w:autoSpaceDE w:val="0"/>
              <w:autoSpaceDN w:val="0"/>
              <w:adjustRightInd w:val="0"/>
              <w:spacing w:line="388" w:lineRule="exact"/>
              <w:jc w:val="center"/>
              <w:rPr>
                <w:rFonts w:ascii="国标仿宋-GB/T 2312" w:eastAsia="国标仿宋-GB/T 2312" w:hAnsi="国标仿宋-GB/T 2312" w:cs="国标仿宋-GB/T 2312"/>
                <w:kern w:val="0"/>
                <w:sz w:val="20"/>
                <w:szCs w:val="20"/>
              </w:rPr>
            </w:pPr>
          </w:p>
        </w:tc>
        <w:tc>
          <w:tcPr>
            <w:tcW w:w="5525" w:type="dxa"/>
            <w:gridSpan w:val="3"/>
            <w:tcBorders>
              <w:tl2br w:val="nil"/>
              <w:tr2bl w:val="nil"/>
            </w:tcBorders>
            <w:vAlign w:val="center"/>
          </w:tcPr>
          <w:p w:rsidR="00AD4388" w:rsidRDefault="004835EF">
            <w:pPr>
              <w:autoSpaceDE w:val="0"/>
              <w:autoSpaceDN w:val="0"/>
              <w:adjustRightInd w:val="0"/>
              <w:spacing w:line="388" w:lineRule="exact"/>
              <w:rPr>
                <w:rFonts w:ascii="国标仿宋-GB/T 2312" w:eastAsia="国标仿宋-GB/T 2312" w:hAnsi="国标仿宋-GB/T 2312" w:cs="国标仿宋-GB/T 2312"/>
                <w:kern w:val="0"/>
                <w:sz w:val="20"/>
                <w:szCs w:val="20"/>
              </w:rPr>
            </w:pPr>
            <w:r>
              <w:rPr>
                <w:rFonts w:ascii="国标仿宋-GB/T 2312" w:eastAsia="国标仿宋-GB/T 2312" w:hAnsi="国标仿宋-GB/T 2312" w:cs="国标仿宋-GB/T 2312" w:hint="eastAsia"/>
                <w:kern w:val="0"/>
                <w:sz w:val="21"/>
                <w:szCs w:val="21"/>
              </w:rPr>
              <w:t>液压油油质是否清洁，无变质、污染等现象</w:t>
            </w:r>
          </w:p>
        </w:tc>
        <w:tc>
          <w:tcPr>
            <w:tcW w:w="2672" w:type="dxa"/>
            <w:tcBorders>
              <w:tl2br w:val="nil"/>
              <w:tr2bl w:val="nil"/>
            </w:tcBorders>
            <w:vAlign w:val="center"/>
          </w:tcPr>
          <w:p w:rsidR="00AD4388" w:rsidRDefault="00AD4388">
            <w:pPr>
              <w:autoSpaceDE w:val="0"/>
              <w:autoSpaceDN w:val="0"/>
              <w:adjustRightInd w:val="0"/>
              <w:spacing w:line="388" w:lineRule="exact"/>
              <w:ind w:left="331"/>
              <w:jc w:val="center"/>
              <w:rPr>
                <w:rFonts w:ascii="国标仿宋-GB/T 2312" w:eastAsia="国标仿宋-GB/T 2312" w:hAnsi="国标仿宋-GB/T 2312" w:cs="国标仿宋-GB/T 2312"/>
                <w:kern w:val="0"/>
                <w:sz w:val="20"/>
                <w:szCs w:val="20"/>
              </w:rPr>
            </w:pPr>
          </w:p>
        </w:tc>
      </w:tr>
      <w:tr w:rsidR="00AD4388">
        <w:trPr>
          <w:trHeight w:hRule="exact" w:val="567"/>
          <w:jc w:val="center"/>
        </w:trPr>
        <w:tc>
          <w:tcPr>
            <w:tcW w:w="1603" w:type="dxa"/>
            <w:vMerge/>
            <w:tcBorders>
              <w:tl2br w:val="nil"/>
              <w:tr2bl w:val="nil"/>
            </w:tcBorders>
            <w:vAlign w:val="center"/>
          </w:tcPr>
          <w:p w:rsidR="00AD4388" w:rsidRDefault="00AD4388">
            <w:pPr>
              <w:autoSpaceDE w:val="0"/>
              <w:autoSpaceDN w:val="0"/>
              <w:adjustRightInd w:val="0"/>
              <w:spacing w:line="388" w:lineRule="exact"/>
              <w:jc w:val="center"/>
              <w:rPr>
                <w:rFonts w:ascii="国标仿宋-GB/T 2312" w:eastAsia="国标仿宋-GB/T 2312" w:hAnsi="国标仿宋-GB/T 2312" w:cs="国标仿宋-GB/T 2312"/>
                <w:kern w:val="0"/>
                <w:sz w:val="20"/>
                <w:szCs w:val="20"/>
              </w:rPr>
            </w:pPr>
          </w:p>
        </w:tc>
        <w:tc>
          <w:tcPr>
            <w:tcW w:w="5525" w:type="dxa"/>
            <w:gridSpan w:val="3"/>
            <w:tcBorders>
              <w:tl2br w:val="nil"/>
              <w:tr2bl w:val="nil"/>
            </w:tcBorders>
            <w:vAlign w:val="center"/>
          </w:tcPr>
          <w:p w:rsidR="00AD4388" w:rsidRDefault="004835EF">
            <w:pPr>
              <w:autoSpaceDE w:val="0"/>
              <w:autoSpaceDN w:val="0"/>
              <w:adjustRightInd w:val="0"/>
              <w:spacing w:line="388" w:lineRule="exact"/>
              <w:rPr>
                <w:rFonts w:ascii="国标仿宋-GB/T 2312" w:eastAsia="国标仿宋-GB/T 2312" w:hAnsi="国标仿宋-GB/T 2312" w:cs="国标仿宋-GB/T 2312"/>
                <w:kern w:val="0"/>
                <w:sz w:val="20"/>
                <w:szCs w:val="20"/>
              </w:rPr>
            </w:pPr>
            <w:r>
              <w:rPr>
                <w:rFonts w:ascii="国标仿宋-GB/T 2312" w:eastAsia="国标仿宋-GB/T 2312" w:hAnsi="国标仿宋-GB/T 2312" w:cs="国标仿宋-GB/T 2312" w:hint="eastAsia"/>
                <w:kern w:val="0"/>
                <w:sz w:val="20"/>
                <w:szCs w:val="20"/>
              </w:rPr>
              <w:t>液压油位正常</w:t>
            </w:r>
            <w:r>
              <w:rPr>
                <w:rFonts w:ascii="国标仿宋-GB/T 2312" w:eastAsia="国标仿宋-GB/T 2312" w:hAnsi="国标仿宋-GB/T 2312" w:cs="国标仿宋-GB/T 2312" w:hint="eastAsia"/>
                <w:kern w:val="0"/>
                <w:sz w:val="20"/>
                <w:szCs w:val="20"/>
              </w:rPr>
              <w:t xml:space="preserve"> </w:t>
            </w:r>
            <w:r>
              <w:rPr>
                <w:rFonts w:ascii="国标仿宋-GB/T 2312" w:eastAsia="国标仿宋-GB/T 2312" w:hAnsi="国标仿宋-GB/T 2312" w:cs="国标仿宋-GB/T 2312" w:hint="eastAsia"/>
                <w:kern w:val="0"/>
                <w:sz w:val="20"/>
                <w:szCs w:val="20"/>
              </w:rPr>
              <w:t>,</w:t>
            </w:r>
            <w:r>
              <w:rPr>
                <w:rFonts w:ascii="国标仿宋-GB/T 2312" w:eastAsia="国标仿宋-GB/T 2312" w:hAnsi="国标仿宋-GB/T 2312" w:cs="国标仿宋-GB/T 2312" w:hint="eastAsia"/>
                <w:kern w:val="0"/>
                <w:sz w:val="20"/>
                <w:szCs w:val="20"/>
              </w:rPr>
              <w:t>方向机油油位正常</w:t>
            </w:r>
            <w:r>
              <w:rPr>
                <w:rFonts w:ascii="国标仿宋-GB/T 2312" w:eastAsia="国标仿宋-GB/T 2312" w:hAnsi="国标仿宋-GB/T 2312" w:cs="国标仿宋-GB/T 2312" w:hint="eastAsia"/>
                <w:kern w:val="0"/>
                <w:sz w:val="20"/>
                <w:szCs w:val="20"/>
              </w:rPr>
              <w:t>,</w:t>
            </w:r>
            <w:r>
              <w:rPr>
                <w:rFonts w:ascii="国标仿宋-GB/T 2312" w:eastAsia="国标仿宋-GB/T 2312" w:hAnsi="国标仿宋-GB/T 2312" w:cs="国标仿宋-GB/T 2312" w:hint="eastAsia"/>
                <w:kern w:val="0"/>
                <w:sz w:val="20"/>
                <w:szCs w:val="20"/>
              </w:rPr>
              <w:t>各齿轮油位正常</w:t>
            </w:r>
          </w:p>
        </w:tc>
        <w:tc>
          <w:tcPr>
            <w:tcW w:w="2672" w:type="dxa"/>
            <w:tcBorders>
              <w:tl2br w:val="nil"/>
              <w:tr2bl w:val="nil"/>
            </w:tcBorders>
            <w:vAlign w:val="center"/>
          </w:tcPr>
          <w:p w:rsidR="00AD4388" w:rsidRDefault="00AD4388">
            <w:pPr>
              <w:autoSpaceDE w:val="0"/>
              <w:autoSpaceDN w:val="0"/>
              <w:adjustRightInd w:val="0"/>
              <w:spacing w:line="388" w:lineRule="exact"/>
              <w:ind w:left="331"/>
              <w:jc w:val="center"/>
              <w:rPr>
                <w:rFonts w:ascii="国标仿宋-GB/T 2312" w:eastAsia="国标仿宋-GB/T 2312" w:hAnsi="国标仿宋-GB/T 2312" w:cs="国标仿宋-GB/T 2312"/>
                <w:kern w:val="0"/>
                <w:sz w:val="20"/>
                <w:szCs w:val="20"/>
              </w:rPr>
            </w:pPr>
          </w:p>
        </w:tc>
      </w:tr>
      <w:tr w:rsidR="00AD4388">
        <w:trPr>
          <w:trHeight w:hRule="exact" w:val="567"/>
          <w:jc w:val="center"/>
        </w:trPr>
        <w:tc>
          <w:tcPr>
            <w:tcW w:w="1603" w:type="dxa"/>
            <w:vMerge/>
            <w:tcBorders>
              <w:tl2br w:val="nil"/>
              <w:tr2bl w:val="nil"/>
            </w:tcBorders>
            <w:vAlign w:val="center"/>
          </w:tcPr>
          <w:p w:rsidR="00AD4388" w:rsidRDefault="00AD4388">
            <w:pPr>
              <w:autoSpaceDE w:val="0"/>
              <w:autoSpaceDN w:val="0"/>
              <w:adjustRightInd w:val="0"/>
              <w:spacing w:line="388" w:lineRule="exact"/>
              <w:jc w:val="center"/>
              <w:rPr>
                <w:rFonts w:ascii="国标仿宋-GB/T 2312" w:eastAsia="国标仿宋-GB/T 2312" w:hAnsi="国标仿宋-GB/T 2312" w:cs="国标仿宋-GB/T 2312"/>
                <w:kern w:val="0"/>
                <w:sz w:val="20"/>
                <w:szCs w:val="20"/>
              </w:rPr>
            </w:pPr>
          </w:p>
        </w:tc>
        <w:tc>
          <w:tcPr>
            <w:tcW w:w="5525" w:type="dxa"/>
            <w:gridSpan w:val="3"/>
            <w:tcBorders>
              <w:tl2br w:val="nil"/>
              <w:tr2bl w:val="nil"/>
            </w:tcBorders>
            <w:vAlign w:val="center"/>
          </w:tcPr>
          <w:p w:rsidR="00AD4388" w:rsidRDefault="004835EF">
            <w:pPr>
              <w:autoSpaceDE w:val="0"/>
              <w:autoSpaceDN w:val="0"/>
              <w:adjustRightInd w:val="0"/>
              <w:spacing w:line="388" w:lineRule="exact"/>
              <w:rPr>
                <w:rFonts w:ascii="国标仿宋-GB/T 2312" w:eastAsia="国标仿宋-GB/T 2312" w:hAnsi="国标仿宋-GB/T 2312" w:cs="国标仿宋-GB/T 2312"/>
                <w:kern w:val="0"/>
                <w:sz w:val="20"/>
                <w:szCs w:val="20"/>
              </w:rPr>
            </w:pPr>
            <w:r>
              <w:rPr>
                <w:rFonts w:ascii="国标仿宋-GB/T 2312" w:eastAsia="国标仿宋-GB/T 2312" w:hAnsi="国标仿宋-GB/T 2312" w:cs="国标仿宋-GB/T 2312" w:hint="eastAsia"/>
                <w:kern w:val="0"/>
                <w:sz w:val="20"/>
                <w:szCs w:val="20"/>
              </w:rPr>
              <w:t>水箱水位正常</w:t>
            </w:r>
            <w:r>
              <w:rPr>
                <w:rFonts w:ascii="国标仿宋-GB/T 2312" w:eastAsia="国标仿宋-GB/T 2312" w:hAnsi="国标仿宋-GB/T 2312" w:cs="国标仿宋-GB/T 2312" w:hint="eastAsia"/>
                <w:kern w:val="0"/>
                <w:sz w:val="20"/>
                <w:szCs w:val="20"/>
              </w:rPr>
              <w:t>,</w:t>
            </w:r>
            <w:r>
              <w:rPr>
                <w:rFonts w:ascii="国标仿宋-GB/T 2312" w:eastAsia="国标仿宋-GB/T 2312" w:hAnsi="国标仿宋-GB/T 2312" w:cs="国标仿宋-GB/T 2312" w:hint="eastAsia"/>
                <w:kern w:val="0"/>
                <w:sz w:val="20"/>
                <w:szCs w:val="20"/>
              </w:rPr>
              <w:t>电瓶水位正常</w:t>
            </w:r>
          </w:p>
        </w:tc>
        <w:tc>
          <w:tcPr>
            <w:tcW w:w="2672" w:type="dxa"/>
            <w:tcBorders>
              <w:tl2br w:val="nil"/>
              <w:tr2bl w:val="nil"/>
            </w:tcBorders>
            <w:vAlign w:val="center"/>
          </w:tcPr>
          <w:p w:rsidR="00AD4388" w:rsidRDefault="00AD4388">
            <w:pPr>
              <w:autoSpaceDE w:val="0"/>
              <w:autoSpaceDN w:val="0"/>
              <w:adjustRightInd w:val="0"/>
              <w:spacing w:line="388" w:lineRule="exact"/>
              <w:ind w:left="331"/>
              <w:jc w:val="center"/>
              <w:rPr>
                <w:rFonts w:ascii="国标仿宋-GB/T 2312" w:eastAsia="国标仿宋-GB/T 2312" w:hAnsi="国标仿宋-GB/T 2312" w:cs="国标仿宋-GB/T 2312"/>
                <w:kern w:val="0"/>
                <w:sz w:val="20"/>
                <w:szCs w:val="20"/>
              </w:rPr>
            </w:pPr>
          </w:p>
        </w:tc>
      </w:tr>
      <w:tr w:rsidR="00AD4388">
        <w:trPr>
          <w:trHeight w:hRule="exact" w:val="567"/>
          <w:jc w:val="center"/>
        </w:trPr>
        <w:tc>
          <w:tcPr>
            <w:tcW w:w="1603" w:type="dxa"/>
            <w:vMerge w:val="restart"/>
            <w:tcBorders>
              <w:tl2br w:val="nil"/>
              <w:tr2bl w:val="nil"/>
            </w:tcBorders>
            <w:vAlign w:val="center"/>
          </w:tcPr>
          <w:p w:rsidR="00AD4388" w:rsidRDefault="004835EF">
            <w:pPr>
              <w:autoSpaceDE w:val="0"/>
              <w:autoSpaceDN w:val="0"/>
              <w:adjustRightInd w:val="0"/>
              <w:spacing w:line="388" w:lineRule="exact"/>
              <w:jc w:val="center"/>
              <w:rPr>
                <w:rFonts w:ascii="国标仿宋-GB/T 2312" w:eastAsia="国标仿宋-GB/T 2312" w:hAnsi="国标仿宋-GB/T 2312" w:cs="国标仿宋-GB/T 2312"/>
                <w:kern w:val="0"/>
                <w:sz w:val="20"/>
                <w:szCs w:val="20"/>
              </w:rPr>
            </w:pPr>
            <w:r>
              <w:rPr>
                <w:rFonts w:ascii="国标仿宋-GB/T 2312" w:eastAsia="国标仿宋-GB/T 2312" w:hAnsi="国标仿宋-GB/T 2312" w:cs="国标仿宋-GB/T 2312" w:hint="eastAsia"/>
                <w:kern w:val="0"/>
                <w:sz w:val="20"/>
                <w:szCs w:val="20"/>
              </w:rPr>
              <w:t>安全装置</w:t>
            </w:r>
          </w:p>
        </w:tc>
        <w:tc>
          <w:tcPr>
            <w:tcW w:w="5525" w:type="dxa"/>
            <w:gridSpan w:val="3"/>
            <w:tcBorders>
              <w:tl2br w:val="nil"/>
              <w:tr2bl w:val="nil"/>
            </w:tcBorders>
            <w:vAlign w:val="center"/>
          </w:tcPr>
          <w:p w:rsidR="00AD4388" w:rsidRDefault="004835EF">
            <w:pPr>
              <w:autoSpaceDE w:val="0"/>
              <w:autoSpaceDN w:val="0"/>
              <w:adjustRightInd w:val="0"/>
              <w:spacing w:line="388" w:lineRule="exact"/>
              <w:rPr>
                <w:rFonts w:ascii="国标仿宋-GB/T 2312" w:eastAsia="国标仿宋-GB/T 2312" w:hAnsi="国标仿宋-GB/T 2312" w:cs="国标仿宋-GB/T 2312"/>
                <w:kern w:val="0"/>
                <w:sz w:val="20"/>
                <w:szCs w:val="20"/>
              </w:rPr>
            </w:pPr>
            <w:r>
              <w:rPr>
                <w:rFonts w:ascii="国标仿宋-GB/T 2312" w:eastAsia="国标仿宋-GB/T 2312" w:hAnsi="国标仿宋-GB/T 2312" w:cs="国标仿宋-GB/T 2312" w:hint="eastAsia"/>
                <w:kern w:val="0"/>
                <w:sz w:val="20"/>
                <w:szCs w:val="20"/>
              </w:rPr>
              <w:t>起重量－幅度指示器正常</w:t>
            </w:r>
            <w:r>
              <w:rPr>
                <w:rFonts w:ascii="国标仿宋-GB/T 2312" w:eastAsia="国标仿宋-GB/T 2312" w:hAnsi="国标仿宋-GB/T 2312" w:cs="国标仿宋-GB/T 2312" w:hint="eastAsia"/>
                <w:kern w:val="0"/>
                <w:sz w:val="20"/>
                <w:szCs w:val="20"/>
              </w:rPr>
              <w:t>,</w:t>
            </w:r>
            <w:r>
              <w:rPr>
                <w:rFonts w:ascii="国标仿宋-GB/T 2312" w:eastAsia="国标仿宋-GB/T 2312" w:hAnsi="国标仿宋-GB/T 2312" w:cs="国标仿宋-GB/T 2312" w:hint="eastAsia"/>
                <w:kern w:val="0"/>
                <w:sz w:val="20"/>
                <w:szCs w:val="20"/>
              </w:rPr>
              <w:t>水平仪的指示正常</w:t>
            </w:r>
          </w:p>
        </w:tc>
        <w:tc>
          <w:tcPr>
            <w:tcW w:w="2672" w:type="dxa"/>
            <w:tcBorders>
              <w:tl2br w:val="nil"/>
              <w:tr2bl w:val="nil"/>
            </w:tcBorders>
            <w:vAlign w:val="center"/>
          </w:tcPr>
          <w:p w:rsidR="00AD4388" w:rsidRDefault="00AD4388">
            <w:pPr>
              <w:autoSpaceDE w:val="0"/>
              <w:autoSpaceDN w:val="0"/>
              <w:adjustRightInd w:val="0"/>
              <w:spacing w:line="388" w:lineRule="exact"/>
              <w:ind w:left="331"/>
              <w:jc w:val="center"/>
              <w:rPr>
                <w:rFonts w:ascii="国标仿宋-GB/T 2312" w:eastAsia="国标仿宋-GB/T 2312" w:hAnsi="国标仿宋-GB/T 2312" w:cs="国标仿宋-GB/T 2312"/>
                <w:kern w:val="0"/>
                <w:sz w:val="20"/>
                <w:szCs w:val="20"/>
              </w:rPr>
            </w:pPr>
          </w:p>
        </w:tc>
      </w:tr>
      <w:tr w:rsidR="00AD4388">
        <w:trPr>
          <w:trHeight w:hRule="exact" w:val="567"/>
          <w:jc w:val="center"/>
        </w:trPr>
        <w:tc>
          <w:tcPr>
            <w:tcW w:w="1603" w:type="dxa"/>
            <w:vMerge/>
            <w:tcBorders>
              <w:tl2br w:val="nil"/>
              <w:tr2bl w:val="nil"/>
            </w:tcBorders>
            <w:vAlign w:val="center"/>
          </w:tcPr>
          <w:p w:rsidR="00AD4388" w:rsidRDefault="00AD4388">
            <w:pPr>
              <w:autoSpaceDE w:val="0"/>
              <w:autoSpaceDN w:val="0"/>
              <w:adjustRightInd w:val="0"/>
              <w:spacing w:line="388" w:lineRule="exact"/>
              <w:jc w:val="center"/>
              <w:rPr>
                <w:rFonts w:ascii="国标仿宋-GB/T 2312" w:eastAsia="国标仿宋-GB/T 2312" w:hAnsi="国标仿宋-GB/T 2312" w:cs="国标仿宋-GB/T 2312"/>
                <w:kern w:val="0"/>
                <w:sz w:val="20"/>
                <w:szCs w:val="20"/>
              </w:rPr>
            </w:pPr>
          </w:p>
        </w:tc>
        <w:tc>
          <w:tcPr>
            <w:tcW w:w="5525" w:type="dxa"/>
            <w:gridSpan w:val="3"/>
            <w:tcBorders>
              <w:tl2br w:val="nil"/>
              <w:tr2bl w:val="nil"/>
            </w:tcBorders>
            <w:vAlign w:val="center"/>
          </w:tcPr>
          <w:p w:rsidR="00AD4388" w:rsidRDefault="004835EF">
            <w:pPr>
              <w:autoSpaceDE w:val="0"/>
              <w:autoSpaceDN w:val="0"/>
              <w:adjustRightInd w:val="0"/>
              <w:spacing w:line="388" w:lineRule="exact"/>
              <w:rPr>
                <w:rFonts w:ascii="国标仿宋-GB/T 2312" w:eastAsia="国标仿宋-GB/T 2312" w:hAnsi="国标仿宋-GB/T 2312" w:cs="国标仿宋-GB/T 2312"/>
                <w:kern w:val="0"/>
                <w:sz w:val="20"/>
                <w:szCs w:val="20"/>
              </w:rPr>
            </w:pPr>
            <w:r>
              <w:rPr>
                <w:rFonts w:ascii="国标仿宋-GB/T 2312" w:eastAsia="国标仿宋-GB/T 2312" w:hAnsi="国标仿宋-GB/T 2312" w:cs="国标仿宋-GB/T 2312" w:hint="eastAsia"/>
                <w:kern w:val="0"/>
                <w:sz w:val="20"/>
                <w:szCs w:val="20"/>
              </w:rPr>
              <w:t>力矩限制器（安全载荷限制器）装置灵敏可靠</w:t>
            </w:r>
          </w:p>
        </w:tc>
        <w:tc>
          <w:tcPr>
            <w:tcW w:w="2672" w:type="dxa"/>
            <w:tcBorders>
              <w:tl2br w:val="nil"/>
              <w:tr2bl w:val="nil"/>
            </w:tcBorders>
            <w:vAlign w:val="center"/>
          </w:tcPr>
          <w:p w:rsidR="00AD4388" w:rsidRDefault="00AD4388">
            <w:pPr>
              <w:autoSpaceDE w:val="0"/>
              <w:autoSpaceDN w:val="0"/>
              <w:adjustRightInd w:val="0"/>
              <w:spacing w:line="388" w:lineRule="exact"/>
              <w:ind w:left="331"/>
              <w:jc w:val="center"/>
              <w:rPr>
                <w:rFonts w:ascii="国标仿宋-GB/T 2312" w:eastAsia="国标仿宋-GB/T 2312" w:hAnsi="国标仿宋-GB/T 2312" w:cs="国标仿宋-GB/T 2312"/>
                <w:kern w:val="0"/>
                <w:sz w:val="20"/>
                <w:szCs w:val="20"/>
              </w:rPr>
            </w:pPr>
          </w:p>
        </w:tc>
      </w:tr>
      <w:tr w:rsidR="00AD4388">
        <w:trPr>
          <w:trHeight w:hRule="exact" w:val="567"/>
          <w:jc w:val="center"/>
        </w:trPr>
        <w:tc>
          <w:tcPr>
            <w:tcW w:w="1603" w:type="dxa"/>
            <w:vMerge/>
            <w:tcBorders>
              <w:tl2br w:val="nil"/>
              <w:tr2bl w:val="nil"/>
            </w:tcBorders>
            <w:vAlign w:val="center"/>
          </w:tcPr>
          <w:p w:rsidR="00AD4388" w:rsidRDefault="00AD4388">
            <w:pPr>
              <w:autoSpaceDE w:val="0"/>
              <w:autoSpaceDN w:val="0"/>
              <w:adjustRightInd w:val="0"/>
              <w:spacing w:line="388" w:lineRule="exact"/>
              <w:jc w:val="center"/>
              <w:rPr>
                <w:rFonts w:ascii="国标仿宋-GB/T 2312" w:eastAsia="国标仿宋-GB/T 2312" w:hAnsi="国标仿宋-GB/T 2312" w:cs="国标仿宋-GB/T 2312"/>
                <w:kern w:val="0"/>
                <w:sz w:val="20"/>
                <w:szCs w:val="20"/>
              </w:rPr>
            </w:pPr>
          </w:p>
        </w:tc>
        <w:tc>
          <w:tcPr>
            <w:tcW w:w="5525" w:type="dxa"/>
            <w:gridSpan w:val="3"/>
            <w:tcBorders>
              <w:tl2br w:val="nil"/>
              <w:tr2bl w:val="nil"/>
            </w:tcBorders>
            <w:vAlign w:val="center"/>
          </w:tcPr>
          <w:p w:rsidR="00AD4388" w:rsidRDefault="004835EF">
            <w:pPr>
              <w:autoSpaceDE w:val="0"/>
              <w:autoSpaceDN w:val="0"/>
              <w:adjustRightInd w:val="0"/>
              <w:spacing w:line="388" w:lineRule="exact"/>
              <w:rPr>
                <w:rFonts w:ascii="国标仿宋-GB/T 2312" w:eastAsia="国标仿宋-GB/T 2312" w:hAnsi="国标仿宋-GB/T 2312" w:cs="国标仿宋-GB/T 2312"/>
                <w:kern w:val="0"/>
                <w:sz w:val="20"/>
                <w:szCs w:val="20"/>
              </w:rPr>
            </w:pPr>
            <w:r>
              <w:rPr>
                <w:rFonts w:ascii="国标仿宋-GB/T 2312" w:eastAsia="国标仿宋-GB/T 2312" w:hAnsi="国标仿宋-GB/T 2312" w:cs="国标仿宋-GB/T 2312" w:hint="eastAsia"/>
                <w:kern w:val="0"/>
                <w:sz w:val="20"/>
                <w:szCs w:val="20"/>
              </w:rPr>
              <w:t>起升高度限位器的报警切断动力功能正常</w:t>
            </w:r>
          </w:p>
        </w:tc>
        <w:tc>
          <w:tcPr>
            <w:tcW w:w="2672" w:type="dxa"/>
            <w:tcBorders>
              <w:tl2br w:val="nil"/>
              <w:tr2bl w:val="nil"/>
            </w:tcBorders>
            <w:vAlign w:val="center"/>
          </w:tcPr>
          <w:p w:rsidR="00AD4388" w:rsidRDefault="00AD4388">
            <w:pPr>
              <w:autoSpaceDE w:val="0"/>
              <w:autoSpaceDN w:val="0"/>
              <w:adjustRightInd w:val="0"/>
              <w:spacing w:line="388" w:lineRule="exact"/>
              <w:ind w:left="331"/>
              <w:jc w:val="center"/>
              <w:rPr>
                <w:rFonts w:ascii="国标仿宋-GB/T 2312" w:eastAsia="国标仿宋-GB/T 2312" w:hAnsi="国标仿宋-GB/T 2312" w:cs="国标仿宋-GB/T 2312"/>
                <w:kern w:val="0"/>
                <w:sz w:val="20"/>
                <w:szCs w:val="20"/>
              </w:rPr>
            </w:pPr>
          </w:p>
        </w:tc>
      </w:tr>
      <w:tr w:rsidR="00AD4388">
        <w:trPr>
          <w:trHeight w:hRule="exact" w:val="567"/>
          <w:jc w:val="center"/>
        </w:trPr>
        <w:tc>
          <w:tcPr>
            <w:tcW w:w="1603" w:type="dxa"/>
            <w:vMerge/>
            <w:tcBorders>
              <w:tl2br w:val="nil"/>
              <w:tr2bl w:val="nil"/>
            </w:tcBorders>
            <w:vAlign w:val="center"/>
          </w:tcPr>
          <w:p w:rsidR="00AD4388" w:rsidRDefault="00AD4388">
            <w:pPr>
              <w:autoSpaceDE w:val="0"/>
              <w:autoSpaceDN w:val="0"/>
              <w:adjustRightInd w:val="0"/>
              <w:spacing w:line="388" w:lineRule="exact"/>
              <w:jc w:val="center"/>
              <w:rPr>
                <w:rFonts w:ascii="国标仿宋-GB/T 2312" w:eastAsia="国标仿宋-GB/T 2312" w:hAnsi="国标仿宋-GB/T 2312" w:cs="国标仿宋-GB/T 2312"/>
                <w:kern w:val="0"/>
                <w:sz w:val="20"/>
                <w:szCs w:val="20"/>
              </w:rPr>
            </w:pPr>
          </w:p>
        </w:tc>
        <w:tc>
          <w:tcPr>
            <w:tcW w:w="5525" w:type="dxa"/>
            <w:gridSpan w:val="3"/>
            <w:tcBorders>
              <w:tl2br w:val="nil"/>
              <w:tr2bl w:val="nil"/>
            </w:tcBorders>
            <w:vAlign w:val="center"/>
          </w:tcPr>
          <w:p w:rsidR="00AD4388" w:rsidRDefault="004835EF">
            <w:pPr>
              <w:autoSpaceDE w:val="0"/>
              <w:autoSpaceDN w:val="0"/>
              <w:adjustRightInd w:val="0"/>
              <w:spacing w:line="388" w:lineRule="exact"/>
              <w:rPr>
                <w:rFonts w:ascii="国标仿宋-GB/T 2312" w:eastAsia="国标仿宋-GB/T 2312" w:hAnsi="国标仿宋-GB/T 2312" w:cs="国标仿宋-GB/T 2312"/>
                <w:kern w:val="0"/>
                <w:sz w:val="20"/>
                <w:szCs w:val="20"/>
              </w:rPr>
            </w:pPr>
            <w:r>
              <w:rPr>
                <w:rFonts w:ascii="国标仿宋-GB/T 2312" w:eastAsia="国标仿宋-GB/T 2312" w:hAnsi="国标仿宋-GB/T 2312" w:cs="国标仿宋-GB/T 2312" w:hint="eastAsia"/>
                <w:kern w:val="0"/>
                <w:sz w:val="20"/>
                <w:szCs w:val="20"/>
              </w:rPr>
              <w:t>防过放绳装置的功能正常</w:t>
            </w:r>
            <w:r>
              <w:rPr>
                <w:rFonts w:ascii="国标仿宋-GB/T 2312" w:eastAsia="国标仿宋-GB/T 2312" w:hAnsi="国标仿宋-GB/T 2312" w:cs="国标仿宋-GB/T 2312" w:hint="eastAsia"/>
                <w:kern w:val="0"/>
                <w:sz w:val="20"/>
                <w:szCs w:val="20"/>
              </w:rPr>
              <w:t>,</w:t>
            </w:r>
            <w:r>
              <w:rPr>
                <w:rFonts w:ascii="国标仿宋-GB/T 2312" w:eastAsia="国标仿宋-GB/T 2312" w:hAnsi="国标仿宋-GB/T 2312" w:cs="国标仿宋-GB/T 2312" w:hint="eastAsia"/>
                <w:kern w:val="0"/>
                <w:sz w:val="20"/>
                <w:szCs w:val="20"/>
              </w:rPr>
              <w:t>卷筒无裂纹、无乱绳现象</w:t>
            </w:r>
            <w:r>
              <w:rPr>
                <w:rFonts w:ascii="国标仿宋-GB/T 2312" w:eastAsia="国标仿宋-GB/T 2312" w:hAnsi="国标仿宋-GB/T 2312" w:cs="国标仿宋-GB/T 2312" w:hint="eastAsia"/>
                <w:kern w:val="0"/>
                <w:sz w:val="20"/>
                <w:szCs w:val="20"/>
              </w:rPr>
              <w:t xml:space="preserve"> </w:t>
            </w:r>
          </w:p>
        </w:tc>
        <w:tc>
          <w:tcPr>
            <w:tcW w:w="2672" w:type="dxa"/>
            <w:tcBorders>
              <w:tl2br w:val="nil"/>
              <w:tr2bl w:val="nil"/>
            </w:tcBorders>
            <w:vAlign w:val="center"/>
          </w:tcPr>
          <w:p w:rsidR="00AD4388" w:rsidRDefault="00AD4388">
            <w:pPr>
              <w:autoSpaceDE w:val="0"/>
              <w:autoSpaceDN w:val="0"/>
              <w:adjustRightInd w:val="0"/>
              <w:spacing w:line="388" w:lineRule="exact"/>
              <w:ind w:left="331"/>
              <w:jc w:val="center"/>
              <w:rPr>
                <w:rFonts w:ascii="国标仿宋-GB/T 2312" w:eastAsia="国标仿宋-GB/T 2312" w:hAnsi="国标仿宋-GB/T 2312" w:cs="国标仿宋-GB/T 2312"/>
                <w:kern w:val="0"/>
                <w:sz w:val="20"/>
                <w:szCs w:val="20"/>
              </w:rPr>
            </w:pPr>
          </w:p>
        </w:tc>
      </w:tr>
      <w:tr w:rsidR="00AD4388">
        <w:trPr>
          <w:trHeight w:val="340"/>
          <w:jc w:val="center"/>
        </w:trPr>
        <w:tc>
          <w:tcPr>
            <w:tcW w:w="1603" w:type="dxa"/>
            <w:vMerge w:val="restart"/>
            <w:tcBorders>
              <w:tl2br w:val="nil"/>
              <w:tr2bl w:val="nil"/>
            </w:tcBorders>
            <w:vAlign w:val="center"/>
          </w:tcPr>
          <w:p w:rsidR="00AD4388" w:rsidRDefault="004835EF">
            <w:pPr>
              <w:autoSpaceDE w:val="0"/>
              <w:autoSpaceDN w:val="0"/>
              <w:adjustRightInd w:val="0"/>
              <w:spacing w:line="388" w:lineRule="exact"/>
              <w:jc w:val="center"/>
              <w:rPr>
                <w:rFonts w:ascii="国标仿宋-GB/T 2312" w:eastAsia="国标仿宋-GB/T 2312" w:hAnsi="国标仿宋-GB/T 2312" w:cs="国标仿宋-GB/T 2312"/>
                <w:kern w:val="0"/>
                <w:sz w:val="20"/>
                <w:szCs w:val="20"/>
              </w:rPr>
            </w:pPr>
            <w:r>
              <w:rPr>
                <w:rFonts w:ascii="国标仿宋-GB/T 2312" w:eastAsia="国标仿宋-GB/T 2312" w:hAnsi="国标仿宋-GB/T 2312" w:cs="国标仿宋-GB/T 2312" w:hint="eastAsia"/>
                <w:kern w:val="0"/>
                <w:sz w:val="20"/>
                <w:szCs w:val="20"/>
              </w:rPr>
              <w:t>吊具索具</w:t>
            </w:r>
          </w:p>
        </w:tc>
        <w:tc>
          <w:tcPr>
            <w:tcW w:w="5525" w:type="dxa"/>
            <w:gridSpan w:val="3"/>
            <w:tcBorders>
              <w:tl2br w:val="nil"/>
              <w:tr2bl w:val="nil"/>
            </w:tcBorders>
            <w:vAlign w:val="center"/>
          </w:tcPr>
          <w:p w:rsidR="00AD4388" w:rsidRDefault="004835EF">
            <w:pPr>
              <w:autoSpaceDE w:val="0"/>
              <w:autoSpaceDN w:val="0"/>
              <w:adjustRightInd w:val="0"/>
              <w:spacing w:line="388" w:lineRule="exact"/>
              <w:rPr>
                <w:rFonts w:ascii="国标仿宋-GB/T 2312" w:eastAsia="国标仿宋-GB/T 2312" w:hAnsi="国标仿宋-GB/T 2312" w:cs="国标仿宋-GB/T 2312"/>
                <w:kern w:val="0"/>
                <w:sz w:val="20"/>
                <w:szCs w:val="20"/>
              </w:rPr>
            </w:pPr>
            <w:r>
              <w:rPr>
                <w:rFonts w:ascii="国标仿宋-GB/T 2312" w:eastAsia="国标仿宋-GB/T 2312" w:hAnsi="国标仿宋-GB/T 2312" w:cs="国标仿宋-GB/T 2312" w:hint="eastAsia"/>
                <w:kern w:val="0"/>
                <w:sz w:val="20"/>
                <w:szCs w:val="20"/>
              </w:rPr>
              <w:t>吊钩及滑轮无裂纹</w:t>
            </w:r>
            <w:r>
              <w:rPr>
                <w:rFonts w:ascii="国标仿宋-GB/T 2312" w:eastAsia="国标仿宋-GB/T 2312" w:hAnsi="国标仿宋-GB/T 2312" w:cs="国标仿宋-GB/T 2312" w:hint="eastAsia"/>
                <w:kern w:val="0"/>
                <w:sz w:val="20"/>
                <w:szCs w:val="20"/>
              </w:rPr>
              <w:t xml:space="preserve"> </w:t>
            </w:r>
            <w:r>
              <w:rPr>
                <w:rFonts w:ascii="国标仿宋-GB/T 2312" w:eastAsia="国标仿宋-GB/T 2312" w:hAnsi="国标仿宋-GB/T 2312" w:cs="国标仿宋-GB/T 2312" w:hint="eastAsia"/>
                <w:kern w:val="0"/>
                <w:sz w:val="20"/>
                <w:szCs w:val="20"/>
              </w:rPr>
              <w:t>，危险断面磨损不大于原尺寸的</w:t>
            </w:r>
            <w:r>
              <w:rPr>
                <w:rFonts w:ascii="国标仿宋-GB/T 2312" w:eastAsia="国标仿宋-GB/T 2312" w:hAnsi="国标仿宋-GB/T 2312" w:cs="国标仿宋-GB/T 2312" w:hint="eastAsia"/>
                <w:kern w:val="0"/>
                <w:sz w:val="20"/>
                <w:szCs w:val="20"/>
              </w:rPr>
              <w:t xml:space="preserve"> 10</w:t>
            </w:r>
            <w:r>
              <w:rPr>
                <w:rFonts w:ascii="国标仿宋-GB/T 2312" w:eastAsia="国标仿宋-GB/T 2312" w:hAnsi="国标仿宋-GB/T 2312" w:cs="国标仿宋-GB/T 2312" w:hint="eastAsia"/>
                <w:kern w:val="0"/>
                <w:sz w:val="20"/>
                <w:szCs w:val="20"/>
              </w:rPr>
              <w:t>％</w:t>
            </w:r>
            <w:r>
              <w:rPr>
                <w:rFonts w:ascii="国标仿宋-GB/T 2312" w:eastAsia="国标仿宋-GB/T 2312" w:hAnsi="国标仿宋-GB/T 2312" w:cs="国标仿宋-GB/T 2312" w:hint="eastAsia"/>
                <w:kern w:val="0"/>
                <w:sz w:val="20"/>
                <w:szCs w:val="20"/>
              </w:rPr>
              <w:t>,</w:t>
            </w:r>
            <w:r>
              <w:rPr>
                <w:rFonts w:ascii="国标仿宋-GB/T 2312" w:eastAsia="国标仿宋-GB/T 2312" w:hAnsi="国标仿宋-GB/T 2312" w:cs="国标仿宋-GB/T 2312" w:hint="eastAsia"/>
                <w:kern w:val="0"/>
                <w:sz w:val="20"/>
                <w:szCs w:val="20"/>
              </w:rPr>
              <w:t>吊钩防脱装置工作可靠</w:t>
            </w:r>
          </w:p>
        </w:tc>
        <w:tc>
          <w:tcPr>
            <w:tcW w:w="2672" w:type="dxa"/>
            <w:tcBorders>
              <w:tl2br w:val="nil"/>
              <w:tr2bl w:val="nil"/>
            </w:tcBorders>
            <w:vAlign w:val="center"/>
          </w:tcPr>
          <w:p w:rsidR="00AD4388" w:rsidRDefault="00AD4388">
            <w:pPr>
              <w:autoSpaceDE w:val="0"/>
              <w:autoSpaceDN w:val="0"/>
              <w:adjustRightInd w:val="0"/>
              <w:spacing w:line="388" w:lineRule="exact"/>
              <w:ind w:left="331"/>
              <w:jc w:val="center"/>
              <w:rPr>
                <w:rFonts w:ascii="国标仿宋-GB/T 2312" w:eastAsia="国标仿宋-GB/T 2312" w:hAnsi="国标仿宋-GB/T 2312" w:cs="国标仿宋-GB/T 2312"/>
                <w:kern w:val="0"/>
                <w:sz w:val="20"/>
                <w:szCs w:val="20"/>
              </w:rPr>
            </w:pPr>
          </w:p>
        </w:tc>
      </w:tr>
      <w:tr w:rsidR="00AD4388">
        <w:trPr>
          <w:trHeight w:val="645"/>
          <w:jc w:val="center"/>
        </w:trPr>
        <w:tc>
          <w:tcPr>
            <w:tcW w:w="1603" w:type="dxa"/>
            <w:vMerge/>
            <w:tcBorders>
              <w:tl2br w:val="nil"/>
              <w:tr2bl w:val="nil"/>
            </w:tcBorders>
            <w:vAlign w:val="center"/>
          </w:tcPr>
          <w:p w:rsidR="00AD4388" w:rsidRDefault="00AD4388">
            <w:pPr>
              <w:autoSpaceDE w:val="0"/>
              <w:autoSpaceDN w:val="0"/>
              <w:adjustRightInd w:val="0"/>
              <w:spacing w:line="388" w:lineRule="exact"/>
              <w:jc w:val="center"/>
              <w:rPr>
                <w:rFonts w:ascii="国标仿宋-GB/T 2312" w:eastAsia="国标仿宋-GB/T 2312" w:hAnsi="国标仿宋-GB/T 2312" w:cs="国标仿宋-GB/T 2312"/>
                <w:kern w:val="0"/>
                <w:sz w:val="20"/>
                <w:szCs w:val="20"/>
              </w:rPr>
            </w:pPr>
          </w:p>
        </w:tc>
        <w:tc>
          <w:tcPr>
            <w:tcW w:w="5525" w:type="dxa"/>
            <w:gridSpan w:val="3"/>
            <w:tcBorders>
              <w:tl2br w:val="nil"/>
              <w:tr2bl w:val="nil"/>
            </w:tcBorders>
            <w:vAlign w:val="center"/>
          </w:tcPr>
          <w:p w:rsidR="00AD4388" w:rsidRDefault="004835EF">
            <w:pPr>
              <w:autoSpaceDE w:val="0"/>
              <w:autoSpaceDN w:val="0"/>
              <w:adjustRightInd w:val="0"/>
              <w:spacing w:line="388" w:lineRule="exact"/>
              <w:rPr>
                <w:rFonts w:ascii="国标仿宋-GB/T 2312" w:eastAsia="国标仿宋-GB/T 2312" w:hAnsi="国标仿宋-GB/T 2312" w:cs="国标仿宋-GB/T 2312"/>
                <w:kern w:val="0"/>
                <w:sz w:val="20"/>
                <w:szCs w:val="20"/>
              </w:rPr>
            </w:pPr>
            <w:r>
              <w:rPr>
                <w:rFonts w:ascii="国标仿宋-GB/T 2312" w:eastAsia="国标仿宋-GB/T 2312" w:hAnsi="国标仿宋-GB/T 2312" w:cs="国标仿宋-GB/T 2312" w:hint="eastAsia"/>
                <w:kern w:val="0"/>
                <w:sz w:val="20"/>
                <w:szCs w:val="20"/>
              </w:rPr>
              <w:t>起重钢丝绳无断丝、断股，润滑良好，直径缩径不大于</w:t>
            </w:r>
            <w:r>
              <w:rPr>
                <w:rFonts w:ascii="国标仿宋-GB/T 2312" w:eastAsia="国标仿宋-GB/T 2312" w:hAnsi="国标仿宋-GB/T 2312" w:cs="国标仿宋-GB/T 2312" w:hint="eastAsia"/>
                <w:kern w:val="0"/>
                <w:sz w:val="20"/>
                <w:szCs w:val="20"/>
              </w:rPr>
              <w:t xml:space="preserve"> 10</w:t>
            </w:r>
            <w:r>
              <w:rPr>
                <w:rFonts w:ascii="国标仿宋-GB/T 2312" w:eastAsia="国标仿宋-GB/T 2312" w:hAnsi="国标仿宋-GB/T 2312" w:cs="国标仿宋-GB/T 2312" w:hint="eastAsia"/>
                <w:kern w:val="0"/>
                <w:sz w:val="20"/>
                <w:szCs w:val="20"/>
              </w:rPr>
              <w:t>％</w:t>
            </w:r>
          </w:p>
        </w:tc>
        <w:tc>
          <w:tcPr>
            <w:tcW w:w="2672" w:type="dxa"/>
            <w:tcBorders>
              <w:tl2br w:val="nil"/>
              <w:tr2bl w:val="nil"/>
            </w:tcBorders>
            <w:vAlign w:val="center"/>
          </w:tcPr>
          <w:p w:rsidR="00AD4388" w:rsidRDefault="00AD4388">
            <w:pPr>
              <w:autoSpaceDE w:val="0"/>
              <w:autoSpaceDN w:val="0"/>
              <w:adjustRightInd w:val="0"/>
              <w:spacing w:line="388" w:lineRule="exact"/>
              <w:ind w:left="331"/>
              <w:jc w:val="center"/>
              <w:rPr>
                <w:rFonts w:ascii="国标仿宋-GB/T 2312" w:eastAsia="国标仿宋-GB/T 2312" w:hAnsi="国标仿宋-GB/T 2312" w:cs="国标仿宋-GB/T 2312"/>
                <w:kern w:val="0"/>
                <w:sz w:val="20"/>
                <w:szCs w:val="20"/>
              </w:rPr>
            </w:pPr>
          </w:p>
        </w:tc>
      </w:tr>
      <w:tr w:rsidR="00AD4388">
        <w:trPr>
          <w:trHeight w:val="2585"/>
          <w:jc w:val="center"/>
        </w:trPr>
        <w:tc>
          <w:tcPr>
            <w:tcW w:w="4900" w:type="dxa"/>
            <w:gridSpan w:val="2"/>
            <w:tcBorders>
              <w:bottom w:val="single" w:sz="4" w:space="0" w:color="000000"/>
              <w:tl2br w:val="nil"/>
              <w:tr2bl w:val="nil"/>
            </w:tcBorders>
            <w:vAlign w:val="center"/>
          </w:tcPr>
          <w:p w:rsidR="00AD4388" w:rsidRDefault="004835EF">
            <w:pPr>
              <w:rPr>
                <w:rFonts w:ascii="宋体" w:hAnsi="宋体" w:cs="宋体"/>
                <w:sz w:val="18"/>
                <w:szCs w:val="18"/>
              </w:rPr>
            </w:pPr>
            <w:r>
              <w:rPr>
                <w:rFonts w:ascii="宋体" w:hAnsi="宋体" w:cs="宋体" w:hint="eastAsia"/>
                <w:sz w:val="18"/>
                <w:szCs w:val="18"/>
              </w:rPr>
              <w:t>租赁单位意见：</w:t>
            </w:r>
          </w:p>
          <w:p w:rsidR="00AD4388" w:rsidRDefault="004835EF">
            <w:pPr>
              <w:rPr>
                <w:rFonts w:ascii="宋体" w:hAnsi="宋体" w:cs="宋体"/>
                <w:sz w:val="18"/>
                <w:szCs w:val="18"/>
              </w:rPr>
            </w:pPr>
            <w:r>
              <w:rPr>
                <w:rFonts w:ascii="宋体" w:hAnsi="宋体" w:cs="宋体" w:hint="eastAsia"/>
                <w:sz w:val="18"/>
                <w:szCs w:val="18"/>
              </w:rPr>
              <w:t xml:space="preserve">                  </w:t>
            </w:r>
          </w:p>
          <w:p w:rsidR="00AD4388" w:rsidRDefault="004835EF">
            <w:pPr>
              <w:rPr>
                <w:rFonts w:ascii="宋体" w:hAnsi="宋体" w:cs="宋体"/>
                <w:sz w:val="18"/>
                <w:szCs w:val="18"/>
              </w:rPr>
            </w:pPr>
            <w:r>
              <w:rPr>
                <w:rFonts w:ascii="宋体" w:hAnsi="宋体" w:cs="宋体" w:hint="eastAsia"/>
                <w:sz w:val="18"/>
                <w:szCs w:val="18"/>
              </w:rPr>
              <w:t>现场负责人：</w:t>
            </w:r>
          </w:p>
          <w:p w:rsidR="00AD4388" w:rsidRDefault="004835EF">
            <w:pPr>
              <w:rPr>
                <w:rFonts w:ascii="宋体" w:hAnsi="宋体" w:cs="宋体"/>
                <w:sz w:val="18"/>
                <w:szCs w:val="18"/>
              </w:rPr>
            </w:pPr>
            <w:r>
              <w:rPr>
                <w:rFonts w:ascii="宋体" w:hAnsi="宋体" w:cs="宋体" w:hint="eastAsia"/>
                <w:sz w:val="18"/>
                <w:szCs w:val="18"/>
              </w:rPr>
              <w:t xml:space="preserve">   </w:t>
            </w:r>
          </w:p>
          <w:p w:rsidR="00AD4388" w:rsidRDefault="004835EF">
            <w:pPr>
              <w:ind w:firstLineChars="400" w:firstLine="840"/>
              <w:jc w:val="right"/>
              <w:rPr>
                <w:rFonts w:ascii="国标仿宋-GB/T 2312" w:eastAsia="国标仿宋-GB/T 2312" w:hAnsi="国标仿宋-GB/T 2312" w:cs="国标仿宋-GB/T 2312"/>
                <w:kern w:val="0"/>
                <w:sz w:val="20"/>
                <w:szCs w:val="20"/>
              </w:rPr>
            </w:pPr>
            <w:r>
              <w:rPr>
                <w:rFonts w:ascii="仿宋_GB2312" w:eastAsia="仿宋_GB2312" w:hAnsi="仿宋_GB2312" w:cs="仿宋_GB2312" w:hint="eastAsia"/>
                <w:sz w:val="21"/>
                <w:szCs w:val="21"/>
              </w:rPr>
              <w:t>年</w:t>
            </w:r>
            <w:r>
              <w:rPr>
                <w:rFonts w:ascii="仿宋_GB2312" w:eastAsia="仿宋_GB2312" w:hAnsi="仿宋_GB2312" w:cs="仿宋_GB2312" w:hint="eastAsia"/>
                <w:sz w:val="21"/>
                <w:szCs w:val="21"/>
              </w:rPr>
              <w:tab/>
            </w:r>
            <w:r>
              <w:rPr>
                <w:rFonts w:ascii="仿宋_GB2312" w:eastAsia="仿宋_GB2312" w:hAnsi="仿宋_GB2312" w:cs="仿宋_GB2312" w:hint="eastAsia"/>
                <w:sz w:val="21"/>
                <w:szCs w:val="21"/>
              </w:rPr>
              <w:t>月</w:t>
            </w:r>
            <w:r>
              <w:rPr>
                <w:rFonts w:ascii="仿宋_GB2312" w:eastAsia="仿宋_GB2312" w:hAnsi="仿宋_GB2312" w:cs="仿宋_GB2312" w:hint="eastAsia"/>
                <w:sz w:val="21"/>
                <w:szCs w:val="21"/>
              </w:rPr>
              <w:tab/>
              <w:t xml:space="preserve">  </w:t>
            </w:r>
            <w:r>
              <w:rPr>
                <w:rFonts w:ascii="仿宋_GB2312" w:eastAsia="仿宋_GB2312" w:hAnsi="仿宋_GB2312" w:cs="仿宋_GB2312" w:hint="eastAsia"/>
                <w:sz w:val="21"/>
                <w:szCs w:val="21"/>
              </w:rPr>
              <w:t>日</w:t>
            </w:r>
            <w:r>
              <w:rPr>
                <w:rFonts w:ascii="宋体" w:hAnsi="宋体" w:cs="宋体" w:hint="eastAsia"/>
                <w:sz w:val="18"/>
                <w:szCs w:val="18"/>
              </w:rPr>
              <w:t xml:space="preserve"> </w:t>
            </w:r>
          </w:p>
        </w:tc>
        <w:tc>
          <w:tcPr>
            <w:tcW w:w="4900" w:type="dxa"/>
            <w:gridSpan w:val="3"/>
            <w:tcBorders>
              <w:bottom w:val="single" w:sz="4" w:space="0" w:color="000000"/>
              <w:tl2br w:val="nil"/>
              <w:tr2bl w:val="nil"/>
            </w:tcBorders>
          </w:tcPr>
          <w:p w:rsidR="00AD4388" w:rsidRDefault="004835EF">
            <w:pPr>
              <w:rPr>
                <w:rFonts w:ascii="宋体" w:hAnsi="宋体" w:cs="宋体"/>
                <w:sz w:val="18"/>
                <w:szCs w:val="18"/>
              </w:rPr>
            </w:pPr>
            <w:r>
              <w:rPr>
                <w:rFonts w:ascii="宋体" w:hAnsi="宋体" w:cs="宋体" w:hint="eastAsia"/>
                <w:sz w:val="18"/>
                <w:szCs w:val="18"/>
              </w:rPr>
              <w:t>起重吊装</w:t>
            </w:r>
            <w:r>
              <w:rPr>
                <w:rFonts w:ascii="宋体" w:hAnsi="宋体" w:cs="宋体" w:hint="eastAsia"/>
                <w:sz w:val="18"/>
                <w:szCs w:val="18"/>
              </w:rPr>
              <w:t>分包单位意见：</w:t>
            </w:r>
          </w:p>
          <w:p w:rsidR="00AD4388" w:rsidRDefault="00AD4388">
            <w:pPr>
              <w:rPr>
                <w:rFonts w:ascii="宋体" w:hAnsi="宋体" w:cs="宋体"/>
                <w:sz w:val="18"/>
                <w:szCs w:val="18"/>
              </w:rPr>
            </w:pPr>
          </w:p>
          <w:p w:rsidR="00AD4388" w:rsidRDefault="004835EF">
            <w:pPr>
              <w:rPr>
                <w:rFonts w:ascii="仿宋_GB2312" w:eastAsia="仿宋_GB2312" w:hAnsi="仿宋_GB2312" w:cs="仿宋_GB2312"/>
                <w:sz w:val="21"/>
                <w:szCs w:val="21"/>
              </w:rPr>
            </w:pPr>
            <w:r>
              <w:rPr>
                <w:rFonts w:ascii="宋体" w:hAnsi="宋体" w:cs="宋体" w:hint="eastAsia"/>
                <w:sz w:val="18"/>
                <w:szCs w:val="18"/>
              </w:rPr>
              <w:t>项目技术负责人</w:t>
            </w:r>
            <w:r>
              <w:rPr>
                <w:rFonts w:ascii="仿宋_GB2312" w:eastAsia="仿宋_GB2312" w:hAnsi="仿宋_GB2312" w:cs="仿宋_GB2312" w:hint="eastAsia"/>
                <w:sz w:val="21"/>
                <w:szCs w:val="21"/>
              </w:rPr>
              <w:t>：</w:t>
            </w:r>
          </w:p>
          <w:p w:rsidR="00AD4388" w:rsidRDefault="00AD4388">
            <w:pPr>
              <w:jc w:val="right"/>
              <w:rPr>
                <w:rFonts w:ascii="仿宋_GB2312" w:eastAsia="仿宋_GB2312" w:hAnsi="仿宋_GB2312" w:cs="仿宋_GB2312"/>
                <w:sz w:val="21"/>
                <w:szCs w:val="21"/>
              </w:rPr>
            </w:pPr>
          </w:p>
          <w:p w:rsidR="00AD4388" w:rsidRDefault="004835EF">
            <w:pPr>
              <w:jc w:val="right"/>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 </w:t>
            </w:r>
          </w:p>
          <w:p w:rsidR="00AD4388" w:rsidRDefault="004835EF">
            <w:pPr>
              <w:ind w:firstLineChars="500" w:firstLine="1050"/>
              <w:jc w:val="right"/>
              <w:rPr>
                <w:rFonts w:ascii="国标仿宋-GB/T 2312" w:eastAsia="国标仿宋-GB/T 2312" w:hAnsi="国标仿宋-GB/T 2312" w:cs="国标仿宋-GB/T 2312"/>
                <w:kern w:val="0"/>
                <w:sz w:val="20"/>
                <w:szCs w:val="20"/>
              </w:rPr>
            </w:pPr>
            <w:r>
              <w:rPr>
                <w:rFonts w:ascii="仿宋_GB2312" w:eastAsia="仿宋_GB2312" w:hAnsi="仿宋_GB2312" w:cs="仿宋_GB2312" w:hint="eastAsia"/>
                <w:sz w:val="21"/>
                <w:szCs w:val="21"/>
              </w:rPr>
              <w:t>年</w:t>
            </w:r>
            <w:r>
              <w:rPr>
                <w:rFonts w:ascii="仿宋_GB2312" w:eastAsia="仿宋_GB2312" w:hAnsi="仿宋_GB2312" w:cs="仿宋_GB2312" w:hint="eastAsia"/>
                <w:sz w:val="21"/>
                <w:szCs w:val="21"/>
              </w:rPr>
              <w:tab/>
            </w:r>
            <w:r>
              <w:rPr>
                <w:rFonts w:ascii="仿宋_GB2312" w:eastAsia="仿宋_GB2312" w:hAnsi="仿宋_GB2312" w:cs="仿宋_GB2312" w:hint="eastAsia"/>
                <w:sz w:val="21"/>
                <w:szCs w:val="21"/>
              </w:rPr>
              <w:t>月</w:t>
            </w:r>
            <w:r>
              <w:rPr>
                <w:rFonts w:ascii="仿宋_GB2312" w:eastAsia="仿宋_GB2312" w:hAnsi="仿宋_GB2312" w:cs="仿宋_GB2312" w:hint="eastAsia"/>
                <w:sz w:val="21"/>
                <w:szCs w:val="21"/>
              </w:rPr>
              <w:tab/>
              <w:t xml:space="preserve">  </w:t>
            </w:r>
            <w:r>
              <w:rPr>
                <w:rFonts w:ascii="仿宋_GB2312" w:eastAsia="仿宋_GB2312" w:hAnsi="仿宋_GB2312" w:cs="仿宋_GB2312" w:hint="eastAsia"/>
                <w:sz w:val="21"/>
                <w:szCs w:val="21"/>
              </w:rPr>
              <w:t>日</w:t>
            </w:r>
          </w:p>
        </w:tc>
      </w:tr>
      <w:tr w:rsidR="00AD4388">
        <w:trPr>
          <w:trHeight w:val="2425"/>
          <w:jc w:val="center"/>
        </w:trPr>
        <w:tc>
          <w:tcPr>
            <w:tcW w:w="4900" w:type="dxa"/>
            <w:gridSpan w:val="2"/>
            <w:tcBorders>
              <w:top w:val="single" w:sz="4" w:space="0" w:color="000000"/>
              <w:tl2br w:val="nil"/>
              <w:tr2bl w:val="nil"/>
            </w:tcBorders>
            <w:vAlign w:val="center"/>
          </w:tcPr>
          <w:p w:rsidR="00AD4388" w:rsidRDefault="004835EF">
            <w:pPr>
              <w:rPr>
                <w:rFonts w:ascii="宋体" w:hAnsi="宋体" w:cs="宋体"/>
                <w:sz w:val="18"/>
                <w:szCs w:val="18"/>
              </w:rPr>
            </w:pPr>
            <w:r>
              <w:rPr>
                <w:rFonts w:ascii="宋体" w:hAnsi="宋体" w:cs="宋体" w:hint="eastAsia"/>
                <w:sz w:val="18"/>
                <w:szCs w:val="18"/>
              </w:rPr>
              <w:t>总包单位意见：</w:t>
            </w:r>
          </w:p>
          <w:p w:rsidR="00AD4388" w:rsidRDefault="00AD4388">
            <w:pPr>
              <w:rPr>
                <w:rFonts w:ascii="宋体" w:hAnsi="宋体" w:cs="宋体"/>
                <w:sz w:val="18"/>
                <w:szCs w:val="18"/>
              </w:rPr>
            </w:pPr>
          </w:p>
          <w:p w:rsidR="00AD4388" w:rsidRDefault="004835EF">
            <w:pPr>
              <w:rPr>
                <w:rFonts w:ascii="宋体" w:hAnsi="宋体" w:cs="宋体"/>
                <w:sz w:val="18"/>
                <w:szCs w:val="18"/>
              </w:rPr>
            </w:pPr>
            <w:r>
              <w:rPr>
                <w:rFonts w:ascii="宋体" w:hAnsi="宋体" w:cs="宋体" w:hint="eastAsia"/>
                <w:sz w:val="18"/>
                <w:szCs w:val="18"/>
              </w:rPr>
              <w:t>机械员：</w:t>
            </w:r>
            <w:r>
              <w:rPr>
                <w:rFonts w:ascii="宋体" w:hAnsi="宋体" w:cs="宋体" w:hint="eastAsia"/>
                <w:sz w:val="18"/>
                <w:szCs w:val="18"/>
              </w:rPr>
              <w:t xml:space="preserve"> </w:t>
            </w:r>
          </w:p>
          <w:p w:rsidR="00AD4388" w:rsidRDefault="004835EF">
            <w:pPr>
              <w:jc w:val="right"/>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 </w:t>
            </w:r>
          </w:p>
          <w:p w:rsidR="00AD4388" w:rsidRDefault="004835EF">
            <w:pPr>
              <w:jc w:val="right"/>
              <w:rPr>
                <w:rFonts w:ascii="仿宋_GB2312" w:eastAsia="仿宋_GB2312" w:hAnsi="仿宋_GB2312" w:cs="仿宋_GB2312"/>
                <w:sz w:val="21"/>
                <w:szCs w:val="21"/>
              </w:rPr>
            </w:pPr>
            <w:r>
              <w:rPr>
                <w:rFonts w:ascii="仿宋_GB2312" w:eastAsia="仿宋_GB2312" w:hAnsi="仿宋_GB2312" w:cs="仿宋_GB2312" w:hint="eastAsia"/>
                <w:sz w:val="21"/>
                <w:szCs w:val="21"/>
              </w:rPr>
              <w:t>年</w:t>
            </w:r>
            <w:r>
              <w:rPr>
                <w:rFonts w:ascii="仿宋_GB2312" w:eastAsia="仿宋_GB2312" w:hAnsi="仿宋_GB2312" w:cs="仿宋_GB2312" w:hint="eastAsia"/>
                <w:sz w:val="21"/>
                <w:szCs w:val="21"/>
              </w:rPr>
              <w:tab/>
            </w:r>
            <w:r>
              <w:rPr>
                <w:rFonts w:ascii="仿宋_GB2312" w:eastAsia="仿宋_GB2312" w:hAnsi="仿宋_GB2312" w:cs="仿宋_GB2312" w:hint="eastAsia"/>
                <w:sz w:val="21"/>
                <w:szCs w:val="21"/>
              </w:rPr>
              <w:t>月</w:t>
            </w:r>
            <w:r>
              <w:rPr>
                <w:rFonts w:ascii="仿宋_GB2312" w:eastAsia="仿宋_GB2312" w:hAnsi="仿宋_GB2312" w:cs="仿宋_GB2312" w:hint="eastAsia"/>
                <w:sz w:val="21"/>
                <w:szCs w:val="21"/>
              </w:rPr>
              <w:tab/>
              <w:t xml:space="preserve">  </w:t>
            </w:r>
            <w:r>
              <w:rPr>
                <w:rFonts w:ascii="仿宋_GB2312" w:eastAsia="仿宋_GB2312" w:hAnsi="仿宋_GB2312" w:cs="仿宋_GB2312" w:hint="eastAsia"/>
                <w:sz w:val="21"/>
                <w:szCs w:val="21"/>
              </w:rPr>
              <w:t>日</w:t>
            </w:r>
          </w:p>
        </w:tc>
        <w:tc>
          <w:tcPr>
            <w:tcW w:w="4900" w:type="dxa"/>
            <w:gridSpan w:val="3"/>
            <w:tcBorders>
              <w:top w:val="single" w:sz="4" w:space="0" w:color="000000"/>
              <w:tl2br w:val="nil"/>
              <w:tr2bl w:val="nil"/>
            </w:tcBorders>
          </w:tcPr>
          <w:p w:rsidR="00AD4388" w:rsidRDefault="00AD4388">
            <w:pPr>
              <w:ind w:firstLineChars="500" w:firstLine="1050"/>
              <w:jc w:val="right"/>
              <w:rPr>
                <w:rFonts w:ascii="仿宋_GB2312" w:eastAsia="仿宋_GB2312" w:hAnsi="仿宋_GB2312" w:cs="仿宋_GB2312"/>
                <w:sz w:val="21"/>
                <w:szCs w:val="21"/>
              </w:rPr>
            </w:pPr>
          </w:p>
          <w:p w:rsidR="00AD4388" w:rsidRDefault="004835EF">
            <w:pPr>
              <w:rPr>
                <w:rFonts w:ascii="宋体" w:hAnsi="宋体" w:cs="宋体"/>
                <w:sz w:val="18"/>
                <w:szCs w:val="18"/>
              </w:rPr>
            </w:pPr>
            <w:r>
              <w:rPr>
                <w:rFonts w:ascii="宋体" w:hAnsi="宋体" w:cs="宋体" w:hint="eastAsia"/>
                <w:sz w:val="18"/>
                <w:szCs w:val="18"/>
              </w:rPr>
              <w:t>监理单位意见：</w:t>
            </w:r>
          </w:p>
          <w:p w:rsidR="00AD4388" w:rsidRDefault="00AD4388">
            <w:pPr>
              <w:rPr>
                <w:rFonts w:ascii="宋体" w:hAnsi="宋体" w:cs="宋体"/>
                <w:sz w:val="18"/>
                <w:szCs w:val="18"/>
              </w:rPr>
            </w:pPr>
          </w:p>
          <w:p w:rsidR="00AD4388" w:rsidRDefault="004835EF">
            <w:pPr>
              <w:rPr>
                <w:rFonts w:ascii="宋体" w:hAnsi="宋体" w:cs="宋体"/>
                <w:sz w:val="18"/>
                <w:szCs w:val="18"/>
              </w:rPr>
            </w:pPr>
            <w:r>
              <w:rPr>
                <w:rFonts w:ascii="宋体" w:hAnsi="宋体" w:cs="宋体" w:hint="eastAsia"/>
                <w:sz w:val="18"/>
                <w:szCs w:val="18"/>
              </w:rPr>
              <w:t>专业监理</w:t>
            </w:r>
            <w:r>
              <w:rPr>
                <w:rFonts w:ascii="宋体" w:hAnsi="宋体" w:cs="宋体"/>
                <w:sz w:val="18"/>
                <w:szCs w:val="18"/>
              </w:rPr>
              <w:t>人员</w:t>
            </w:r>
            <w:r>
              <w:rPr>
                <w:rFonts w:ascii="宋体" w:hAnsi="宋体" w:cs="宋体" w:hint="eastAsia"/>
                <w:sz w:val="18"/>
                <w:szCs w:val="18"/>
              </w:rPr>
              <w:t>：</w:t>
            </w:r>
          </w:p>
          <w:p w:rsidR="00AD4388" w:rsidRDefault="00AD4388">
            <w:pPr>
              <w:jc w:val="right"/>
              <w:rPr>
                <w:rFonts w:ascii="仿宋_GB2312" w:eastAsia="仿宋_GB2312" w:hAnsi="仿宋_GB2312" w:cs="仿宋_GB2312"/>
                <w:sz w:val="21"/>
                <w:szCs w:val="21"/>
              </w:rPr>
            </w:pPr>
          </w:p>
          <w:p w:rsidR="00AD4388" w:rsidRDefault="004835EF">
            <w:pPr>
              <w:ind w:firstLineChars="500" w:firstLine="1050"/>
              <w:jc w:val="right"/>
              <w:rPr>
                <w:rFonts w:ascii="仿宋_GB2312" w:eastAsia="仿宋_GB2312" w:hAnsi="仿宋_GB2312" w:cs="仿宋_GB2312"/>
                <w:sz w:val="21"/>
                <w:szCs w:val="21"/>
              </w:rPr>
            </w:pPr>
            <w:r>
              <w:rPr>
                <w:rFonts w:ascii="仿宋_GB2312" w:eastAsia="仿宋_GB2312" w:hAnsi="仿宋_GB2312" w:cs="仿宋_GB2312" w:hint="eastAsia"/>
                <w:sz w:val="21"/>
                <w:szCs w:val="21"/>
              </w:rPr>
              <w:t>年</w:t>
            </w:r>
            <w:r>
              <w:rPr>
                <w:rFonts w:ascii="仿宋_GB2312" w:eastAsia="仿宋_GB2312" w:hAnsi="仿宋_GB2312" w:cs="仿宋_GB2312" w:hint="eastAsia"/>
                <w:sz w:val="21"/>
                <w:szCs w:val="21"/>
              </w:rPr>
              <w:tab/>
            </w:r>
            <w:r>
              <w:rPr>
                <w:rFonts w:ascii="仿宋_GB2312" w:eastAsia="仿宋_GB2312" w:hAnsi="仿宋_GB2312" w:cs="仿宋_GB2312" w:hint="eastAsia"/>
                <w:sz w:val="21"/>
                <w:szCs w:val="21"/>
              </w:rPr>
              <w:t>月</w:t>
            </w:r>
            <w:r>
              <w:rPr>
                <w:rFonts w:ascii="仿宋_GB2312" w:eastAsia="仿宋_GB2312" w:hAnsi="仿宋_GB2312" w:cs="仿宋_GB2312" w:hint="eastAsia"/>
                <w:sz w:val="21"/>
                <w:szCs w:val="21"/>
              </w:rPr>
              <w:tab/>
              <w:t xml:space="preserve">  </w:t>
            </w:r>
            <w:r>
              <w:rPr>
                <w:rFonts w:ascii="仿宋_GB2312" w:eastAsia="仿宋_GB2312" w:hAnsi="仿宋_GB2312" w:cs="仿宋_GB2312" w:hint="eastAsia"/>
                <w:sz w:val="21"/>
                <w:szCs w:val="21"/>
              </w:rPr>
              <w:t>日</w:t>
            </w:r>
          </w:p>
        </w:tc>
      </w:tr>
    </w:tbl>
    <w:p w:rsidR="00AD4388" w:rsidRDefault="004835EF">
      <w:pPr>
        <w:rPr>
          <w:rFonts w:ascii="仿宋_GB2312" w:eastAsia="仿宋_GB2312" w:hAnsi="仿宋_GB2312" w:cs="仿宋_GB2312"/>
          <w:sz w:val="24"/>
          <w:szCs w:val="24"/>
        </w:rPr>
      </w:pPr>
      <w:r>
        <w:rPr>
          <w:rFonts w:ascii="仿宋_GB2312" w:eastAsia="仿宋_GB2312" w:hAnsi="仿宋_GB2312" w:cs="仿宋_GB2312" w:hint="eastAsia"/>
          <w:sz w:val="24"/>
          <w:szCs w:val="24"/>
        </w:rPr>
        <w:t>注：</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本表适用于汽车起重机、轮胎起重机，全地面起重机参照；</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履带起重机进场核验可按本表格进行资料核查，机械部件可在安装检验环节检查。</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设备编号：优先填写使用登记证号，无则填写其它唯一标识编号如产权证号并标注清楚。</w:t>
      </w:r>
    </w:p>
    <w:p w:rsidR="00AD4388" w:rsidRDefault="00AD4388">
      <w:pPr>
        <w:jc w:val="left"/>
        <w:rPr>
          <w:rFonts w:ascii="仿宋_GB2312" w:eastAsia="仿宋_GB2312" w:hAnsi="仿宋_GB2312" w:cs="仿宋_GB2312"/>
          <w:shd w:val="clear" w:color="auto" w:fill="FFFFFF"/>
        </w:rPr>
        <w:sectPr w:rsidR="00AD4388">
          <w:pgSz w:w="11906" w:h="16838"/>
          <w:pgMar w:top="1440" w:right="1800" w:bottom="1440" w:left="1800" w:header="851" w:footer="992" w:gutter="0"/>
          <w:pgNumType w:fmt="numberInDash"/>
          <w:cols w:space="425"/>
          <w:docGrid w:type="lines" w:linePitch="312"/>
        </w:sectPr>
      </w:pPr>
    </w:p>
    <w:p w:rsidR="00AD4388" w:rsidRDefault="004835EF">
      <w:pPr>
        <w:rPr>
          <w:rFonts w:ascii="仿宋_GB2312" w:eastAsia="仿宋_GB2312" w:hAnsi="仿宋_GB2312" w:cs="仿宋_GB2312"/>
        </w:rPr>
      </w:pPr>
      <w:r>
        <w:rPr>
          <w:rFonts w:ascii="仿宋_GB2312" w:eastAsia="仿宋_GB2312" w:hAnsi="仿宋_GB2312" w:cs="仿宋_GB2312" w:hint="eastAsia"/>
        </w:rPr>
        <w:lastRenderedPageBreak/>
        <w:t>附表</w:t>
      </w:r>
      <w:r>
        <w:rPr>
          <w:rFonts w:ascii="仿宋_GB2312" w:eastAsia="仿宋_GB2312" w:hAnsi="仿宋_GB2312" w:cs="仿宋_GB2312" w:hint="eastAsia"/>
        </w:rPr>
        <w:t>2</w:t>
      </w:r>
    </w:p>
    <w:p w:rsidR="00AD4388" w:rsidRDefault="004835EF">
      <w:pPr>
        <w:jc w:val="center"/>
        <w:rPr>
          <w:rFonts w:ascii="国标小标宋-GB/T 2312" w:eastAsia="国标小标宋-GB/T 2312" w:hAnsi="国标小标宋-GB/T 2312" w:cs="国标小标宋-GB/T 2312"/>
          <w:sz w:val="36"/>
          <w:szCs w:val="36"/>
          <w:shd w:val="clear" w:color="auto" w:fill="FFFFFF"/>
        </w:rPr>
      </w:pPr>
      <w:r>
        <w:rPr>
          <w:rFonts w:ascii="国标小标宋-GB/T 2312" w:eastAsia="国标小标宋-GB/T 2312" w:hAnsi="国标小标宋-GB/T 2312" w:cs="国标小标宋-GB/T 2312" w:hint="eastAsia"/>
          <w:sz w:val="36"/>
          <w:szCs w:val="36"/>
          <w:shd w:val="clear" w:color="auto" w:fill="FFFFFF"/>
        </w:rPr>
        <w:t>流动式起重机械安装拆卸作业前条件核查表</w:t>
      </w:r>
    </w:p>
    <w:tbl>
      <w:tblPr>
        <w:tblpPr w:leftFromText="180" w:rightFromText="180" w:vertAnchor="text" w:horzAnchor="page" w:tblpXSpec="center" w:tblpY="66"/>
        <w:tblOverlap w:val="never"/>
        <w:tblW w:w="8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4"/>
        <w:gridCol w:w="1800"/>
        <w:gridCol w:w="1895"/>
        <w:gridCol w:w="540"/>
        <w:gridCol w:w="1808"/>
        <w:gridCol w:w="2283"/>
      </w:tblGrid>
      <w:tr w:rsidR="00AD4388">
        <w:trPr>
          <w:trHeight w:val="443"/>
          <w:jc w:val="center"/>
        </w:trPr>
        <w:tc>
          <w:tcPr>
            <w:tcW w:w="2274" w:type="dxa"/>
            <w:gridSpan w:val="2"/>
            <w:tcBorders>
              <w:top w:val="single" w:sz="4" w:space="0" w:color="auto"/>
              <w:bottom w:val="single" w:sz="4" w:space="0" w:color="auto"/>
              <w:right w:val="single" w:sz="4" w:space="0" w:color="auto"/>
            </w:tcBorders>
            <w:vAlign w:val="center"/>
          </w:tcPr>
          <w:p w:rsidR="00AD4388" w:rsidRDefault="004835EF">
            <w:pPr>
              <w:jc w:val="center"/>
              <w:rPr>
                <w:rFonts w:ascii="仿宋_GB2312" w:eastAsia="仿宋_GB2312" w:hAnsi="仿宋_GB2312" w:cs="仿宋_GB2312"/>
                <w:b/>
                <w:bCs/>
                <w:sz w:val="24"/>
                <w:szCs w:val="24"/>
              </w:rPr>
            </w:pPr>
            <w:r>
              <w:rPr>
                <w:rFonts w:ascii="仿宋_GB2312" w:eastAsia="仿宋_GB2312" w:hAnsi="仿宋_GB2312" w:cs="仿宋_GB2312" w:hint="eastAsia"/>
                <w:sz w:val="21"/>
                <w:szCs w:val="21"/>
              </w:rPr>
              <w:t>工程名称（安装地点）</w:t>
            </w:r>
          </w:p>
        </w:tc>
        <w:tc>
          <w:tcPr>
            <w:tcW w:w="6526" w:type="dxa"/>
            <w:gridSpan w:val="4"/>
            <w:tcBorders>
              <w:top w:val="single" w:sz="4" w:space="0" w:color="auto"/>
              <w:left w:val="single" w:sz="4" w:space="0" w:color="auto"/>
              <w:bottom w:val="single" w:sz="4" w:space="0" w:color="auto"/>
            </w:tcBorders>
            <w:vAlign w:val="center"/>
          </w:tcPr>
          <w:p w:rsidR="00AD4388" w:rsidRDefault="00AD4388">
            <w:pPr>
              <w:jc w:val="center"/>
              <w:rPr>
                <w:rFonts w:ascii="仿宋_GB2312" w:eastAsia="仿宋_GB2312" w:hAnsi="仿宋_GB2312" w:cs="仿宋_GB2312"/>
                <w:b/>
                <w:bCs/>
                <w:sz w:val="24"/>
                <w:szCs w:val="24"/>
              </w:rPr>
            </w:pPr>
          </w:p>
        </w:tc>
      </w:tr>
      <w:tr w:rsidR="00AD4388">
        <w:trPr>
          <w:trHeight w:val="423"/>
          <w:jc w:val="center"/>
        </w:trPr>
        <w:tc>
          <w:tcPr>
            <w:tcW w:w="2274" w:type="dxa"/>
            <w:gridSpan w:val="2"/>
            <w:tcBorders>
              <w:top w:val="single" w:sz="4" w:space="0" w:color="auto"/>
              <w:bottom w:val="single" w:sz="4" w:space="0" w:color="auto"/>
              <w:right w:val="single" w:sz="4" w:space="0" w:color="auto"/>
            </w:tcBorders>
            <w:vAlign w:val="center"/>
          </w:tcPr>
          <w:p w:rsidR="00AD4388" w:rsidRDefault="004835EF">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设备类型</w:t>
            </w:r>
          </w:p>
        </w:tc>
        <w:tc>
          <w:tcPr>
            <w:tcW w:w="2435" w:type="dxa"/>
            <w:gridSpan w:val="2"/>
            <w:tcBorders>
              <w:top w:val="single" w:sz="4" w:space="0" w:color="auto"/>
              <w:left w:val="single" w:sz="4" w:space="0" w:color="auto"/>
              <w:bottom w:val="single" w:sz="4" w:space="0" w:color="auto"/>
              <w:right w:val="single" w:sz="4" w:space="0" w:color="000000"/>
            </w:tcBorders>
            <w:vAlign w:val="center"/>
          </w:tcPr>
          <w:p w:rsidR="00AD4388" w:rsidRDefault="00AD4388">
            <w:pPr>
              <w:ind w:firstLineChars="200" w:firstLine="420"/>
              <w:jc w:val="center"/>
              <w:rPr>
                <w:rFonts w:ascii="仿宋_GB2312" w:eastAsia="仿宋_GB2312" w:hAnsi="仿宋_GB2312" w:cs="仿宋_GB2312"/>
                <w:sz w:val="21"/>
                <w:szCs w:val="21"/>
              </w:rPr>
            </w:pPr>
          </w:p>
        </w:tc>
        <w:tc>
          <w:tcPr>
            <w:tcW w:w="1808" w:type="dxa"/>
            <w:tcBorders>
              <w:top w:val="single" w:sz="4" w:space="0" w:color="auto"/>
              <w:left w:val="single" w:sz="4" w:space="0" w:color="000000"/>
              <w:bottom w:val="single" w:sz="4" w:space="0" w:color="auto"/>
              <w:right w:val="single" w:sz="4" w:space="0" w:color="auto"/>
            </w:tcBorders>
            <w:vAlign w:val="center"/>
          </w:tcPr>
          <w:p w:rsidR="00AD4388" w:rsidRDefault="004835EF">
            <w:pPr>
              <w:jc w:val="center"/>
              <w:rPr>
                <w:rFonts w:ascii="仿宋_GB2312" w:eastAsia="仿宋_GB2312" w:hAnsi="仿宋_GB2312" w:cs="仿宋_GB2312"/>
                <w:b/>
                <w:bCs/>
                <w:sz w:val="24"/>
                <w:szCs w:val="24"/>
              </w:rPr>
            </w:pPr>
            <w:r>
              <w:rPr>
                <w:rFonts w:ascii="仿宋_GB2312" w:eastAsia="仿宋_GB2312" w:hAnsi="仿宋_GB2312" w:cs="仿宋_GB2312" w:hint="eastAsia"/>
                <w:sz w:val="21"/>
                <w:szCs w:val="21"/>
              </w:rPr>
              <w:t>设备编号</w:t>
            </w:r>
          </w:p>
        </w:tc>
        <w:tc>
          <w:tcPr>
            <w:tcW w:w="2283" w:type="dxa"/>
            <w:tcBorders>
              <w:top w:val="single" w:sz="4" w:space="0" w:color="auto"/>
              <w:left w:val="single" w:sz="4" w:space="0" w:color="auto"/>
              <w:bottom w:val="single" w:sz="4" w:space="0" w:color="auto"/>
            </w:tcBorders>
            <w:vAlign w:val="center"/>
          </w:tcPr>
          <w:p w:rsidR="00AD4388" w:rsidRDefault="00AD4388">
            <w:pPr>
              <w:jc w:val="center"/>
              <w:rPr>
                <w:rFonts w:ascii="仿宋_GB2312" w:eastAsia="仿宋_GB2312" w:hAnsi="仿宋_GB2312" w:cs="仿宋_GB2312"/>
                <w:b/>
                <w:bCs/>
                <w:sz w:val="24"/>
                <w:szCs w:val="24"/>
              </w:rPr>
            </w:pPr>
          </w:p>
        </w:tc>
      </w:tr>
      <w:tr w:rsidR="00AD4388">
        <w:trPr>
          <w:trHeight w:val="398"/>
          <w:jc w:val="center"/>
        </w:trPr>
        <w:tc>
          <w:tcPr>
            <w:tcW w:w="2274" w:type="dxa"/>
            <w:gridSpan w:val="2"/>
            <w:tcBorders>
              <w:top w:val="single" w:sz="4" w:space="0" w:color="auto"/>
              <w:bottom w:val="single" w:sz="4" w:space="0" w:color="auto"/>
            </w:tcBorders>
            <w:vAlign w:val="center"/>
          </w:tcPr>
          <w:p w:rsidR="00AD4388" w:rsidRDefault="004835EF">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作业内容</w:t>
            </w:r>
          </w:p>
        </w:tc>
        <w:tc>
          <w:tcPr>
            <w:tcW w:w="2435" w:type="dxa"/>
            <w:gridSpan w:val="2"/>
            <w:tcBorders>
              <w:top w:val="single" w:sz="4" w:space="0" w:color="auto"/>
              <w:bottom w:val="single" w:sz="4" w:space="0" w:color="auto"/>
              <w:right w:val="single" w:sz="4" w:space="0" w:color="000000"/>
            </w:tcBorders>
            <w:vAlign w:val="center"/>
          </w:tcPr>
          <w:p w:rsidR="00AD4388" w:rsidRDefault="00AD4388">
            <w:pPr>
              <w:jc w:val="center"/>
              <w:rPr>
                <w:rFonts w:ascii="仿宋_GB2312" w:eastAsia="仿宋_GB2312" w:hAnsi="仿宋_GB2312" w:cs="仿宋_GB2312"/>
                <w:sz w:val="21"/>
                <w:szCs w:val="21"/>
              </w:rPr>
            </w:pPr>
          </w:p>
        </w:tc>
        <w:tc>
          <w:tcPr>
            <w:tcW w:w="1808" w:type="dxa"/>
            <w:tcBorders>
              <w:top w:val="single" w:sz="4" w:space="0" w:color="auto"/>
              <w:bottom w:val="single" w:sz="4" w:space="0" w:color="auto"/>
              <w:right w:val="single" w:sz="4" w:space="0" w:color="auto"/>
            </w:tcBorders>
            <w:vAlign w:val="center"/>
          </w:tcPr>
          <w:p w:rsidR="00AD4388" w:rsidRDefault="004835EF">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作业时间</w:t>
            </w:r>
          </w:p>
        </w:tc>
        <w:tc>
          <w:tcPr>
            <w:tcW w:w="2283" w:type="dxa"/>
            <w:tcBorders>
              <w:top w:val="single" w:sz="4" w:space="0" w:color="auto"/>
              <w:left w:val="single" w:sz="4" w:space="0" w:color="auto"/>
              <w:bottom w:val="single" w:sz="4" w:space="0" w:color="auto"/>
            </w:tcBorders>
            <w:vAlign w:val="center"/>
          </w:tcPr>
          <w:p w:rsidR="00AD4388" w:rsidRDefault="00AD4388">
            <w:pPr>
              <w:ind w:firstLineChars="200" w:firstLine="420"/>
              <w:jc w:val="center"/>
              <w:rPr>
                <w:rFonts w:ascii="仿宋_GB2312" w:eastAsia="仿宋_GB2312" w:hAnsi="仿宋_GB2312" w:cs="仿宋_GB2312"/>
                <w:sz w:val="21"/>
                <w:szCs w:val="21"/>
              </w:rPr>
            </w:pPr>
          </w:p>
        </w:tc>
      </w:tr>
      <w:tr w:rsidR="00AD4388">
        <w:trPr>
          <w:trHeight w:val="311"/>
          <w:jc w:val="center"/>
        </w:trPr>
        <w:tc>
          <w:tcPr>
            <w:tcW w:w="2274" w:type="dxa"/>
            <w:gridSpan w:val="2"/>
            <w:tcBorders>
              <w:top w:val="single" w:sz="4" w:space="0" w:color="auto"/>
              <w:bottom w:val="single" w:sz="4" w:space="0" w:color="auto"/>
            </w:tcBorders>
            <w:vAlign w:val="center"/>
          </w:tcPr>
          <w:p w:rsidR="00AD4388" w:rsidRDefault="004835EF">
            <w:pPr>
              <w:jc w:val="center"/>
              <w:rPr>
                <w:rFonts w:ascii="仿宋_GB2312" w:eastAsia="仿宋_GB2312" w:hAnsi="仿宋_GB2312" w:cs="仿宋_GB2312"/>
                <w:b/>
                <w:bCs/>
                <w:sz w:val="24"/>
                <w:szCs w:val="24"/>
              </w:rPr>
            </w:pPr>
            <w:r>
              <w:rPr>
                <w:rFonts w:ascii="仿宋_GB2312" w:eastAsia="仿宋_GB2312" w:hAnsi="仿宋_GB2312" w:cs="仿宋_GB2312" w:hint="eastAsia"/>
                <w:sz w:val="21"/>
                <w:szCs w:val="21"/>
              </w:rPr>
              <w:t>租赁安装单位</w:t>
            </w:r>
          </w:p>
        </w:tc>
        <w:tc>
          <w:tcPr>
            <w:tcW w:w="6526" w:type="dxa"/>
            <w:gridSpan w:val="4"/>
            <w:tcBorders>
              <w:top w:val="single" w:sz="4" w:space="0" w:color="auto"/>
              <w:bottom w:val="single" w:sz="4" w:space="0" w:color="auto"/>
            </w:tcBorders>
            <w:vAlign w:val="center"/>
          </w:tcPr>
          <w:p w:rsidR="00AD4388" w:rsidRDefault="00AD4388">
            <w:pPr>
              <w:jc w:val="center"/>
              <w:rPr>
                <w:rFonts w:ascii="仿宋_GB2312" w:eastAsia="仿宋_GB2312" w:hAnsi="仿宋_GB2312" w:cs="仿宋_GB2312"/>
                <w:b/>
                <w:bCs/>
                <w:sz w:val="24"/>
                <w:szCs w:val="24"/>
              </w:rPr>
            </w:pPr>
          </w:p>
        </w:tc>
      </w:tr>
      <w:tr w:rsidR="00AD4388">
        <w:trPr>
          <w:trHeight w:val="463"/>
          <w:jc w:val="center"/>
        </w:trPr>
        <w:tc>
          <w:tcPr>
            <w:tcW w:w="474" w:type="dxa"/>
            <w:tcBorders>
              <w:top w:val="single" w:sz="4" w:space="0" w:color="auto"/>
              <w:bottom w:val="single" w:sz="4" w:space="0" w:color="auto"/>
            </w:tcBorders>
            <w:vAlign w:val="center"/>
          </w:tcPr>
          <w:p w:rsidR="00AD4388" w:rsidRDefault="004835EF">
            <w:pPr>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序号</w:t>
            </w:r>
          </w:p>
        </w:tc>
        <w:tc>
          <w:tcPr>
            <w:tcW w:w="1800" w:type="dxa"/>
            <w:tcBorders>
              <w:top w:val="single" w:sz="4" w:space="0" w:color="auto"/>
              <w:bottom w:val="single" w:sz="4" w:space="0" w:color="auto"/>
            </w:tcBorders>
            <w:vAlign w:val="center"/>
          </w:tcPr>
          <w:p w:rsidR="00AD4388" w:rsidRDefault="004835EF">
            <w:pPr>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核查项目</w:t>
            </w:r>
          </w:p>
        </w:tc>
        <w:tc>
          <w:tcPr>
            <w:tcW w:w="4243" w:type="dxa"/>
            <w:gridSpan w:val="3"/>
            <w:tcBorders>
              <w:top w:val="single" w:sz="4" w:space="0" w:color="auto"/>
              <w:bottom w:val="single" w:sz="4" w:space="0" w:color="auto"/>
            </w:tcBorders>
            <w:vAlign w:val="center"/>
          </w:tcPr>
          <w:p w:rsidR="00AD4388" w:rsidRDefault="004835EF">
            <w:pPr>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具体内容</w:t>
            </w:r>
          </w:p>
        </w:tc>
        <w:tc>
          <w:tcPr>
            <w:tcW w:w="2283" w:type="dxa"/>
            <w:tcBorders>
              <w:bottom w:val="single" w:sz="4" w:space="0" w:color="auto"/>
            </w:tcBorders>
            <w:vAlign w:val="center"/>
          </w:tcPr>
          <w:p w:rsidR="00AD4388" w:rsidRDefault="004835EF">
            <w:pPr>
              <w:jc w:val="center"/>
              <w:rPr>
                <w:rFonts w:ascii="仿宋_GB2312" w:eastAsia="仿宋_GB2312" w:hAnsi="仿宋_GB2312" w:cs="仿宋_GB2312"/>
                <w:sz w:val="21"/>
                <w:szCs w:val="21"/>
              </w:rPr>
            </w:pPr>
            <w:r>
              <w:rPr>
                <w:rFonts w:ascii="仿宋_GB2312" w:eastAsia="仿宋_GB2312" w:hAnsi="仿宋_GB2312" w:cs="仿宋_GB2312" w:hint="eastAsia"/>
                <w:b/>
                <w:bCs/>
                <w:sz w:val="21"/>
                <w:szCs w:val="21"/>
              </w:rPr>
              <w:t>核查意见</w:t>
            </w:r>
          </w:p>
        </w:tc>
      </w:tr>
      <w:tr w:rsidR="00AD4388">
        <w:trPr>
          <w:trHeight w:val="790"/>
          <w:jc w:val="center"/>
        </w:trPr>
        <w:tc>
          <w:tcPr>
            <w:tcW w:w="474" w:type="dxa"/>
            <w:tcBorders>
              <w:top w:val="single" w:sz="4" w:space="0" w:color="auto"/>
            </w:tcBorders>
            <w:vAlign w:val="center"/>
          </w:tcPr>
          <w:p w:rsidR="00AD4388" w:rsidRDefault="004835EF">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w:t>
            </w:r>
          </w:p>
        </w:tc>
        <w:tc>
          <w:tcPr>
            <w:tcW w:w="1800" w:type="dxa"/>
            <w:tcBorders>
              <w:top w:val="single" w:sz="4" w:space="0" w:color="auto"/>
            </w:tcBorders>
            <w:vAlign w:val="center"/>
          </w:tcPr>
          <w:p w:rsidR="00AD4388" w:rsidRDefault="004835EF">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管理与作业人员</w:t>
            </w:r>
          </w:p>
        </w:tc>
        <w:tc>
          <w:tcPr>
            <w:tcW w:w="4243" w:type="dxa"/>
            <w:gridSpan w:val="3"/>
            <w:tcBorders>
              <w:top w:val="single" w:sz="4" w:space="0" w:color="auto"/>
            </w:tcBorders>
            <w:vAlign w:val="center"/>
          </w:tcPr>
          <w:p w:rsidR="00AD4388" w:rsidRDefault="004835EF">
            <w:pPr>
              <w:rPr>
                <w:rFonts w:ascii="仿宋_GB2312" w:eastAsia="仿宋_GB2312" w:hAnsi="仿宋_GB2312" w:cs="仿宋_GB2312"/>
                <w:sz w:val="21"/>
                <w:szCs w:val="21"/>
              </w:rPr>
            </w:pPr>
            <w:r>
              <w:rPr>
                <w:rFonts w:ascii="仿宋_GB2312" w:eastAsia="仿宋_GB2312" w:hAnsi="仿宋_GB2312" w:cs="仿宋_GB2312" w:hint="eastAsia"/>
                <w:sz w:val="21"/>
                <w:szCs w:val="21"/>
              </w:rPr>
              <w:t>作业指挥人员、监控人员是否明确，特种作业人员是否有证，安拆作业人员是否由租赁单位授权或委派，并有相关证明文件</w:t>
            </w:r>
          </w:p>
        </w:tc>
        <w:tc>
          <w:tcPr>
            <w:tcW w:w="2283" w:type="dxa"/>
            <w:vAlign w:val="center"/>
          </w:tcPr>
          <w:p w:rsidR="00AD4388" w:rsidRDefault="00AD4388">
            <w:pPr>
              <w:ind w:firstLineChars="200" w:firstLine="420"/>
              <w:rPr>
                <w:rFonts w:ascii="仿宋_GB2312" w:eastAsia="仿宋_GB2312" w:hAnsi="仿宋_GB2312" w:cs="仿宋_GB2312"/>
                <w:sz w:val="21"/>
                <w:szCs w:val="21"/>
              </w:rPr>
            </w:pPr>
          </w:p>
        </w:tc>
      </w:tr>
      <w:tr w:rsidR="00AD4388">
        <w:trPr>
          <w:trHeight w:val="767"/>
          <w:jc w:val="center"/>
        </w:trPr>
        <w:tc>
          <w:tcPr>
            <w:tcW w:w="474" w:type="dxa"/>
            <w:vAlign w:val="center"/>
          </w:tcPr>
          <w:p w:rsidR="00AD4388" w:rsidRDefault="004835EF">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2</w:t>
            </w:r>
          </w:p>
        </w:tc>
        <w:tc>
          <w:tcPr>
            <w:tcW w:w="1800" w:type="dxa"/>
            <w:vAlign w:val="center"/>
          </w:tcPr>
          <w:p w:rsidR="00AD4388" w:rsidRDefault="004835EF">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设备进场核查</w:t>
            </w:r>
          </w:p>
        </w:tc>
        <w:tc>
          <w:tcPr>
            <w:tcW w:w="4243" w:type="dxa"/>
            <w:gridSpan w:val="3"/>
            <w:vAlign w:val="center"/>
          </w:tcPr>
          <w:p w:rsidR="00AD4388" w:rsidRDefault="004835EF">
            <w:pPr>
              <w:rPr>
                <w:rFonts w:ascii="仿宋_GB2312" w:eastAsia="仿宋_GB2312" w:hAnsi="仿宋_GB2312" w:cs="仿宋_GB2312"/>
                <w:sz w:val="21"/>
                <w:szCs w:val="21"/>
              </w:rPr>
            </w:pPr>
            <w:r>
              <w:rPr>
                <w:rFonts w:ascii="仿宋_GB2312" w:eastAsia="仿宋_GB2312" w:hAnsi="仿宋_GB2312" w:cs="仿宋_GB2312" w:hint="eastAsia"/>
                <w:sz w:val="21"/>
                <w:szCs w:val="21"/>
              </w:rPr>
              <w:t>起重机械和构配件进场核查、检查，液压油缸等重要部件是否满足安全要求</w:t>
            </w:r>
          </w:p>
        </w:tc>
        <w:tc>
          <w:tcPr>
            <w:tcW w:w="2283" w:type="dxa"/>
            <w:vAlign w:val="center"/>
          </w:tcPr>
          <w:p w:rsidR="00AD4388" w:rsidRDefault="00AD4388">
            <w:pPr>
              <w:ind w:firstLineChars="200" w:firstLine="420"/>
              <w:rPr>
                <w:rFonts w:ascii="仿宋_GB2312" w:eastAsia="仿宋_GB2312" w:hAnsi="仿宋_GB2312" w:cs="仿宋_GB2312"/>
                <w:sz w:val="21"/>
                <w:szCs w:val="21"/>
              </w:rPr>
            </w:pPr>
          </w:p>
        </w:tc>
      </w:tr>
      <w:tr w:rsidR="00AD4388">
        <w:trPr>
          <w:trHeight w:val="79"/>
          <w:jc w:val="center"/>
        </w:trPr>
        <w:tc>
          <w:tcPr>
            <w:tcW w:w="474" w:type="dxa"/>
            <w:vAlign w:val="center"/>
          </w:tcPr>
          <w:p w:rsidR="00AD4388" w:rsidRDefault="004835EF">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3</w:t>
            </w:r>
          </w:p>
        </w:tc>
        <w:tc>
          <w:tcPr>
            <w:tcW w:w="1800" w:type="dxa"/>
            <w:vAlign w:val="center"/>
          </w:tcPr>
          <w:p w:rsidR="00AD4388" w:rsidRDefault="004835EF">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辅助设备和人员</w:t>
            </w:r>
          </w:p>
        </w:tc>
        <w:tc>
          <w:tcPr>
            <w:tcW w:w="4243" w:type="dxa"/>
            <w:gridSpan w:val="3"/>
            <w:vAlign w:val="center"/>
          </w:tcPr>
          <w:p w:rsidR="00AD4388" w:rsidRDefault="004835EF">
            <w:pPr>
              <w:rPr>
                <w:rFonts w:ascii="仿宋_GB2312" w:eastAsia="仿宋_GB2312" w:hAnsi="仿宋_GB2312" w:cs="仿宋_GB2312"/>
                <w:sz w:val="21"/>
                <w:szCs w:val="21"/>
              </w:rPr>
            </w:pPr>
            <w:r>
              <w:rPr>
                <w:rFonts w:ascii="仿宋_GB2312" w:eastAsia="仿宋_GB2312" w:hAnsi="仿宋_GB2312" w:cs="仿宋_GB2312" w:hint="eastAsia"/>
                <w:sz w:val="21"/>
                <w:szCs w:val="21"/>
              </w:rPr>
              <w:t>辅助吊车吊具是否正常、司机是否持证上岗</w:t>
            </w:r>
          </w:p>
        </w:tc>
        <w:tc>
          <w:tcPr>
            <w:tcW w:w="2283" w:type="dxa"/>
            <w:vAlign w:val="center"/>
          </w:tcPr>
          <w:p w:rsidR="00AD4388" w:rsidRDefault="00AD4388">
            <w:pPr>
              <w:ind w:firstLineChars="200" w:firstLine="420"/>
              <w:rPr>
                <w:rFonts w:ascii="仿宋_GB2312" w:eastAsia="仿宋_GB2312" w:hAnsi="仿宋_GB2312" w:cs="仿宋_GB2312"/>
                <w:sz w:val="21"/>
                <w:szCs w:val="21"/>
              </w:rPr>
            </w:pPr>
          </w:p>
        </w:tc>
      </w:tr>
      <w:tr w:rsidR="00AD4388">
        <w:trPr>
          <w:trHeight w:val="79"/>
          <w:jc w:val="center"/>
        </w:trPr>
        <w:tc>
          <w:tcPr>
            <w:tcW w:w="474" w:type="dxa"/>
            <w:vAlign w:val="center"/>
          </w:tcPr>
          <w:p w:rsidR="00AD4388" w:rsidRDefault="004835EF">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4</w:t>
            </w:r>
          </w:p>
        </w:tc>
        <w:tc>
          <w:tcPr>
            <w:tcW w:w="1800" w:type="dxa"/>
            <w:vAlign w:val="center"/>
          </w:tcPr>
          <w:p w:rsidR="00AD4388" w:rsidRDefault="004835EF">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专项施工方案</w:t>
            </w:r>
          </w:p>
        </w:tc>
        <w:tc>
          <w:tcPr>
            <w:tcW w:w="4243" w:type="dxa"/>
            <w:gridSpan w:val="3"/>
            <w:vAlign w:val="center"/>
          </w:tcPr>
          <w:p w:rsidR="00AD4388" w:rsidRDefault="004835EF">
            <w:pPr>
              <w:rPr>
                <w:rFonts w:ascii="仿宋_GB2312" w:eastAsia="仿宋_GB2312" w:hAnsi="仿宋_GB2312" w:cs="仿宋_GB2312"/>
                <w:sz w:val="21"/>
                <w:szCs w:val="21"/>
              </w:rPr>
            </w:pPr>
            <w:r>
              <w:rPr>
                <w:rFonts w:ascii="仿宋_GB2312" w:eastAsia="仿宋_GB2312" w:hAnsi="仿宋_GB2312" w:cs="仿宋_GB2312" w:hint="eastAsia"/>
                <w:sz w:val="21"/>
                <w:szCs w:val="21"/>
              </w:rPr>
              <w:t>编制、审查和专家论证情况</w:t>
            </w:r>
          </w:p>
        </w:tc>
        <w:tc>
          <w:tcPr>
            <w:tcW w:w="2283" w:type="dxa"/>
            <w:vAlign w:val="center"/>
          </w:tcPr>
          <w:p w:rsidR="00AD4388" w:rsidRDefault="00AD4388">
            <w:pPr>
              <w:ind w:firstLineChars="200" w:firstLine="420"/>
              <w:rPr>
                <w:rFonts w:ascii="仿宋_GB2312" w:eastAsia="仿宋_GB2312" w:hAnsi="仿宋_GB2312" w:cs="仿宋_GB2312"/>
                <w:sz w:val="21"/>
                <w:szCs w:val="21"/>
              </w:rPr>
            </w:pPr>
          </w:p>
        </w:tc>
      </w:tr>
      <w:tr w:rsidR="00AD4388">
        <w:trPr>
          <w:trHeight w:val="79"/>
          <w:jc w:val="center"/>
        </w:trPr>
        <w:tc>
          <w:tcPr>
            <w:tcW w:w="474" w:type="dxa"/>
            <w:vAlign w:val="center"/>
          </w:tcPr>
          <w:p w:rsidR="00AD4388" w:rsidRDefault="004835EF">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5</w:t>
            </w:r>
          </w:p>
        </w:tc>
        <w:tc>
          <w:tcPr>
            <w:tcW w:w="1800" w:type="dxa"/>
            <w:vAlign w:val="center"/>
          </w:tcPr>
          <w:p w:rsidR="00AD4388" w:rsidRDefault="004835EF">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安全技术措施</w:t>
            </w:r>
          </w:p>
        </w:tc>
        <w:tc>
          <w:tcPr>
            <w:tcW w:w="4243" w:type="dxa"/>
            <w:gridSpan w:val="3"/>
            <w:vAlign w:val="center"/>
          </w:tcPr>
          <w:p w:rsidR="00AD4388" w:rsidRDefault="004835EF">
            <w:pPr>
              <w:rPr>
                <w:rFonts w:ascii="仿宋_GB2312" w:eastAsia="仿宋_GB2312" w:hAnsi="仿宋_GB2312" w:cs="仿宋_GB2312"/>
                <w:sz w:val="21"/>
                <w:szCs w:val="21"/>
              </w:rPr>
            </w:pPr>
            <w:r>
              <w:rPr>
                <w:rFonts w:ascii="仿宋_GB2312" w:eastAsia="仿宋_GB2312" w:hAnsi="仿宋_GB2312" w:cs="仿宋_GB2312" w:hint="eastAsia"/>
                <w:sz w:val="21"/>
                <w:szCs w:val="21"/>
              </w:rPr>
              <w:t>作业的防护、人员入场安全规定、机具设备的安全使用、施工用电安全等措施情况</w:t>
            </w:r>
          </w:p>
        </w:tc>
        <w:tc>
          <w:tcPr>
            <w:tcW w:w="2283" w:type="dxa"/>
            <w:vAlign w:val="center"/>
          </w:tcPr>
          <w:p w:rsidR="00AD4388" w:rsidRDefault="00AD4388">
            <w:pPr>
              <w:ind w:firstLineChars="200" w:firstLine="420"/>
              <w:rPr>
                <w:rFonts w:ascii="仿宋_GB2312" w:eastAsia="仿宋_GB2312" w:hAnsi="仿宋_GB2312" w:cs="仿宋_GB2312"/>
                <w:sz w:val="21"/>
                <w:szCs w:val="21"/>
              </w:rPr>
            </w:pPr>
          </w:p>
        </w:tc>
      </w:tr>
      <w:tr w:rsidR="00AD4388">
        <w:trPr>
          <w:trHeight w:val="79"/>
          <w:jc w:val="center"/>
        </w:trPr>
        <w:tc>
          <w:tcPr>
            <w:tcW w:w="474" w:type="dxa"/>
            <w:vAlign w:val="center"/>
          </w:tcPr>
          <w:p w:rsidR="00AD4388" w:rsidRDefault="004835EF">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6</w:t>
            </w:r>
          </w:p>
        </w:tc>
        <w:tc>
          <w:tcPr>
            <w:tcW w:w="1800" w:type="dxa"/>
            <w:vAlign w:val="center"/>
          </w:tcPr>
          <w:p w:rsidR="00AD4388" w:rsidRDefault="004835EF">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应急救援</w:t>
            </w:r>
          </w:p>
        </w:tc>
        <w:tc>
          <w:tcPr>
            <w:tcW w:w="4243" w:type="dxa"/>
            <w:gridSpan w:val="3"/>
            <w:vAlign w:val="center"/>
          </w:tcPr>
          <w:p w:rsidR="00AD4388" w:rsidRDefault="004835EF">
            <w:pPr>
              <w:rPr>
                <w:rFonts w:ascii="仿宋_GB2312" w:eastAsia="仿宋_GB2312" w:hAnsi="仿宋_GB2312" w:cs="仿宋_GB2312"/>
                <w:sz w:val="21"/>
                <w:szCs w:val="21"/>
              </w:rPr>
            </w:pPr>
            <w:r>
              <w:rPr>
                <w:rFonts w:ascii="仿宋_GB2312" w:eastAsia="仿宋_GB2312" w:hAnsi="仿宋_GB2312" w:cs="仿宋_GB2312" w:hint="eastAsia"/>
                <w:sz w:val="21"/>
                <w:szCs w:val="21"/>
              </w:rPr>
              <w:t>应急预案和救援物资到位情况</w:t>
            </w:r>
          </w:p>
        </w:tc>
        <w:tc>
          <w:tcPr>
            <w:tcW w:w="2283" w:type="dxa"/>
            <w:vAlign w:val="center"/>
          </w:tcPr>
          <w:p w:rsidR="00AD4388" w:rsidRDefault="00AD4388">
            <w:pPr>
              <w:ind w:firstLineChars="200" w:firstLine="420"/>
              <w:rPr>
                <w:rFonts w:ascii="仿宋_GB2312" w:eastAsia="仿宋_GB2312" w:hAnsi="仿宋_GB2312" w:cs="仿宋_GB2312"/>
                <w:sz w:val="21"/>
                <w:szCs w:val="21"/>
              </w:rPr>
            </w:pPr>
          </w:p>
        </w:tc>
      </w:tr>
      <w:tr w:rsidR="00AD4388">
        <w:trPr>
          <w:trHeight w:val="79"/>
          <w:jc w:val="center"/>
        </w:trPr>
        <w:tc>
          <w:tcPr>
            <w:tcW w:w="474" w:type="dxa"/>
            <w:vAlign w:val="center"/>
          </w:tcPr>
          <w:p w:rsidR="00AD4388" w:rsidRDefault="004835EF">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7</w:t>
            </w:r>
          </w:p>
        </w:tc>
        <w:tc>
          <w:tcPr>
            <w:tcW w:w="1800" w:type="dxa"/>
            <w:vAlign w:val="center"/>
          </w:tcPr>
          <w:p w:rsidR="00AD4388" w:rsidRDefault="004835EF">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交底</w:t>
            </w:r>
          </w:p>
        </w:tc>
        <w:tc>
          <w:tcPr>
            <w:tcW w:w="4243" w:type="dxa"/>
            <w:gridSpan w:val="3"/>
            <w:vAlign w:val="center"/>
          </w:tcPr>
          <w:p w:rsidR="00AD4388" w:rsidRDefault="004835EF">
            <w:pPr>
              <w:rPr>
                <w:rFonts w:ascii="仿宋_GB2312" w:eastAsia="仿宋_GB2312" w:hAnsi="仿宋_GB2312" w:cs="仿宋_GB2312"/>
                <w:sz w:val="21"/>
                <w:szCs w:val="21"/>
              </w:rPr>
            </w:pPr>
            <w:r>
              <w:rPr>
                <w:rFonts w:ascii="仿宋_GB2312" w:eastAsia="仿宋_GB2312" w:hAnsi="仿宋_GB2312" w:cs="仿宋_GB2312" w:hint="eastAsia"/>
                <w:sz w:val="21"/>
                <w:szCs w:val="21"/>
              </w:rPr>
              <w:t>方案交底、安全技术交底情况</w:t>
            </w:r>
          </w:p>
        </w:tc>
        <w:tc>
          <w:tcPr>
            <w:tcW w:w="2283" w:type="dxa"/>
            <w:vAlign w:val="center"/>
          </w:tcPr>
          <w:p w:rsidR="00AD4388" w:rsidRDefault="00AD4388">
            <w:pPr>
              <w:ind w:firstLineChars="200" w:firstLine="420"/>
              <w:rPr>
                <w:rFonts w:ascii="仿宋_GB2312" w:eastAsia="仿宋_GB2312" w:hAnsi="仿宋_GB2312" w:cs="仿宋_GB2312"/>
                <w:sz w:val="21"/>
                <w:szCs w:val="21"/>
              </w:rPr>
            </w:pPr>
          </w:p>
        </w:tc>
      </w:tr>
      <w:tr w:rsidR="00AD4388">
        <w:trPr>
          <w:trHeight w:val="79"/>
          <w:jc w:val="center"/>
        </w:trPr>
        <w:tc>
          <w:tcPr>
            <w:tcW w:w="474" w:type="dxa"/>
            <w:vAlign w:val="center"/>
          </w:tcPr>
          <w:p w:rsidR="00AD4388" w:rsidRDefault="004835EF">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8</w:t>
            </w:r>
          </w:p>
        </w:tc>
        <w:tc>
          <w:tcPr>
            <w:tcW w:w="1800" w:type="dxa"/>
            <w:vAlign w:val="center"/>
          </w:tcPr>
          <w:p w:rsidR="00AD4388" w:rsidRDefault="004835EF">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作业场地</w:t>
            </w:r>
          </w:p>
        </w:tc>
        <w:tc>
          <w:tcPr>
            <w:tcW w:w="4243" w:type="dxa"/>
            <w:gridSpan w:val="3"/>
            <w:vAlign w:val="center"/>
          </w:tcPr>
          <w:p w:rsidR="00AD4388" w:rsidRDefault="004835EF">
            <w:pPr>
              <w:rPr>
                <w:rFonts w:ascii="仿宋_GB2312" w:eastAsia="仿宋_GB2312" w:hAnsi="仿宋_GB2312" w:cs="仿宋_GB2312"/>
                <w:sz w:val="21"/>
                <w:szCs w:val="21"/>
              </w:rPr>
            </w:pPr>
            <w:r>
              <w:rPr>
                <w:rFonts w:ascii="仿宋_GB2312" w:eastAsia="仿宋_GB2312" w:hAnsi="仿宋_GB2312" w:cs="仿宋_GB2312" w:hint="eastAsia"/>
                <w:sz w:val="21"/>
                <w:szCs w:val="21"/>
              </w:rPr>
              <w:t>场地大小、地面坚实度、作业范围与其它设施安全距离等是否</w:t>
            </w:r>
            <w:r>
              <w:rPr>
                <w:rFonts w:ascii="仿宋_GB2312" w:eastAsia="仿宋_GB2312" w:hAnsi="仿宋_GB2312" w:cs="仿宋_GB2312" w:hint="eastAsia"/>
                <w:sz w:val="21"/>
                <w:szCs w:val="21"/>
              </w:rPr>
              <w:t>满足安全作业要求</w:t>
            </w:r>
          </w:p>
        </w:tc>
        <w:tc>
          <w:tcPr>
            <w:tcW w:w="2283" w:type="dxa"/>
            <w:vAlign w:val="center"/>
          </w:tcPr>
          <w:p w:rsidR="00AD4388" w:rsidRDefault="00AD4388">
            <w:pPr>
              <w:ind w:firstLineChars="200" w:firstLine="420"/>
              <w:rPr>
                <w:rFonts w:ascii="仿宋_GB2312" w:eastAsia="仿宋_GB2312" w:hAnsi="仿宋_GB2312" w:cs="仿宋_GB2312"/>
                <w:sz w:val="21"/>
                <w:szCs w:val="21"/>
              </w:rPr>
            </w:pPr>
          </w:p>
        </w:tc>
      </w:tr>
      <w:tr w:rsidR="00AD4388">
        <w:trPr>
          <w:trHeight w:val="79"/>
          <w:jc w:val="center"/>
        </w:trPr>
        <w:tc>
          <w:tcPr>
            <w:tcW w:w="474" w:type="dxa"/>
            <w:vAlign w:val="center"/>
          </w:tcPr>
          <w:p w:rsidR="00AD4388" w:rsidRDefault="004835EF">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9</w:t>
            </w:r>
          </w:p>
        </w:tc>
        <w:tc>
          <w:tcPr>
            <w:tcW w:w="1800" w:type="dxa"/>
            <w:vAlign w:val="center"/>
          </w:tcPr>
          <w:p w:rsidR="00AD4388" w:rsidRDefault="004835EF">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安全警戒区</w:t>
            </w:r>
          </w:p>
        </w:tc>
        <w:tc>
          <w:tcPr>
            <w:tcW w:w="4243" w:type="dxa"/>
            <w:gridSpan w:val="3"/>
            <w:vAlign w:val="center"/>
          </w:tcPr>
          <w:p w:rsidR="00AD4388" w:rsidRDefault="004835EF">
            <w:pPr>
              <w:rPr>
                <w:rFonts w:ascii="仿宋_GB2312" w:eastAsia="仿宋_GB2312" w:hAnsi="仿宋_GB2312" w:cs="仿宋_GB2312"/>
                <w:sz w:val="21"/>
                <w:szCs w:val="21"/>
              </w:rPr>
            </w:pPr>
            <w:r>
              <w:rPr>
                <w:rFonts w:ascii="仿宋_GB2312" w:eastAsia="仿宋_GB2312" w:hAnsi="仿宋_GB2312" w:cs="仿宋_GB2312" w:hint="eastAsia"/>
                <w:sz w:val="21"/>
                <w:szCs w:val="21"/>
              </w:rPr>
              <w:t>警戒区</w:t>
            </w:r>
            <w:r>
              <w:rPr>
                <w:rFonts w:ascii="仿宋_GB2312" w:eastAsia="仿宋_GB2312" w:hAnsi="仿宋_GB2312" w:cs="仿宋_GB2312" w:hint="eastAsia"/>
                <w:sz w:val="21"/>
                <w:szCs w:val="21"/>
              </w:rPr>
              <w:t>设置及警戒措施是否满足</w:t>
            </w:r>
            <w:r>
              <w:rPr>
                <w:rFonts w:ascii="仿宋_GB2312" w:eastAsia="仿宋_GB2312" w:hAnsi="仿宋_GB2312" w:cs="仿宋_GB2312" w:hint="eastAsia"/>
                <w:sz w:val="21"/>
                <w:szCs w:val="21"/>
              </w:rPr>
              <w:t>安全作业要求</w:t>
            </w:r>
          </w:p>
        </w:tc>
        <w:tc>
          <w:tcPr>
            <w:tcW w:w="2283" w:type="dxa"/>
            <w:vAlign w:val="center"/>
          </w:tcPr>
          <w:p w:rsidR="00AD4388" w:rsidRDefault="00AD4388">
            <w:pPr>
              <w:ind w:firstLineChars="200" w:firstLine="420"/>
              <w:rPr>
                <w:rFonts w:ascii="仿宋_GB2312" w:eastAsia="仿宋_GB2312" w:hAnsi="仿宋_GB2312" w:cs="仿宋_GB2312"/>
                <w:sz w:val="21"/>
                <w:szCs w:val="21"/>
              </w:rPr>
            </w:pPr>
          </w:p>
        </w:tc>
      </w:tr>
      <w:tr w:rsidR="00AD4388">
        <w:trPr>
          <w:trHeight w:val="79"/>
          <w:jc w:val="center"/>
        </w:trPr>
        <w:tc>
          <w:tcPr>
            <w:tcW w:w="474" w:type="dxa"/>
            <w:vAlign w:val="center"/>
          </w:tcPr>
          <w:p w:rsidR="00AD4388" w:rsidRDefault="004835EF">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10</w:t>
            </w:r>
          </w:p>
        </w:tc>
        <w:tc>
          <w:tcPr>
            <w:tcW w:w="1800" w:type="dxa"/>
            <w:vAlign w:val="center"/>
          </w:tcPr>
          <w:p w:rsidR="00AD4388" w:rsidRDefault="004835EF">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气象条件</w:t>
            </w:r>
          </w:p>
        </w:tc>
        <w:tc>
          <w:tcPr>
            <w:tcW w:w="4243" w:type="dxa"/>
            <w:gridSpan w:val="3"/>
            <w:vAlign w:val="center"/>
          </w:tcPr>
          <w:p w:rsidR="00AD4388" w:rsidRDefault="004835EF">
            <w:pPr>
              <w:rPr>
                <w:rFonts w:ascii="仿宋_GB2312" w:eastAsia="仿宋_GB2312" w:hAnsi="仿宋_GB2312" w:cs="仿宋_GB2312"/>
                <w:sz w:val="21"/>
                <w:szCs w:val="21"/>
              </w:rPr>
            </w:pPr>
            <w:r>
              <w:rPr>
                <w:rFonts w:ascii="仿宋_GB2312" w:eastAsia="仿宋_GB2312" w:hAnsi="仿宋_GB2312" w:cs="仿宋_GB2312" w:hint="eastAsia"/>
                <w:sz w:val="21"/>
                <w:szCs w:val="21"/>
              </w:rPr>
              <w:t>有无</w:t>
            </w:r>
            <w:r>
              <w:rPr>
                <w:rFonts w:ascii="仿宋_GB2312" w:eastAsia="仿宋_GB2312" w:hAnsi="仿宋_GB2312" w:cs="仿宋_GB2312" w:hint="eastAsia"/>
                <w:sz w:val="21"/>
                <w:szCs w:val="21"/>
              </w:rPr>
              <w:t>9.0m/s</w:t>
            </w:r>
            <w:r>
              <w:rPr>
                <w:rFonts w:ascii="仿宋_GB2312" w:eastAsia="仿宋_GB2312" w:hAnsi="仿宋_GB2312" w:cs="仿宋_GB2312" w:hint="eastAsia"/>
                <w:sz w:val="21"/>
                <w:szCs w:val="21"/>
              </w:rPr>
              <w:t>（</w:t>
            </w:r>
            <w:r>
              <w:rPr>
                <w:rFonts w:ascii="仿宋_GB2312" w:eastAsia="仿宋_GB2312" w:hAnsi="仿宋_GB2312" w:cs="仿宋_GB2312" w:hint="eastAsia"/>
                <w:sz w:val="21"/>
                <w:szCs w:val="21"/>
              </w:rPr>
              <w:t>5</w:t>
            </w:r>
            <w:r>
              <w:rPr>
                <w:rFonts w:ascii="仿宋_GB2312" w:eastAsia="仿宋_GB2312" w:hAnsi="仿宋_GB2312" w:cs="仿宋_GB2312" w:hint="eastAsia"/>
                <w:sz w:val="21"/>
                <w:szCs w:val="21"/>
              </w:rPr>
              <w:t>级）及以上大风、大雨、大雾天气</w:t>
            </w:r>
          </w:p>
        </w:tc>
        <w:tc>
          <w:tcPr>
            <w:tcW w:w="2283" w:type="dxa"/>
            <w:vAlign w:val="center"/>
          </w:tcPr>
          <w:p w:rsidR="00AD4388" w:rsidRDefault="00AD4388">
            <w:pPr>
              <w:ind w:firstLineChars="200" w:firstLine="420"/>
              <w:rPr>
                <w:rFonts w:ascii="仿宋_GB2312" w:eastAsia="仿宋_GB2312" w:hAnsi="仿宋_GB2312" w:cs="仿宋_GB2312"/>
                <w:sz w:val="21"/>
                <w:szCs w:val="21"/>
              </w:rPr>
            </w:pPr>
          </w:p>
        </w:tc>
      </w:tr>
      <w:tr w:rsidR="00AD4388">
        <w:trPr>
          <w:trHeight w:hRule="exact" w:val="476"/>
          <w:jc w:val="center"/>
        </w:trPr>
        <w:tc>
          <w:tcPr>
            <w:tcW w:w="8800" w:type="dxa"/>
            <w:gridSpan w:val="6"/>
            <w:vAlign w:val="center"/>
          </w:tcPr>
          <w:p w:rsidR="00AD4388" w:rsidRDefault="004835EF">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核查结论：</w:t>
            </w:r>
            <w:r>
              <w:rPr>
                <w:rFonts w:ascii="仿宋_GB2312" w:eastAsia="仿宋_GB2312" w:hAnsi="仿宋_GB2312" w:cs="仿宋_GB2312" w:hint="eastAsia"/>
                <w:sz w:val="21"/>
                <w:szCs w:val="21"/>
              </w:rPr>
              <w:t xml:space="preserve">     </w:t>
            </w:r>
            <w:r>
              <w:rPr>
                <w:rFonts w:ascii="仿宋_GB2312" w:eastAsia="仿宋_GB2312" w:hAnsi="仿宋_GB2312" w:cs="仿宋_GB2312" w:hint="eastAsia"/>
                <w:sz w:val="21"/>
                <w:szCs w:val="21"/>
              </w:rPr>
              <w:sym w:font="Wingdings 2" w:char="00A3"/>
            </w:r>
            <w:r>
              <w:rPr>
                <w:rFonts w:ascii="仿宋_GB2312" w:eastAsia="仿宋_GB2312" w:hAnsi="仿宋_GB2312" w:cs="仿宋_GB2312" w:hint="eastAsia"/>
                <w:sz w:val="21"/>
                <w:szCs w:val="21"/>
              </w:rPr>
              <w:t>通过</w:t>
            </w:r>
            <w:r>
              <w:rPr>
                <w:rFonts w:ascii="仿宋_GB2312" w:eastAsia="仿宋_GB2312" w:hAnsi="仿宋_GB2312" w:cs="仿宋_GB2312" w:hint="eastAsia"/>
                <w:sz w:val="21"/>
                <w:szCs w:val="21"/>
              </w:rPr>
              <w:t xml:space="preserve">      </w:t>
            </w:r>
            <w:r>
              <w:rPr>
                <w:rFonts w:ascii="仿宋_GB2312" w:eastAsia="仿宋_GB2312" w:hAnsi="仿宋_GB2312" w:cs="仿宋_GB2312" w:hint="eastAsia"/>
                <w:sz w:val="21"/>
                <w:szCs w:val="21"/>
              </w:rPr>
              <w:sym w:font="Wingdings 2" w:char="00A3"/>
            </w:r>
            <w:r>
              <w:rPr>
                <w:rFonts w:ascii="仿宋_GB2312" w:eastAsia="仿宋_GB2312" w:hAnsi="仿宋_GB2312" w:cs="仿宋_GB2312" w:hint="eastAsia"/>
                <w:sz w:val="21"/>
                <w:szCs w:val="21"/>
              </w:rPr>
              <w:t>不通过</w:t>
            </w:r>
          </w:p>
        </w:tc>
      </w:tr>
      <w:tr w:rsidR="00AD4388">
        <w:trPr>
          <w:trHeight w:hRule="exact" w:val="2543"/>
          <w:jc w:val="center"/>
        </w:trPr>
        <w:tc>
          <w:tcPr>
            <w:tcW w:w="4169" w:type="dxa"/>
            <w:gridSpan w:val="3"/>
            <w:vAlign w:val="center"/>
          </w:tcPr>
          <w:p w:rsidR="00AD4388" w:rsidRDefault="004835EF">
            <w:pPr>
              <w:rPr>
                <w:rFonts w:ascii="宋体" w:hAnsi="宋体" w:cs="宋体"/>
                <w:sz w:val="18"/>
                <w:szCs w:val="18"/>
              </w:rPr>
            </w:pPr>
            <w:r>
              <w:rPr>
                <w:rFonts w:ascii="宋体" w:hAnsi="宋体" w:cs="宋体" w:hint="eastAsia"/>
                <w:sz w:val="18"/>
                <w:szCs w:val="18"/>
              </w:rPr>
              <w:t>租赁单位现场技术负责人：</w:t>
            </w:r>
          </w:p>
          <w:p w:rsidR="00AD4388" w:rsidRDefault="00AD4388">
            <w:pPr>
              <w:rPr>
                <w:rFonts w:ascii="宋体" w:hAnsi="宋体" w:cs="宋体"/>
                <w:sz w:val="18"/>
                <w:szCs w:val="18"/>
              </w:rPr>
            </w:pPr>
          </w:p>
          <w:p w:rsidR="00AD4388" w:rsidRDefault="004835EF">
            <w:pPr>
              <w:rPr>
                <w:rFonts w:ascii="宋体" w:hAnsi="宋体" w:cs="宋体"/>
                <w:sz w:val="18"/>
                <w:szCs w:val="18"/>
              </w:rPr>
            </w:pPr>
            <w:r>
              <w:rPr>
                <w:rFonts w:ascii="宋体" w:hAnsi="宋体" w:cs="宋体" w:hint="eastAsia"/>
                <w:sz w:val="18"/>
                <w:szCs w:val="18"/>
              </w:rPr>
              <w:t>安装负责人：</w:t>
            </w:r>
          </w:p>
          <w:p w:rsidR="00AD4388" w:rsidRDefault="004835EF">
            <w:pPr>
              <w:rPr>
                <w:rFonts w:ascii="宋体" w:hAnsi="宋体" w:cs="宋体"/>
                <w:sz w:val="18"/>
                <w:szCs w:val="18"/>
              </w:rPr>
            </w:pPr>
            <w:r>
              <w:rPr>
                <w:rFonts w:ascii="宋体" w:hAnsi="宋体" w:cs="宋体" w:hint="eastAsia"/>
                <w:sz w:val="18"/>
                <w:szCs w:val="18"/>
              </w:rPr>
              <w:t xml:space="preserve">   </w:t>
            </w:r>
          </w:p>
          <w:p w:rsidR="00AD4388" w:rsidRDefault="004835EF">
            <w:pPr>
              <w:jc w:val="right"/>
              <w:rPr>
                <w:rFonts w:ascii="国标仿宋-GB/T 2312" w:eastAsia="国标仿宋-GB/T 2312" w:hAnsi="国标仿宋-GB/T 2312" w:cs="国标仿宋-GB/T 2312"/>
                <w:kern w:val="0"/>
                <w:sz w:val="20"/>
                <w:szCs w:val="20"/>
              </w:rPr>
            </w:pPr>
            <w:r>
              <w:rPr>
                <w:rFonts w:ascii="仿宋_GB2312" w:eastAsia="仿宋_GB2312" w:hAnsi="仿宋_GB2312" w:cs="仿宋_GB2312" w:hint="eastAsia"/>
                <w:sz w:val="21"/>
                <w:szCs w:val="21"/>
              </w:rPr>
              <w:t>年</w:t>
            </w:r>
            <w:r>
              <w:rPr>
                <w:rFonts w:ascii="仿宋_GB2312" w:eastAsia="仿宋_GB2312" w:hAnsi="仿宋_GB2312" w:cs="仿宋_GB2312" w:hint="eastAsia"/>
                <w:sz w:val="21"/>
                <w:szCs w:val="21"/>
              </w:rPr>
              <w:tab/>
            </w:r>
            <w:r>
              <w:rPr>
                <w:rFonts w:ascii="仿宋_GB2312" w:eastAsia="仿宋_GB2312" w:hAnsi="仿宋_GB2312" w:cs="仿宋_GB2312" w:hint="eastAsia"/>
                <w:sz w:val="21"/>
                <w:szCs w:val="21"/>
              </w:rPr>
              <w:t>月</w:t>
            </w:r>
            <w:r>
              <w:rPr>
                <w:rFonts w:ascii="仿宋_GB2312" w:eastAsia="仿宋_GB2312" w:hAnsi="仿宋_GB2312" w:cs="仿宋_GB2312" w:hint="eastAsia"/>
                <w:sz w:val="21"/>
                <w:szCs w:val="21"/>
              </w:rPr>
              <w:tab/>
              <w:t xml:space="preserve">  </w:t>
            </w:r>
            <w:r>
              <w:rPr>
                <w:rFonts w:ascii="仿宋_GB2312" w:eastAsia="仿宋_GB2312" w:hAnsi="仿宋_GB2312" w:cs="仿宋_GB2312" w:hint="eastAsia"/>
                <w:sz w:val="21"/>
                <w:szCs w:val="21"/>
              </w:rPr>
              <w:t>日</w:t>
            </w:r>
          </w:p>
        </w:tc>
        <w:tc>
          <w:tcPr>
            <w:tcW w:w="4631" w:type="dxa"/>
            <w:gridSpan w:val="3"/>
            <w:vAlign w:val="center"/>
          </w:tcPr>
          <w:p w:rsidR="00AD4388" w:rsidRDefault="004835EF">
            <w:pPr>
              <w:rPr>
                <w:rFonts w:ascii="宋体" w:hAnsi="宋体" w:cs="宋体"/>
                <w:sz w:val="18"/>
                <w:szCs w:val="18"/>
              </w:rPr>
            </w:pPr>
            <w:r>
              <w:rPr>
                <w:rFonts w:ascii="宋体" w:hAnsi="宋体" w:cs="宋体" w:hint="eastAsia"/>
                <w:sz w:val="18"/>
                <w:szCs w:val="18"/>
              </w:rPr>
              <w:t>起重吊装</w:t>
            </w:r>
            <w:r>
              <w:rPr>
                <w:rFonts w:ascii="宋体" w:hAnsi="宋体" w:cs="宋体" w:hint="eastAsia"/>
                <w:sz w:val="18"/>
                <w:szCs w:val="18"/>
              </w:rPr>
              <w:t>分包单位专职安全员：</w:t>
            </w:r>
          </w:p>
          <w:p w:rsidR="00AD4388" w:rsidRDefault="00AD4388">
            <w:pPr>
              <w:rPr>
                <w:rFonts w:ascii="宋体" w:hAnsi="宋体" w:cs="宋体"/>
                <w:sz w:val="18"/>
                <w:szCs w:val="18"/>
              </w:rPr>
            </w:pPr>
          </w:p>
          <w:p w:rsidR="00AD4388" w:rsidRDefault="004835EF">
            <w:pPr>
              <w:rPr>
                <w:rFonts w:ascii="宋体" w:hAnsi="宋体" w:cs="宋体"/>
                <w:sz w:val="18"/>
                <w:szCs w:val="18"/>
              </w:rPr>
            </w:pPr>
            <w:r>
              <w:rPr>
                <w:rFonts w:ascii="宋体" w:hAnsi="宋体" w:cs="宋体" w:hint="eastAsia"/>
                <w:sz w:val="18"/>
                <w:szCs w:val="18"/>
              </w:rPr>
              <w:t>项目技术负责人：</w:t>
            </w:r>
          </w:p>
          <w:p w:rsidR="00AD4388" w:rsidRDefault="00AD4388">
            <w:pPr>
              <w:rPr>
                <w:rFonts w:ascii="仿宋_GB2312" w:eastAsia="仿宋_GB2312" w:hAnsi="仿宋_GB2312" w:cs="仿宋_GB2312"/>
                <w:sz w:val="21"/>
                <w:szCs w:val="21"/>
              </w:rPr>
            </w:pPr>
          </w:p>
          <w:p w:rsidR="00AD4388" w:rsidRDefault="004835EF">
            <w:pPr>
              <w:rPr>
                <w:rFonts w:ascii="仿宋_GB2312" w:eastAsia="仿宋_GB2312" w:hAnsi="仿宋_GB2312" w:cs="仿宋_GB2312"/>
                <w:sz w:val="21"/>
                <w:szCs w:val="21"/>
              </w:rPr>
            </w:pPr>
            <w:r>
              <w:rPr>
                <w:rFonts w:ascii="仿宋_GB2312" w:eastAsia="仿宋_GB2312" w:hAnsi="仿宋_GB2312" w:cs="仿宋_GB2312" w:hint="eastAsia"/>
                <w:sz w:val="21"/>
                <w:szCs w:val="21"/>
              </w:rPr>
              <w:t>项目负责人：</w:t>
            </w:r>
          </w:p>
          <w:p w:rsidR="00AD4388" w:rsidRDefault="004835EF">
            <w:pPr>
              <w:jc w:val="right"/>
              <w:rPr>
                <w:rFonts w:ascii="仿宋_GB2312" w:eastAsia="仿宋_GB2312" w:hAnsi="仿宋_GB2312" w:cs="仿宋_GB2312"/>
                <w:sz w:val="21"/>
                <w:szCs w:val="21"/>
              </w:rPr>
            </w:pPr>
            <w:r>
              <w:rPr>
                <w:rFonts w:ascii="仿宋_GB2312" w:eastAsia="仿宋_GB2312" w:hAnsi="仿宋_GB2312" w:cs="仿宋_GB2312" w:hint="eastAsia"/>
                <w:sz w:val="21"/>
                <w:szCs w:val="21"/>
              </w:rPr>
              <w:t>年</w:t>
            </w:r>
            <w:r>
              <w:rPr>
                <w:rFonts w:ascii="仿宋_GB2312" w:eastAsia="仿宋_GB2312" w:hAnsi="仿宋_GB2312" w:cs="仿宋_GB2312" w:hint="eastAsia"/>
                <w:sz w:val="21"/>
                <w:szCs w:val="21"/>
              </w:rPr>
              <w:tab/>
            </w:r>
            <w:r>
              <w:rPr>
                <w:rFonts w:ascii="仿宋_GB2312" w:eastAsia="仿宋_GB2312" w:hAnsi="仿宋_GB2312" w:cs="仿宋_GB2312" w:hint="eastAsia"/>
                <w:sz w:val="21"/>
                <w:szCs w:val="21"/>
              </w:rPr>
              <w:t>月</w:t>
            </w:r>
            <w:r>
              <w:rPr>
                <w:rFonts w:ascii="仿宋_GB2312" w:eastAsia="仿宋_GB2312" w:hAnsi="仿宋_GB2312" w:cs="仿宋_GB2312" w:hint="eastAsia"/>
                <w:sz w:val="21"/>
                <w:szCs w:val="21"/>
              </w:rPr>
              <w:t xml:space="preserve">  </w:t>
            </w:r>
            <w:r>
              <w:rPr>
                <w:rFonts w:ascii="仿宋_GB2312" w:eastAsia="仿宋_GB2312" w:hAnsi="仿宋_GB2312" w:cs="仿宋_GB2312" w:hint="eastAsia"/>
                <w:sz w:val="21"/>
                <w:szCs w:val="21"/>
              </w:rPr>
              <w:t>日</w:t>
            </w:r>
          </w:p>
        </w:tc>
      </w:tr>
      <w:tr w:rsidR="00AD4388">
        <w:trPr>
          <w:trHeight w:hRule="exact" w:val="2569"/>
          <w:jc w:val="center"/>
        </w:trPr>
        <w:tc>
          <w:tcPr>
            <w:tcW w:w="4169" w:type="dxa"/>
            <w:gridSpan w:val="3"/>
            <w:vAlign w:val="center"/>
          </w:tcPr>
          <w:p w:rsidR="00AD4388" w:rsidRDefault="004835EF">
            <w:pPr>
              <w:rPr>
                <w:rFonts w:ascii="宋体" w:hAnsi="宋体" w:cs="宋体"/>
                <w:sz w:val="18"/>
                <w:szCs w:val="18"/>
              </w:rPr>
            </w:pPr>
            <w:r>
              <w:rPr>
                <w:rFonts w:ascii="宋体" w:hAnsi="宋体" w:cs="宋体" w:hint="eastAsia"/>
                <w:sz w:val="18"/>
                <w:szCs w:val="18"/>
              </w:rPr>
              <w:t>总包单位专职安全员：</w:t>
            </w:r>
          </w:p>
          <w:p w:rsidR="00AD4388" w:rsidRDefault="00AD4388">
            <w:pPr>
              <w:rPr>
                <w:rFonts w:ascii="宋体" w:hAnsi="宋体" w:cs="宋体"/>
                <w:sz w:val="18"/>
                <w:szCs w:val="18"/>
              </w:rPr>
            </w:pPr>
          </w:p>
          <w:p w:rsidR="00AD4388" w:rsidRDefault="004835EF">
            <w:pPr>
              <w:rPr>
                <w:rFonts w:ascii="宋体" w:hAnsi="宋体" w:cs="宋体"/>
                <w:sz w:val="18"/>
                <w:szCs w:val="18"/>
              </w:rPr>
            </w:pPr>
            <w:r>
              <w:rPr>
                <w:rFonts w:ascii="宋体" w:hAnsi="宋体" w:cs="宋体" w:hint="eastAsia"/>
                <w:sz w:val="18"/>
                <w:szCs w:val="18"/>
              </w:rPr>
              <w:t>项目技术负责人：</w:t>
            </w:r>
          </w:p>
          <w:p w:rsidR="00AD4388" w:rsidRDefault="00AD4388">
            <w:pPr>
              <w:rPr>
                <w:rFonts w:ascii="宋体" w:hAnsi="宋体" w:cs="宋体"/>
                <w:sz w:val="18"/>
                <w:szCs w:val="18"/>
              </w:rPr>
            </w:pPr>
          </w:p>
          <w:p w:rsidR="00AD4388" w:rsidRDefault="004835EF">
            <w:pPr>
              <w:rPr>
                <w:rFonts w:ascii="宋体" w:hAnsi="宋体" w:cs="宋体"/>
                <w:sz w:val="18"/>
                <w:szCs w:val="18"/>
              </w:rPr>
            </w:pPr>
            <w:r>
              <w:rPr>
                <w:rFonts w:ascii="宋体" w:hAnsi="宋体" w:cs="宋体" w:hint="eastAsia"/>
                <w:sz w:val="18"/>
                <w:szCs w:val="18"/>
              </w:rPr>
              <w:t>项目负责人：</w:t>
            </w:r>
          </w:p>
          <w:p w:rsidR="00AD4388" w:rsidRDefault="004835EF">
            <w:pPr>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 </w:t>
            </w:r>
          </w:p>
          <w:p w:rsidR="00AD4388" w:rsidRDefault="004835EF">
            <w:pPr>
              <w:jc w:val="right"/>
              <w:rPr>
                <w:rFonts w:ascii="仿宋_GB2312" w:eastAsia="仿宋_GB2312" w:hAnsi="仿宋_GB2312" w:cs="仿宋_GB2312"/>
                <w:sz w:val="21"/>
                <w:szCs w:val="21"/>
              </w:rPr>
            </w:pPr>
            <w:r>
              <w:rPr>
                <w:rFonts w:ascii="仿宋_GB2312" w:eastAsia="仿宋_GB2312" w:hAnsi="仿宋_GB2312" w:cs="仿宋_GB2312" w:hint="eastAsia"/>
                <w:sz w:val="21"/>
                <w:szCs w:val="21"/>
              </w:rPr>
              <w:t>（项目章）</w:t>
            </w:r>
          </w:p>
          <w:p w:rsidR="00AD4388" w:rsidRDefault="004835EF">
            <w:pPr>
              <w:jc w:val="right"/>
              <w:rPr>
                <w:rFonts w:ascii="仿宋_GB2312" w:eastAsia="仿宋_GB2312" w:hAnsi="仿宋_GB2312" w:cs="仿宋_GB2312"/>
                <w:sz w:val="21"/>
                <w:szCs w:val="21"/>
              </w:rPr>
            </w:pPr>
            <w:r>
              <w:rPr>
                <w:rFonts w:ascii="仿宋_GB2312" w:eastAsia="仿宋_GB2312" w:hAnsi="仿宋_GB2312" w:cs="仿宋_GB2312" w:hint="eastAsia"/>
                <w:sz w:val="21"/>
                <w:szCs w:val="21"/>
              </w:rPr>
              <w:t>年</w:t>
            </w:r>
            <w:r>
              <w:rPr>
                <w:rFonts w:ascii="仿宋_GB2312" w:eastAsia="仿宋_GB2312" w:hAnsi="仿宋_GB2312" w:cs="仿宋_GB2312" w:hint="eastAsia"/>
                <w:sz w:val="21"/>
                <w:szCs w:val="21"/>
              </w:rPr>
              <w:t xml:space="preserve">  </w:t>
            </w:r>
            <w:r>
              <w:rPr>
                <w:rFonts w:ascii="仿宋_GB2312" w:eastAsia="仿宋_GB2312" w:hAnsi="仿宋_GB2312" w:cs="仿宋_GB2312" w:hint="eastAsia"/>
                <w:sz w:val="21"/>
                <w:szCs w:val="21"/>
              </w:rPr>
              <w:t>月</w:t>
            </w:r>
            <w:r>
              <w:rPr>
                <w:rFonts w:ascii="仿宋_GB2312" w:eastAsia="仿宋_GB2312" w:hAnsi="仿宋_GB2312" w:cs="仿宋_GB2312" w:hint="eastAsia"/>
                <w:sz w:val="21"/>
                <w:szCs w:val="21"/>
              </w:rPr>
              <w:t xml:space="preserve">  </w:t>
            </w:r>
            <w:r>
              <w:rPr>
                <w:rFonts w:ascii="仿宋_GB2312" w:eastAsia="仿宋_GB2312" w:hAnsi="仿宋_GB2312" w:cs="仿宋_GB2312" w:hint="eastAsia"/>
                <w:sz w:val="21"/>
                <w:szCs w:val="21"/>
              </w:rPr>
              <w:t>日</w:t>
            </w:r>
          </w:p>
          <w:p w:rsidR="00AD4388" w:rsidRDefault="00AD4388">
            <w:pPr>
              <w:tabs>
                <w:tab w:val="left" w:pos="514"/>
              </w:tabs>
              <w:jc w:val="left"/>
              <w:rPr>
                <w:rFonts w:ascii="仿宋_GB2312" w:eastAsia="仿宋_GB2312" w:hAnsi="仿宋_GB2312" w:cs="仿宋_GB2312"/>
                <w:sz w:val="21"/>
                <w:szCs w:val="21"/>
              </w:rPr>
            </w:pPr>
          </w:p>
        </w:tc>
        <w:tc>
          <w:tcPr>
            <w:tcW w:w="4631" w:type="dxa"/>
            <w:gridSpan w:val="3"/>
            <w:vAlign w:val="center"/>
          </w:tcPr>
          <w:p w:rsidR="00AD4388" w:rsidRDefault="00AD4388">
            <w:pPr>
              <w:rPr>
                <w:rFonts w:ascii="宋体" w:hAnsi="宋体" w:cs="宋体"/>
                <w:sz w:val="18"/>
                <w:szCs w:val="18"/>
              </w:rPr>
            </w:pPr>
          </w:p>
          <w:p w:rsidR="00AD4388" w:rsidRDefault="004835EF">
            <w:pPr>
              <w:rPr>
                <w:rFonts w:ascii="宋体" w:hAnsi="宋体" w:cs="宋体"/>
                <w:sz w:val="18"/>
                <w:szCs w:val="18"/>
              </w:rPr>
            </w:pPr>
            <w:r>
              <w:rPr>
                <w:rFonts w:ascii="宋体" w:hAnsi="宋体" w:cs="宋体" w:hint="eastAsia"/>
                <w:sz w:val="18"/>
                <w:szCs w:val="18"/>
              </w:rPr>
              <w:t>专业监理</w:t>
            </w:r>
            <w:r>
              <w:rPr>
                <w:rFonts w:ascii="宋体" w:hAnsi="宋体" w:cs="宋体"/>
                <w:sz w:val="18"/>
                <w:szCs w:val="18"/>
              </w:rPr>
              <w:t>人员</w:t>
            </w:r>
            <w:r>
              <w:rPr>
                <w:rFonts w:ascii="宋体" w:hAnsi="宋体" w:cs="宋体" w:hint="eastAsia"/>
                <w:sz w:val="18"/>
                <w:szCs w:val="18"/>
              </w:rPr>
              <w:t>：</w:t>
            </w:r>
          </w:p>
          <w:p w:rsidR="00AD4388" w:rsidRDefault="00AD4388">
            <w:pPr>
              <w:rPr>
                <w:rFonts w:ascii="宋体" w:hAnsi="宋体" w:cs="宋体"/>
                <w:sz w:val="18"/>
                <w:szCs w:val="18"/>
              </w:rPr>
            </w:pPr>
          </w:p>
          <w:p w:rsidR="00AD4388" w:rsidRDefault="004835EF">
            <w:pPr>
              <w:rPr>
                <w:rFonts w:ascii="宋体" w:hAnsi="宋体" w:cs="宋体"/>
                <w:sz w:val="18"/>
                <w:szCs w:val="18"/>
              </w:rPr>
            </w:pPr>
            <w:r>
              <w:rPr>
                <w:rFonts w:ascii="宋体" w:hAnsi="宋体" w:cs="宋体" w:hint="eastAsia"/>
                <w:sz w:val="18"/>
                <w:szCs w:val="18"/>
              </w:rPr>
              <w:t>总监理工程师：</w:t>
            </w:r>
          </w:p>
          <w:p w:rsidR="00AD4388" w:rsidRDefault="00AD4388">
            <w:pPr>
              <w:rPr>
                <w:rFonts w:ascii="仿宋_GB2312" w:eastAsia="仿宋_GB2312" w:hAnsi="仿宋_GB2312" w:cs="仿宋_GB2312"/>
                <w:sz w:val="24"/>
                <w:szCs w:val="24"/>
              </w:rPr>
            </w:pPr>
          </w:p>
          <w:p w:rsidR="00AD4388" w:rsidRDefault="004835EF">
            <w:pPr>
              <w:tabs>
                <w:tab w:val="left" w:pos="455"/>
              </w:tabs>
              <w:jc w:val="right"/>
              <w:rPr>
                <w:rFonts w:ascii="仿宋_GB2312" w:eastAsia="仿宋_GB2312" w:hAnsi="仿宋_GB2312" w:cs="仿宋_GB2312"/>
                <w:sz w:val="21"/>
                <w:szCs w:val="21"/>
              </w:rPr>
            </w:pPr>
            <w:r>
              <w:rPr>
                <w:rFonts w:ascii="仿宋_GB2312" w:eastAsia="仿宋_GB2312" w:hAnsi="仿宋_GB2312" w:cs="仿宋_GB2312" w:hint="eastAsia"/>
                <w:sz w:val="21"/>
                <w:szCs w:val="21"/>
              </w:rPr>
              <w:t>（项目章）</w:t>
            </w:r>
          </w:p>
          <w:p w:rsidR="00AD4388" w:rsidRDefault="004835EF">
            <w:pPr>
              <w:jc w:val="right"/>
              <w:rPr>
                <w:rFonts w:ascii="仿宋_GB2312" w:eastAsia="仿宋_GB2312" w:hAnsi="仿宋_GB2312" w:cs="仿宋_GB2312"/>
                <w:sz w:val="21"/>
                <w:szCs w:val="21"/>
              </w:rPr>
            </w:pPr>
            <w:r>
              <w:rPr>
                <w:rFonts w:ascii="仿宋_GB2312" w:eastAsia="仿宋_GB2312" w:hAnsi="仿宋_GB2312" w:cs="仿宋_GB2312" w:hint="eastAsia"/>
                <w:sz w:val="21"/>
                <w:szCs w:val="21"/>
              </w:rPr>
              <w:t>年</w:t>
            </w:r>
            <w:r>
              <w:rPr>
                <w:rFonts w:ascii="仿宋_GB2312" w:eastAsia="仿宋_GB2312" w:hAnsi="仿宋_GB2312" w:cs="仿宋_GB2312" w:hint="eastAsia"/>
                <w:sz w:val="21"/>
                <w:szCs w:val="21"/>
              </w:rPr>
              <w:t xml:space="preserve">  </w:t>
            </w:r>
            <w:r>
              <w:rPr>
                <w:rFonts w:ascii="仿宋_GB2312" w:eastAsia="仿宋_GB2312" w:hAnsi="仿宋_GB2312" w:cs="仿宋_GB2312" w:hint="eastAsia"/>
                <w:sz w:val="21"/>
                <w:szCs w:val="21"/>
              </w:rPr>
              <w:t>月</w:t>
            </w:r>
            <w:r>
              <w:rPr>
                <w:rFonts w:ascii="仿宋_GB2312" w:eastAsia="仿宋_GB2312" w:hAnsi="仿宋_GB2312" w:cs="仿宋_GB2312" w:hint="eastAsia"/>
                <w:sz w:val="21"/>
                <w:szCs w:val="21"/>
              </w:rPr>
              <w:t xml:space="preserve">  </w:t>
            </w:r>
            <w:r>
              <w:rPr>
                <w:rFonts w:ascii="仿宋_GB2312" w:eastAsia="仿宋_GB2312" w:hAnsi="仿宋_GB2312" w:cs="仿宋_GB2312" w:hint="eastAsia"/>
                <w:sz w:val="21"/>
                <w:szCs w:val="21"/>
              </w:rPr>
              <w:t>日</w:t>
            </w:r>
          </w:p>
          <w:p w:rsidR="00AD4388" w:rsidRDefault="00AD4388">
            <w:pPr>
              <w:tabs>
                <w:tab w:val="left" w:pos="455"/>
              </w:tabs>
              <w:jc w:val="left"/>
              <w:rPr>
                <w:rFonts w:ascii="仿宋_GB2312" w:eastAsia="仿宋_GB2312" w:hAnsi="仿宋_GB2312" w:cs="仿宋_GB2312"/>
                <w:sz w:val="21"/>
                <w:szCs w:val="21"/>
              </w:rPr>
            </w:pPr>
          </w:p>
        </w:tc>
      </w:tr>
    </w:tbl>
    <w:p w:rsidR="00AD4388" w:rsidRDefault="004835EF">
      <w:pPr>
        <w:rPr>
          <w:rFonts w:ascii="仿宋_GB2312" w:eastAsia="仿宋_GB2312" w:hAnsi="仿宋_GB2312" w:cs="仿宋_GB2312"/>
          <w:sz w:val="21"/>
          <w:szCs w:val="21"/>
        </w:rPr>
      </w:pPr>
      <w:r>
        <w:rPr>
          <w:rFonts w:ascii="仿宋_GB2312" w:eastAsia="仿宋_GB2312" w:hAnsi="仿宋_GB2312" w:cs="仿宋_GB2312" w:hint="eastAsia"/>
          <w:sz w:val="24"/>
          <w:szCs w:val="24"/>
        </w:rPr>
        <w:t>注：</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有</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项不符合要求，核查结论即为“不通过”。</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设备编号：优先填写使用登记证号，无则填写其它唯一标识编号如产权证号并标注清楚。</w:t>
      </w:r>
    </w:p>
    <w:p w:rsidR="00AD4388" w:rsidRDefault="004835EF">
      <w:pPr>
        <w:spacing w:line="440" w:lineRule="exact"/>
        <w:rPr>
          <w:rFonts w:ascii="仿宋_GB2312" w:eastAsia="仿宋_GB2312" w:hAnsi="仿宋_GB2312" w:cs="仿宋_GB2312"/>
        </w:rPr>
      </w:pPr>
      <w:r>
        <w:rPr>
          <w:rFonts w:ascii="仿宋_GB2312" w:eastAsia="仿宋_GB2312" w:hAnsi="仿宋_GB2312" w:cs="仿宋_GB2312" w:hint="eastAsia"/>
        </w:rPr>
        <w:lastRenderedPageBreak/>
        <w:t>附表</w:t>
      </w:r>
      <w:r>
        <w:rPr>
          <w:rFonts w:ascii="仿宋_GB2312" w:eastAsia="仿宋_GB2312" w:hAnsi="仿宋_GB2312" w:cs="仿宋_GB2312" w:hint="eastAsia"/>
        </w:rPr>
        <w:t>3</w:t>
      </w:r>
    </w:p>
    <w:tbl>
      <w:tblPr>
        <w:tblpPr w:leftFromText="180" w:rightFromText="180" w:vertAnchor="text" w:horzAnchor="page" w:tblpX="1459" w:tblpY="872"/>
        <w:tblOverlap w:val="neve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49"/>
        <w:gridCol w:w="1509"/>
        <w:gridCol w:w="1154"/>
        <w:gridCol w:w="1155"/>
        <w:gridCol w:w="76"/>
        <w:gridCol w:w="1244"/>
        <w:gridCol w:w="380"/>
        <w:gridCol w:w="1300"/>
        <w:gridCol w:w="15"/>
        <w:gridCol w:w="1704"/>
      </w:tblGrid>
      <w:tr w:rsidR="00AD4388">
        <w:trPr>
          <w:trHeight w:hRule="exact" w:val="510"/>
        </w:trPr>
        <w:tc>
          <w:tcPr>
            <w:tcW w:w="2258" w:type="dxa"/>
            <w:gridSpan w:val="2"/>
            <w:vAlign w:val="center"/>
          </w:tcPr>
          <w:p w:rsidR="00AD4388" w:rsidRDefault="004835EF">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工程名称（安装地点）</w:t>
            </w:r>
          </w:p>
        </w:tc>
        <w:tc>
          <w:tcPr>
            <w:tcW w:w="7028" w:type="dxa"/>
            <w:gridSpan w:val="8"/>
            <w:vAlign w:val="center"/>
          </w:tcPr>
          <w:p w:rsidR="00AD4388" w:rsidRDefault="00AD4388">
            <w:pPr>
              <w:ind w:firstLineChars="200" w:firstLine="420"/>
              <w:rPr>
                <w:rFonts w:ascii="仿宋_GB2312" w:eastAsia="仿宋_GB2312" w:hAnsi="仿宋_GB2312" w:cs="仿宋_GB2312"/>
                <w:sz w:val="21"/>
                <w:szCs w:val="21"/>
              </w:rPr>
            </w:pPr>
          </w:p>
        </w:tc>
      </w:tr>
      <w:tr w:rsidR="00AD4388">
        <w:trPr>
          <w:trHeight w:hRule="exact" w:val="390"/>
        </w:trPr>
        <w:tc>
          <w:tcPr>
            <w:tcW w:w="2258" w:type="dxa"/>
            <w:gridSpan w:val="2"/>
            <w:vAlign w:val="center"/>
          </w:tcPr>
          <w:p w:rsidR="00AD4388" w:rsidRDefault="004835EF">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设备类型</w:t>
            </w:r>
          </w:p>
        </w:tc>
        <w:tc>
          <w:tcPr>
            <w:tcW w:w="1154" w:type="dxa"/>
            <w:tcBorders>
              <w:right w:val="single" w:sz="4" w:space="0" w:color="auto"/>
            </w:tcBorders>
            <w:vAlign w:val="center"/>
          </w:tcPr>
          <w:p w:rsidR="00AD4388" w:rsidRDefault="00AD4388">
            <w:pPr>
              <w:ind w:firstLineChars="200" w:firstLine="420"/>
              <w:jc w:val="center"/>
              <w:rPr>
                <w:rFonts w:ascii="仿宋_GB2312" w:eastAsia="仿宋_GB2312" w:hAnsi="仿宋_GB2312" w:cs="仿宋_GB2312"/>
                <w:sz w:val="21"/>
                <w:szCs w:val="21"/>
              </w:rPr>
            </w:pPr>
          </w:p>
        </w:tc>
        <w:tc>
          <w:tcPr>
            <w:tcW w:w="1155" w:type="dxa"/>
            <w:tcBorders>
              <w:left w:val="single" w:sz="4" w:space="0" w:color="auto"/>
              <w:right w:val="single" w:sz="4" w:space="0" w:color="auto"/>
            </w:tcBorders>
            <w:vAlign w:val="center"/>
          </w:tcPr>
          <w:p w:rsidR="00AD4388" w:rsidRDefault="004835EF">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设备型号</w:t>
            </w:r>
          </w:p>
        </w:tc>
        <w:tc>
          <w:tcPr>
            <w:tcW w:w="1320" w:type="dxa"/>
            <w:gridSpan w:val="2"/>
            <w:tcBorders>
              <w:left w:val="single" w:sz="4" w:space="0" w:color="auto"/>
              <w:right w:val="single" w:sz="4" w:space="0" w:color="auto"/>
            </w:tcBorders>
            <w:vAlign w:val="center"/>
          </w:tcPr>
          <w:p w:rsidR="00AD4388" w:rsidRDefault="00AD4388">
            <w:pPr>
              <w:ind w:firstLineChars="200" w:firstLine="420"/>
              <w:jc w:val="center"/>
              <w:rPr>
                <w:rFonts w:ascii="仿宋_GB2312" w:eastAsia="仿宋_GB2312" w:hAnsi="仿宋_GB2312" w:cs="仿宋_GB2312"/>
                <w:sz w:val="21"/>
                <w:szCs w:val="21"/>
              </w:rPr>
            </w:pPr>
          </w:p>
        </w:tc>
        <w:tc>
          <w:tcPr>
            <w:tcW w:w="1680" w:type="dxa"/>
            <w:gridSpan w:val="2"/>
            <w:tcBorders>
              <w:left w:val="single" w:sz="4" w:space="0" w:color="auto"/>
              <w:right w:val="single" w:sz="4" w:space="0" w:color="auto"/>
            </w:tcBorders>
            <w:vAlign w:val="center"/>
          </w:tcPr>
          <w:p w:rsidR="00AD4388" w:rsidRDefault="004835EF">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设备编号</w:t>
            </w:r>
          </w:p>
        </w:tc>
        <w:tc>
          <w:tcPr>
            <w:tcW w:w="1719" w:type="dxa"/>
            <w:gridSpan w:val="2"/>
            <w:tcBorders>
              <w:left w:val="single" w:sz="4" w:space="0" w:color="auto"/>
            </w:tcBorders>
            <w:vAlign w:val="center"/>
          </w:tcPr>
          <w:p w:rsidR="00AD4388" w:rsidRDefault="00AD4388">
            <w:pPr>
              <w:ind w:firstLineChars="200" w:firstLine="420"/>
              <w:jc w:val="center"/>
              <w:rPr>
                <w:rFonts w:ascii="仿宋_GB2312" w:eastAsia="仿宋_GB2312" w:hAnsi="仿宋_GB2312" w:cs="仿宋_GB2312"/>
                <w:sz w:val="21"/>
                <w:szCs w:val="21"/>
              </w:rPr>
            </w:pPr>
          </w:p>
        </w:tc>
      </w:tr>
      <w:tr w:rsidR="00AD4388">
        <w:trPr>
          <w:trHeight w:hRule="exact" w:val="357"/>
        </w:trPr>
        <w:tc>
          <w:tcPr>
            <w:tcW w:w="2258" w:type="dxa"/>
            <w:gridSpan w:val="2"/>
            <w:vAlign w:val="center"/>
          </w:tcPr>
          <w:p w:rsidR="00AD4388" w:rsidRDefault="004835EF">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作业内容</w:t>
            </w:r>
          </w:p>
        </w:tc>
        <w:tc>
          <w:tcPr>
            <w:tcW w:w="2309" w:type="dxa"/>
            <w:gridSpan w:val="2"/>
            <w:tcBorders>
              <w:right w:val="single" w:sz="4" w:space="0" w:color="auto"/>
            </w:tcBorders>
            <w:vAlign w:val="center"/>
          </w:tcPr>
          <w:p w:rsidR="00AD4388" w:rsidRDefault="00AD4388">
            <w:pPr>
              <w:ind w:firstLineChars="200" w:firstLine="420"/>
              <w:jc w:val="center"/>
              <w:rPr>
                <w:rFonts w:ascii="仿宋_GB2312" w:eastAsia="仿宋_GB2312" w:hAnsi="仿宋_GB2312" w:cs="仿宋_GB2312"/>
                <w:sz w:val="21"/>
                <w:szCs w:val="21"/>
              </w:rPr>
            </w:pPr>
          </w:p>
        </w:tc>
        <w:tc>
          <w:tcPr>
            <w:tcW w:w="1700" w:type="dxa"/>
            <w:gridSpan w:val="3"/>
            <w:tcBorders>
              <w:left w:val="single" w:sz="4" w:space="0" w:color="auto"/>
              <w:right w:val="single" w:sz="4" w:space="0" w:color="auto"/>
            </w:tcBorders>
            <w:vAlign w:val="center"/>
          </w:tcPr>
          <w:p w:rsidR="00AD4388" w:rsidRDefault="004835EF">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作业时间</w:t>
            </w:r>
          </w:p>
        </w:tc>
        <w:tc>
          <w:tcPr>
            <w:tcW w:w="3019" w:type="dxa"/>
            <w:gridSpan w:val="3"/>
            <w:tcBorders>
              <w:left w:val="single" w:sz="4" w:space="0" w:color="auto"/>
            </w:tcBorders>
            <w:vAlign w:val="center"/>
          </w:tcPr>
          <w:p w:rsidR="00AD4388" w:rsidRDefault="00AD4388">
            <w:pPr>
              <w:ind w:firstLineChars="200" w:firstLine="420"/>
              <w:jc w:val="center"/>
              <w:rPr>
                <w:rFonts w:ascii="仿宋_GB2312" w:eastAsia="仿宋_GB2312" w:hAnsi="仿宋_GB2312" w:cs="仿宋_GB2312"/>
                <w:sz w:val="21"/>
                <w:szCs w:val="21"/>
              </w:rPr>
            </w:pPr>
          </w:p>
        </w:tc>
      </w:tr>
      <w:tr w:rsidR="00AD4388">
        <w:trPr>
          <w:trHeight w:hRule="exact" w:val="376"/>
        </w:trPr>
        <w:tc>
          <w:tcPr>
            <w:tcW w:w="2258" w:type="dxa"/>
            <w:gridSpan w:val="2"/>
            <w:vAlign w:val="center"/>
          </w:tcPr>
          <w:p w:rsidR="00AD4388" w:rsidRDefault="004835EF">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租赁安装单位</w:t>
            </w:r>
          </w:p>
        </w:tc>
        <w:tc>
          <w:tcPr>
            <w:tcW w:w="7028" w:type="dxa"/>
            <w:gridSpan w:val="8"/>
            <w:vAlign w:val="center"/>
          </w:tcPr>
          <w:p w:rsidR="00AD4388" w:rsidRDefault="00AD4388">
            <w:pPr>
              <w:ind w:firstLineChars="200" w:firstLine="420"/>
              <w:rPr>
                <w:rFonts w:ascii="仿宋_GB2312" w:eastAsia="仿宋_GB2312" w:hAnsi="仿宋_GB2312" w:cs="仿宋_GB2312"/>
                <w:sz w:val="21"/>
                <w:szCs w:val="21"/>
              </w:rPr>
            </w:pPr>
          </w:p>
        </w:tc>
      </w:tr>
      <w:tr w:rsidR="00AD4388">
        <w:trPr>
          <w:trHeight w:hRule="exact" w:val="510"/>
        </w:trPr>
        <w:tc>
          <w:tcPr>
            <w:tcW w:w="749" w:type="dxa"/>
            <w:vAlign w:val="center"/>
          </w:tcPr>
          <w:p w:rsidR="00AD4388" w:rsidRDefault="004835EF">
            <w:pPr>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序号</w:t>
            </w:r>
          </w:p>
        </w:tc>
        <w:tc>
          <w:tcPr>
            <w:tcW w:w="6833" w:type="dxa"/>
            <w:gridSpan w:val="8"/>
            <w:vAlign w:val="center"/>
          </w:tcPr>
          <w:p w:rsidR="00AD4388" w:rsidRDefault="004835EF">
            <w:pPr>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监控项目</w:t>
            </w:r>
          </w:p>
        </w:tc>
        <w:tc>
          <w:tcPr>
            <w:tcW w:w="1704" w:type="dxa"/>
            <w:vAlign w:val="center"/>
          </w:tcPr>
          <w:p w:rsidR="00AD4388" w:rsidRDefault="004835EF">
            <w:pPr>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监控情况</w:t>
            </w:r>
          </w:p>
        </w:tc>
      </w:tr>
      <w:tr w:rsidR="00AD4388">
        <w:trPr>
          <w:trHeight w:hRule="exact" w:val="675"/>
        </w:trPr>
        <w:tc>
          <w:tcPr>
            <w:tcW w:w="749" w:type="dxa"/>
            <w:vAlign w:val="center"/>
          </w:tcPr>
          <w:p w:rsidR="00AD4388" w:rsidRDefault="004835EF">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w:t>
            </w:r>
          </w:p>
        </w:tc>
        <w:tc>
          <w:tcPr>
            <w:tcW w:w="6833" w:type="dxa"/>
            <w:gridSpan w:val="8"/>
            <w:vAlign w:val="center"/>
          </w:tcPr>
          <w:p w:rsidR="00AD4388" w:rsidRDefault="004835EF">
            <w:pPr>
              <w:rPr>
                <w:rFonts w:ascii="仿宋_GB2312" w:eastAsia="仿宋_GB2312" w:hAnsi="仿宋_GB2312" w:cs="仿宋_GB2312"/>
                <w:sz w:val="21"/>
                <w:szCs w:val="21"/>
              </w:rPr>
            </w:pPr>
            <w:r>
              <w:rPr>
                <w:rFonts w:ascii="仿宋_GB2312" w:eastAsia="仿宋_GB2312" w:hAnsi="仿宋_GB2312" w:cs="仿宋_GB2312" w:hint="eastAsia"/>
                <w:sz w:val="21"/>
                <w:szCs w:val="21"/>
              </w:rPr>
              <w:t>安拆作业人员是否人证相符，是否由租赁单位授权或委派，并有相关证明文件</w:t>
            </w:r>
          </w:p>
        </w:tc>
        <w:tc>
          <w:tcPr>
            <w:tcW w:w="1704" w:type="dxa"/>
            <w:vAlign w:val="center"/>
          </w:tcPr>
          <w:p w:rsidR="00AD4388" w:rsidRDefault="00AD4388">
            <w:pPr>
              <w:ind w:firstLineChars="200" w:firstLine="420"/>
              <w:rPr>
                <w:rFonts w:ascii="仿宋_GB2312" w:eastAsia="仿宋_GB2312" w:hAnsi="仿宋_GB2312" w:cs="仿宋_GB2312"/>
                <w:sz w:val="21"/>
                <w:szCs w:val="21"/>
              </w:rPr>
            </w:pPr>
          </w:p>
        </w:tc>
      </w:tr>
      <w:tr w:rsidR="00AD4388">
        <w:trPr>
          <w:trHeight w:hRule="exact" w:val="515"/>
        </w:trPr>
        <w:tc>
          <w:tcPr>
            <w:tcW w:w="749" w:type="dxa"/>
            <w:vAlign w:val="center"/>
          </w:tcPr>
          <w:p w:rsidR="00AD4388" w:rsidRDefault="004835EF">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2</w:t>
            </w:r>
          </w:p>
        </w:tc>
        <w:tc>
          <w:tcPr>
            <w:tcW w:w="6833" w:type="dxa"/>
            <w:gridSpan w:val="8"/>
            <w:vAlign w:val="center"/>
          </w:tcPr>
          <w:p w:rsidR="00AD4388" w:rsidRDefault="004835EF">
            <w:pPr>
              <w:rPr>
                <w:rFonts w:ascii="仿宋_GB2312" w:eastAsia="仿宋_GB2312" w:hAnsi="仿宋_GB2312" w:cs="仿宋_GB2312"/>
                <w:sz w:val="21"/>
                <w:szCs w:val="21"/>
              </w:rPr>
            </w:pPr>
            <w:r>
              <w:rPr>
                <w:rFonts w:ascii="仿宋_GB2312" w:eastAsia="仿宋_GB2312" w:hAnsi="仿宋_GB2312" w:cs="仿宋_GB2312" w:hint="eastAsia"/>
                <w:sz w:val="21"/>
                <w:szCs w:val="21"/>
              </w:rPr>
              <w:t>安拆作业人员是否正确佩戴安全防护用品</w:t>
            </w:r>
          </w:p>
        </w:tc>
        <w:tc>
          <w:tcPr>
            <w:tcW w:w="1704" w:type="dxa"/>
            <w:vAlign w:val="center"/>
          </w:tcPr>
          <w:p w:rsidR="00AD4388" w:rsidRDefault="00AD4388">
            <w:pPr>
              <w:ind w:firstLineChars="200" w:firstLine="420"/>
              <w:rPr>
                <w:rFonts w:ascii="仿宋_GB2312" w:eastAsia="仿宋_GB2312" w:hAnsi="仿宋_GB2312" w:cs="仿宋_GB2312"/>
                <w:sz w:val="21"/>
                <w:szCs w:val="21"/>
              </w:rPr>
            </w:pPr>
          </w:p>
        </w:tc>
      </w:tr>
      <w:tr w:rsidR="00AD4388">
        <w:trPr>
          <w:trHeight w:hRule="exact" w:val="510"/>
        </w:trPr>
        <w:tc>
          <w:tcPr>
            <w:tcW w:w="749" w:type="dxa"/>
            <w:vAlign w:val="center"/>
          </w:tcPr>
          <w:p w:rsidR="00AD4388" w:rsidRDefault="004835EF">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3</w:t>
            </w:r>
          </w:p>
        </w:tc>
        <w:tc>
          <w:tcPr>
            <w:tcW w:w="6833" w:type="dxa"/>
            <w:gridSpan w:val="8"/>
            <w:vAlign w:val="center"/>
          </w:tcPr>
          <w:p w:rsidR="00AD4388" w:rsidRDefault="004835EF">
            <w:pPr>
              <w:rPr>
                <w:rFonts w:ascii="仿宋_GB2312" w:eastAsia="仿宋_GB2312" w:hAnsi="仿宋_GB2312" w:cs="仿宋_GB2312"/>
                <w:sz w:val="21"/>
                <w:szCs w:val="21"/>
              </w:rPr>
            </w:pPr>
            <w:r>
              <w:rPr>
                <w:rFonts w:ascii="仿宋_GB2312" w:eastAsia="仿宋_GB2312" w:hAnsi="仿宋_GB2312" w:cs="仿宋_GB2312" w:hint="eastAsia"/>
                <w:sz w:val="21"/>
                <w:szCs w:val="21"/>
              </w:rPr>
              <w:t>安拆作业区域安全条件是否满足要求</w:t>
            </w:r>
          </w:p>
        </w:tc>
        <w:tc>
          <w:tcPr>
            <w:tcW w:w="1704" w:type="dxa"/>
            <w:vAlign w:val="center"/>
          </w:tcPr>
          <w:p w:rsidR="00AD4388" w:rsidRDefault="00AD4388">
            <w:pPr>
              <w:ind w:firstLineChars="200" w:firstLine="420"/>
              <w:rPr>
                <w:rFonts w:ascii="仿宋_GB2312" w:eastAsia="仿宋_GB2312" w:hAnsi="仿宋_GB2312" w:cs="仿宋_GB2312"/>
                <w:sz w:val="21"/>
                <w:szCs w:val="21"/>
              </w:rPr>
            </w:pPr>
          </w:p>
        </w:tc>
      </w:tr>
      <w:tr w:rsidR="00AD4388">
        <w:trPr>
          <w:trHeight w:hRule="exact" w:val="510"/>
        </w:trPr>
        <w:tc>
          <w:tcPr>
            <w:tcW w:w="749" w:type="dxa"/>
            <w:vAlign w:val="center"/>
          </w:tcPr>
          <w:p w:rsidR="00AD4388" w:rsidRDefault="004835EF">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4</w:t>
            </w:r>
          </w:p>
        </w:tc>
        <w:tc>
          <w:tcPr>
            <w:tcW w:w="6833" w:type="dxa"/>
            <w:gridSpan w:val="8"/>
            <w:vAlign w:val="center"/>
          </w:tcPr>
          <w:p w:rsidR="00AD4388" w:rsidRDefault="004835EF">
            <w:pPr>
              <w:rPr>
                <w:rFonts w:ascii="仿宋_GB2312" w:eastAsia="仿宋_GB2312" w:hAnsi="仿宋_GB2312" w:cs="仿宋_GB2312"/>
                <w:sz w:val="21"/>
                <w:szCs w:val="21"/>
              </w:rPr>
            </w:pPr>
            <w:r>
              <w:rPr>
                <w:rFonts w:ascii="仿宋_GB2312" w:eastAsia="仿宋_GB2312" w:hAnsi="仿宋_GB2312" w:cs="仿宋_GB2312" w:hint="eastAsia"/>
                <w:sz w:val="21"/>
                <w:szCs w:val="21"/>
              </w:rPr>
              <w:t>是否按照方案作业，有无违章指挥</w:t>
            </w:r>
          </w:p>
        </w:tc>
        <w:tc>
          <w:tcPr>
            <w:tcW w:w="1704" w:type="dxa"/>
            <w:vAlign w:val="center"/>
          </w:tcPr>
          <w:p w:rsidR="00AD4388" w:rsidRDefault="00AD4388">
            <w:pPr>
              <w:ind w:firstLineChars="200" w:firstLine="420"/>
              <w:rPr>
                <w:rFonts w:ascii="仿宋_GB2312" w:eastAsia="仿宋_GB2312" w:hAnsi="仿宋_GB2312" w:cs="仿宋_GB2312"/>
                <w:sz w:val="21"/>
                <w:szCs w:val="21"/>
              </w:rPr>
            </w:pPr>
          </w:p>
        </w:tc>
      </w:tr>
      <w:tr w:rsidR="00AD4388">
        <w:trPr>
          <w:trHeight w:hRule="exact" w:val="510"/>
        </w:trPr>
        <w:tc>
          <w:tcPr>
            <w:tcW w:w="749" w:type="dxa"/>
            <w:vAlign w:val="center"/>
          </w:tcPr>
          <w:p w:rsidR="00AD4388" w:rsidRDefault="004835EF">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5</w:t>
            </w:r>
          </w:p>
        </w:tc>
        <w:tc>
          <w:tcPr>
            <w:tcW w:w="6833" w:type="dxa"/>
            <w:gridSpan w:val="8"/>
            <w:vAlign w:val="center"/>
          </w:tcPr>
          <w:p w:rsidR="00AD4388" w:rsidRDefault="004835EF">
            <w:pPr>
              <w:rPr>
                <w:rFonts w:ascii="仿宋_GB2312" w:eastAsia="仿宋_GB2312" w:hAnsi="仿宋_GB2312" w:cs="仿宋_GB2312"/>
                <w:sz w:val="21"/>
                <w:szCs w:val="21"/>
              </w:rPr>
            </w:pPr>
            <w:r>
              <w:rPr>
                <w:rFonts w:ascii="仿宋_GB2312" w:eastAsia="仿宋_GB2312" w:hAnsi="仿宋_GB2312" w:cs="仿宋_GB2312" w:hint="eastAsia"/>
                <w:sz w:val="21"/>
                <w:szCs w:val="21"/>
              </w:rPr>
              <w:t>安装工序是否符合要求，有无违章作业</w:t>
            </w:r>
          </w:p>
        </w:tc>
        <w:tc>
          <w:tcPr>
            <w:tcW w:w="1704" w:type="dxa"/>
            <w:vAlign w:val="center"/>
          </w:tcPr>
          <w:p w:rsidR="00AD4388" w:rsidRDefault="00AD4388">
            <w:pPr>
              <w:ind w:firstLineChars="200" w:firstLine="420"/>
              <w:rPr>
                <w:rFonts w:ascii="仿宋_GB2312" w:eastAsia="仿宋_GB2312" w:hAnsi="仿宋_GB2312" w:cs="仿宋_GB2312"/>
                <w:sz w:val="21"/>
                <w:szCs w:val="21"/>
              </w:rPr>
            </w:pPr>
          </w:p>
        </w:tc>
      </w:tr>
      <w:tr w:rsidR="00AD4388">
        <w:trPr>
          <w:trHeight w:hRule="exact" w:val="510"/>
        </w:trPr>
        <w:tc>
          <w:tcPr>
            <w:tcW w:w="749" w:type="dxa"/>
            <w:vAlign w:val="center"/>
          </w:tcPr>
          <w:p w:rsidR="00AD4388" w:rsidRDefault="004835EF">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6</w:t>
            </w:r>
          </w:p>
        </w:tc>
        <w:tc>
          <w:tcPr>
            <w:tcW w:w="6833" w:type="dxa"/>
            <w:gridSpan w:val="8"/>
            <w:vAlign w:val="center"/>
          </w:tcPr>
          <w:p w:rsidR="00AD4388" w:rsidRDefault="004835EF">
            <w:pPr>
              <w:rPr>
                <w:rFonts w:ascii="仿宋_GB2312" w:eastAsia="仿宋_GB2312" w:hAnsi="仿宋_GB2312" w:cs="仿宋_GB2312"/>
                <w:sz w:val="21"/>
                <w:szCs w:val="21"/>
              </w:rPr>
            </w:pPr>
            <w:r>
              <w:rPr>
                <w:rFonts w:ascii="仿宋_GB2312" w:eastAsia="仿宋_GB2312" w:hAnsi="仿宋_GB2312" w:cs="仿宋_GB2312" w:hint="eastAsia"/>
                <w:sz w:val="21"/>
                <w:szCs w:val="21"/>
              </w:rPr>
              <w:t>安拆停歇时，设备是否处于安全状况</w:t>
            </w:r>
          </w:p>
        </w:tc>
        <w:tc>
          <w:tcPr>
            <w:tcW w:w="1704" w:type="dxa"/>
            <w:vAlign w:val="center"/>
          </w:tcPr>
          <w:p w:rsidR="00AD4388" w:rsidRDefault="00AD4388">
            <w:pPr>
              <w:ind w:firstLineChars="200" w:firstLine="420"/>
              <w:rPr>
                <w:rFonts w:ascii="仿宋_GB2312" w:eastAsia="仿宋_GB2312" w:hAnsi="仿宋_GB2312" w:cs="仿宋_GB2312"/>
                <w:sz w:val="21"/>
                <w:szCs w:val="21"/>
              </w:rPr>
            </w:pPr>
          </w:p>
        </w:tc>
      </w:tr>
      <w:tr w:rsidR="00AD4388">
        <w:trPr>
          <w:trHeight w:hRule="exact" w:val="510"/>
        </w:trPr>
        <w:tc>
          <w:tcPr>
            <w:tcW w:w="749" w:type="dxa"/>
            <w:vAlign w:val="center"/>
          </w:tcPr>
          <w:p w:rsidR="00AD4388" w:rsidRDefault="004835EF">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7</w:t>
            </w:r>
          </w:p>
        </w:tc>
        <w:tc>
          <w:tcPr>
            <w:tcW w:w="6833" w:type="dxa"/>
            <w:gridSpan w:val="8"/>
            <w:vAlign w:val="center"/>
          </w:tcPr>
          <w:p w:rsidR="00AD4388" w:rsidRDefault="004835EF">
            <w:pPr>
              <w:rPr>
                <w:rFonts w:ascii="仿宋_GB2312" w:eastAsia="仿宋_GB2312" w:hAnsi="仿宋_GB2312" w:cs="仿宋_GB2312"/>
                <w:sz w:val="21"/>
                <w:szCs w:val="21"/>
              </w:rPr>
            </w:pPr>
            <w:r>
              <w:rPr>
                <w:rFonts w:ascii="仿宋_GB2312" w:eastAsia="仿宋_GB2312" w:hAnsi="仿宋_GB2312" w:cs="仿宋_GB2312" w:hint="eastAsia"/>
                <w:sz w:val="21"/>
                <w:szCs w:val="21"/>
              </w:rPr>
              <w:t>辅助机具安装、位移、使用是否符合要求</w:t>
            </w:r>
          </w:p>
        </w:tc>
        <w:tc>
          <w:tcPr>
            <w:tcW w:w="1704" w:type="dxa"/>
            <w:vAlign w:val="center"/>
          </w:tcPr>
          <w:p w:rsidR="00AD4388" w:rsidRDefault="00AD4388">
            <w:pPr>
              <w:ind w:firstLineChars="200" w:firstLine="420"/>
              <w:rPr>
                <w:rFonts w:ascii="仿宋_GB2312" w:eastAsia="仿宋_GB2312" w:hAnsi="仿宋_GB2312" w:cs="仿宋_GB2312"/>
                <w:sz w:val="21"/>
                <w:szCs w:val="21"/>
              </w:rPr>
            </w:pPr>
          </w:p>
        </w:tc>
      </w:tr>
      <w:tr w:rsidR="00AD4388">
        <w:trPr>
          <w:trHeight w:hRule="exact" w:val="510"/>
        </w:trPr>
        <w:tc>
          <w:tcPr>
            <w:tcW w:w="749" w:type="dxa"/>
            <w:vAlign w:val="center"/>
          </w:tcPr>
          <w:p w:rsidR="00AD4388" w:rsidRDefault="004835EF">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8</w:t>
            </w:r>
          </w:p>
        </w:tc>
        <w:tc>
          <w:tcPr>
            <w:tcW w:w="6833" w:type="dxa"/>
            <w:gridSpan w:val="8"/>
            <w:vAlign w:val="center"/>
          </w:tcPr>
          <w:p w:rsidR="00AD4388" w:rsidRDefault="004835EF">
            <w:pPr>
              <w:rPr>
                <w:rFonts w:ascii="仿宋_GB2312" w:eastAsia="仿宋_GB2312" w:hAnsi="仿宋_GB2312" w:cs="仿宋_GB2312"/>
                <w:sz w:val="21"/>
                <w:szCs w:val="21"/>
              </w:rPr>
            </w:pPr>
            <w:r>
              <w:rPr>
                <w:rFonts w:ascii="仿宋_GB2312" w:eastAsia="仿宋_GB2312" w:hAnsi="仿宋_GB2312" w:cs="仿宋_GB2312" w:hint="eastAsia"/>
                <w:sz w:val="21"/>
                <w:szCs w:val="21"/>
              </w:rPr>
              <w:t>遇大风、大雨、大雾和停电等突发情况，安全应急措施是否明确到位</w:t>
            </w:r>
          </w:p>
        </w:tc>
        <w:tc>
          <w:tcPr>
            <w:tcW w:w="1704" w:type="dxa"/>
            <w:vAlign w:val="center"/>
          </w:tcPr>
          <w:p w:rsidR="00AD4388" w:rsidRDefault="00AD4388">
            <w:pPr>
              <w:ind w:firstLineChars="200" w:firstLine="420"/>
              <w:rPr>
                <w:rFonts w:ascii="仿宋_GB2312" w:eastAsia="仿宋_GB2312" w:hAnsi="仿宋_GB2312" w:cs="仿宋_GB2312"/>
                <w:sz w:val="21"/>
                <w:szCs w:val="21"/>
              </w:rPr>
            </w:pPr>
          </w:p>
        </w:tc>
      </w:tr>
      <w:tr w:rsidR="00AD4388">
        <w:trPr>
          <w:trHeight w:hRule="exact" w:val="495"/>
        </w:trPr>
        <w:tc>
          <w:tcPr>
            <w:tcW w:w="749" w:type="dxa"/>
            <w:vAlign w:val="center"/>
          </w:tcPr>
          <w:p w:rsidR="00AD4388" w:rsidRDefault="004835EF">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9</w:t>
            </w:r>
          </w:p>
        </w:tc>
        <w:tc>
          <w:tcPr>
            <w:tcW w:w="6833" w:type="dxa"/>
            <w:gridSpan w:val="8"/>
            <w:vAlign w:val="center"/>
          </w:tcPr>
          <w:p w:rsidR="00AD4388" w:rsidRDefault="004835EF">
            <w:pPr>
              <w:rPr>
                <w:rFonts w:ascii="仿宋_GB2312" w:eastAsia="仿宋_GB2312" w:hAnsi="仿宋_GB2312" w:cs="仿宋_GB2312"/>
                <w:sz w:val="21"/>
                <w:szCs w:val="21"/>
              </w:rPr>
            </w:pPr>
            <w:r>
              <w:rPr>
                <w:rFonts w:ascii="仿宋_GB2312" w:eastAsia="仿宋_GB2312" w:hAnsi="仿宋_GB2312" w:cs="仿宋_GB2312" w:hint="eastAsia"/>
                <w:sz w:val="21"/>
                <w:szCs w:val="21"/>
              </w:rPr>
              <w:t>安拆是否存在隐患</w:t>
            </w:r>
          </w:p>
        </w:tc>
        <w:tc>
          <w:tcPr>
            <w:tcW w:w="1704" w:type="dxa"/>
            <w:vAlign w:val="center"/>
          </w:tcPr>
          <w:p w:rsidR="00AD4388" w:rsidRDefault="00AD4388">
            <w:pPr>
              <w:ind w:firstLineChars="200" w:firstLine="420"/>
              <w:rPr>
                <w:rFonts w:ascii="仿宋_GB2312" w:eastAsia="仿宋_GB2312" w:hAnsi="仿宋_GB2312" w:cs="仿宋_GB2312"/>
                <w:sz w:val="21"/>
                <w:szCs w:val="21"/>
              </w:rPr>
            </w:pPr>
          </w:p>
        </w:tc>
      </w:tr>
      <w:tr w:rsidR="00AD4388">
        <w:trPr>
          <w:trHeight w:hRule="exact" w:val="510"/>
        </w:trPr>
        <w:tc>
          <w:tcPr>
            <w:tcW w:w="749" w:type="dxa"/>
            <w:vAlign w:val="center"/>
          </w:tcPr>
          <w:p w:rsidR="00AD4388" w:rsidRDefault="004835EF">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10</w:t>
            </w:r>
          </w:p>
        </w:tc>
        <w:tc>
          <w:tcPr>
            <w:tcW w:w="6833" w:type="dxa"/>
            <w:gridSpan w:val="8"/>
            <w:vAlign w:val="center"/>
          </w:tcPr>
          <w:p w:rsidR="00AD4388" w:rsidRDefault="004835EF">
            <w:pPr>
              <w:rPr>
                <w:rFonts w:ascii="仿宋_GB2312" w:eastAsia="仿宋_GB2312" w:hAnsi="仿宋_GB2312" w:cs="仿宋_GB2312"/>
                <w:sz w:val="21"/>
                <w:szCs w:val="21"/>
              </w:rPr>
            </w:pPr>
            <w:r>
              <w:rPr>
                <w:rFonts w:ascii="仿宋_GB2312" w:eastAsia="仿宋_GB2312" w:hAnsi="仿宋_GB2312" w:cs="仿宋_GB2312" w:hint="eastAsia"/>
                <w:sz w:val="21"/>
                <w:szCs w:val="21"/>
              </w:rPr>
              <w:t>安装自检是否合格</w:t>
            </w:r>
          </w:p>
        </w:tc>
        <w:tc>
          <w:tcPr>
            <w:tcW w:w="1704" w:type="dxa"/>
            <w:vAlign w:val="center"/>
          </w:tcPr>
          <w:p w:rsidR="00AD4388" w:rsidRDefault="004835EF">
            <w:pPr>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 </w:t>
            </w:r>
          </w:p>
          <w:p w:rsidR="00AD4388" w:rsidRDefault="00AD4388">
            <w:pPr>
              <w:ind w:firstLineChars="200" w:firstLine="420"/>
              <w:rPr>
                <w:rFonts w:ascii="仿宋_GB2312" w:eastAsia="仿宋_GB2312" w:hAnsi="仿宋_GB2312" w:cs="仿宋_GB2312"/>
                <w:sz w:val="21"/>
                <w:szCs w:val="21"/>
              </w:rPr>
            </w:pPr>
          </w:p>
        </w:tc>
      </w:tr>
      <w:tr w:rsidR="00AD4388">
        <w:trPr>
          <w:trHeight w:val="2362"/>
        </w:trPr>
        <w:tc>
          <w:tcPr>
            <w:tcW w:w="4643" w:type="dxa"/>
            <w:gridSpan w:val="5"/>
            <w:vAlign w:val="center"/>
          </w:tcPr>
          <w:p w:rsidR="00AD4388" w:rsidRDefault="004835EF">
            <w:pPr>
              <w:rPr>
                <w:rFonts w:ascii="宋体" w:hAnsi="宋体" w:cs="宋体"/>
                <w:sz w:val="18"/>
                <w:szCs w:val="18"/>
              </w:rPr>
            </w:pPr>
            <w:r>
              <w:rPr>
                <w:rFonts w:ascii="宋体" w:hAnsi="宋体" w:cs="宋体" w:hint="eastAsia"/>
                <w:sz w:val="18"/>
                <w:szCs w:val="18"/>
              </w:rPr>
              <w:t>租赁单位现场技术负责人：</w:t>
            </w:r>
          </w:p>
          <w:p w:rsidR="00AD4388" w:rsidRDefault="00AD4388">
            <w:pPr>
              <w:rPr>
                <w:rFonts w:ascii="宋体" w:hAnsi="宋体" w:cs="宋体"/>
                <w:sz w:val="18"/>
                <w:szCs w:val="18"/>
              </w:rPr>
            </w:pPr>
          </w:p>
          <w:p w:rsidR="00AD4388" w:rsidRDefault="004835EF">
            <w:pPr>
              <w:rPr>
                <w:rFonts w:ascii="宋体" w:hAnsi="宋体" w:cs="宋体"/>
                <w:sz w:val="18"/>
                <w:szCs w:val="18"/>
              </w:rPr>
            </w:pPr>
            <w:r>
              <w:rPr>
                <w:rFonts w:ascii="宋体" w:hAnsi="宋体" w:cs="宋体" w:hint="eastAsia"/>
                <w:sz w:val="18"/>
                <w:szCs w:val="18"/>
              </w:rPr>
              <w:t>安装负责人：</w:t>
            </w:r>
            <w:r>
              <w:rPr>
                <w:rFonts w:ascii="宋体" w:hAnsi="宋体" w:cs="宋体" w:hint="eastAsia"/>
                <w:sz w:val="18"/>
                <w:szCs w:val="18"/>
              </w:rPr>
              <w:t xml:space="preserve">   </w:t>
            </w:r>
          </w:p>
          <w:p w:rsidR="00AD4388" w:rsidRDefault="004835EF">
            <w:pPr>
              <w:ind w:firstLineChars="400" w:firstLine="840"/>
              <w:jc w:val="right"/>
              <w:rPr>
                <w:rFonts w:ascii="国标仿宋-GB/T 2312" w:eastAsia="国标仿宋-GB/T 2312" w:hAnsi="国标仿宋-GB/T 2312" w:cs="国标仿宋-GB/T 2312"/>
                <w:kern w:val="0"/>
                <w:sz w:val="20"/>
                <w:szCs w:val="20"/>
              </w:rPr>
            </w:pPr>
            <w:r>
              <w:rPr>
                <w:rFonts w:ascii="仿宋_GB2312" w:eastAsia="仿宋_GB2312" w:hAnsi="仿宋_GB2312" w:cs="仿宋_GB2312" w:hint="eastAsia"/>
                <w:sz w:val="21"/>
                <w:szCs w:val="21"/>
              </w:rPr>
              <w:t>年</w:t>
            </w:r>
            <w:r>
              <w:rPr>
                <w:rFonts w:ascii="仿宋_GB2312" w:eastAsia="仿宋_GB2312" w:hAnsi="仿宋_GB2312" w:cs="仿宋_GB2312" w:hint="eastAsia"/>
                <w:sz w:val="21"/>
                <w:szCs w:val="21"/>
              </w:rPr>
              <w:tab/>
            </w:r>
            <w:r>
              <w:rPr>
                <w:rFonts w:ascii="仿宋_GB2312" w:eastAsia="仿宋_GB2312" w:hAnsi="仿宋_GB2312" w:cs="仿宋_GB2312" w:hint="eastAsia"/>
                <w:sz w:val="21"/>
                <w:szCs w:val="21"/>
              </w:rPr>
              <w:t>月</w:t>
            </w:r>
            <w:r>
              <w:rPr>
                <w:rFonts w:ascii="仿宋_GB2312" w:eastAsia="仿宋_GB2312" w:hAnsi="仿宋_GB2312" w:cs="仿宋_GB2312" w:hint="eastAsia"/>
                <w:sz w:val="21"/>
                <w:szCs w:val="21"/>
              </w:rPr>
              <w:tab/>
              <w:t xml:space="preserve"> </w:t>
            </w:r>
            <w:r>
              <w:rPr>
                <w:rFonts w:ascii="仿宋_GB2312" w:eastAsia="仿宋_GB2312" w:hAnsi="仿宋_GB2312" w:cs="仿宋_GB2312" w:hint="eastAsia"/>
                <w:sz w:val="21"/>
                <w:szCs w:val="21"/>
              </w:rPr>
              <w:t>日</w:t>
            </w:r>
            <w:r>
              <w:rPr>
                <w:rFonts w:ascii="宋体" w:hAnsi="宋体" w:cs="宋体" w:hint="eastAsia"/>
                <w:sz w:val="18"/>
                <w:szCs w:val="18"/>
              </w:rPr>
              <w:t xml:space="preserve"> </w:t>
            </w:r>
          </w:p>
        </w:tc>
        <w:tc>
          <w:tcPr>
            <w:tcW w:w="4643" w:type="dxa"/>
            <w:gridSpan w:val="5"/>
          </w:tcPr>
          <w:p w:rsidR="00AD4388" w:rsidRDefault="004835EF">
            <w:pPr>
              <w:rPr>
                <w:rFonts w:ascii="宋体" w:hAnsi="宋体" w:cs="宋体"/>
                <w:sz w:val="18"/>
                <w:szCs w:val="18"/>
              </w:rPr>
            </w:pPr>
            <w:r>
              <w:rPr>
                <w:rFonts w:ascii="宋体" w:hAnsi="宋体" w:cs="宋体" w:hint="eastAsia"/>
                <w:sz w:val="18"/>
                <w:szCs w:val="18"/>
              </w:rPr>
              <w:t>起重吊装</w:t>
            </w:r>
            <w:r>
              <w:rPr>
                <w:rFonts w:ascii="宋体" w:hAnsi="宋体" w:cs="宋体" w:hint="eastAsia"/>
                <w:sz w:val="18"/>
                <w:szCs w:val="18"/>
              </w:rPr>
              <w:t>分包单位安全员：</w:t>
            </w:r>
          </w:p>
          <w:p w:rsidR="00AD4388" w:rsidRDefault="00AD4388">
            <w:pPr>
              <w:rPr>
                <w:rFonts w:ascii="宋体" w:hAnsi="宋体" w:cs="宋体"/>
                <w:sz w:val="18"/>
                <w:szCs w:val="18"/>
              </w:rPr>
            </w:pPr>
          </w:p>
          <w:p w:rsidR="00AD4388" w:rsidRDefault="004835EF">
            <w:pPr>
              <w:rPr>
                <w:rFonts w:ascii="宋体" w:hAnsi="宋体" w:cs="宋体"/>
                <w:sz w:val="18"/>
                <w:szCs w:val="18"/>
              </w:rPr>
            </w:pPr>
            <w:r>
              <w:rPr>
                <w:rFonts w:ascii="宋体" w:hAnsi="宋体" w:cs="宋体" w:hint="eastAsia"/>
                <w:sz w:val="18"/>
                <w:szCs w:val="18"/>
              </w:rPr>
              <w:t>现场技术负责人（或机械员）：</w:t>
            </w:r>
            <w:r>
              <w:rPr>
                <w:rFonts w:ascii="宋体" w:hAnsi="宋体" w:cs="宋体" w:hint="eastAsia"/>
                <w:sz w:val="18"/>
                <w:szCs w:val="18"/>
              </w:rPr>
              <w:t xml:space="preserve"> </w:t>
            </w:r>
          </w:p>
          <w:p w:rsidR="00AD4388" w:rsidRDefault="004835EF">
            <w:pPr>
              <w:ind w:firstLineChars="500" w:firstLine="1050"/>
              <w:jc w:val="right"/>
              <w:rPr>
                <w:rFonts w:ascii="国标仿宋-GB/T 2312" w:eastAsia="国标仿宋-GB/T 2312" w:hAnsi="国标仿宋-GB/T 2312" w:cs="国标仿宋-GB/T 2312"/>
                <w:kern w:val="0"/>
                <w:sz w:val="20"/>
                <w:szCs w:val="20"/>
              </w:rPr>
            </w:pPr>
            <w:r>
              <w:rPr>
                <w:rFonts w:ascii="仿宋_GB2312" w:eastAsia="仿宋_GB2312" w:hAnsi="仿宋_GB2312" w:cs="仿宋_GB2312" w:hint="eastAsia"/>
                <w:sz w:val="21"/>
                <w:szCs w:val="21"/>
              </w:rPr>
              <w:t>年</w:t>
            </w:r>
            <w:r>
              <w:rPr>
                <w:rFonts w:ascii="仿宋_GB2312" w:eastAsia="仿宋_GB2312" w:hAnsi="仿宋_GB2312" w:cs="仿宋_GB2312" w:hint="eastAsia"/>
                <w:sz w:val="21"/>
                <w:szCs w:val="21"/>
              </w:rPr>
              <w:tab/>
            </w:r>
            <w:r>
              <w:rPr>
                <w:rFonts w:ascii="仿宋_GB2312" w:eastAsia="仿宋_GB2312" w:hAnsi="仿宋_GB2312" w:cs="仿宋_GB2312" w:hint="eastAsia"/>
                <w:sz w:val="21"/>
                <w:szCs w:val="21"/>
              </w:rPr>
              <w:t>月</w:t>
            </w:r>
            <w:r>
              <w:rPr>
                <w:rFonts w:ascii="仿宋_GB2312" w:eastAsia="仿宋_GB2312" w:hAnsi="仿宋_GB2312" w:cs="仿宋_GB2312" w:hint="eastAsia"/>
                <w:sz w:val="21"/>
                <w:szCs w:val="21"/>
              </w:rPr>
              <w:tab/>
              <w:t xml:space="preserve">  </w:t>
            </w:r>
            <w:r>
              <w:rPr>
                <w:rFonts w:ascii="仿宋_GB2312" w:eastAsia="仿宋_GB2312" w:hAnsi="仿宋_GB2312" w:cs="仿宋_GB2312" w:hint="eastAsia"/>
                <w:sz w:val="21"/>
                <w:szCs w:val="21"/>
              </w:rPr>
              <w:t>日</w:t>
            </w:r>
          </w:p>
        </w:tc>
      </w:tr>
      <w:tr w:rsidR="00AD4388">
        <w:trPr>
          <w:trHeight w:val="2430"/>
        </w:trPr>
        <w:tc>
          <w:tcPr>
            <w:tcW w:w="4643" w:type="dxa"/>
            <w:gridSpan w:val="5"/>
            <w:vAlign w:val="center"/>
          </w:tcPr>
          <w:p w:rsidR="00AD4388" w:rsidRDefault="004835EF">
            <w:pPr>
              <w:rPr>
                <w:rFonts w:ascii="宋体" w:hAnsi="宋体" w:cs="宋体"/>
                <w:sz w:val="18"/>
                <w:szCs w:val="18"/>
              </w:rPr>
            </w:pPr>
            <w:r>
              <w:rPr>
                <w:rFonts w:ascii="宋体" w:hAnsi="宋体" w:cs="宋体" w:hint="eastAsia"/>
                <w:sz w:val="18"/>
                <w:szCs w:val="18"/>
              </w:rPr>
              <w:t>总包单位机械员：</w:t>
            </w:r>
            <w:r>
              <w:rPr>
                <w:rFonts w:ascii="宋体" w:hAnsi="宋体" w:cs="宋体" w:hint="eastAsia"/>
                <w:sz w:val="18"/>
                <w:szCs w:val="18"/>
              </w:rPr>
              <w:t xml:space="preserve"> </w:t>
            </w:r>
          </w:p>
          <w:p w:rsidR="00AD4388" w:rsidRDefault="00AD4388">
            <w:pPr>
              <w:rPr>
                <w:rFonts w:ascii="宋体" w:hAnsi="宋体" w:cs="宋体"/>
                <w:sz w:val="18"/>
                <w:szCs w:val="18"/>
              </w:rPr>
            </w:pPr>
          </w:p>
          <w:p w:rsidR="00AD4388" w:rsidRDefault="004835EF">
            <w:pPr>
              <w:rPr>
                <w:rFonts w:ascii="宋体" w:hAnsi="宋体" w:cs="宋体"/>
                <w:sz w:val="18"/>
                <w:szCs w:val="18"/>
              </w:rPr>
            </w:pPr>
            <w:r>
              <w:rPr>
                <w:rFonts w:ascii="宋体" w:hAnsi="宋体" w:cs="宋体" w:hint="eastAsia"/>
                <w:sz w:val="18"/>
                <w:szCs w:val="18"/>
              </w:rPr>
              <w:t>安全员：</w:t>
            </w:r>
          </w:p>
          <w:p w:rsidR="00AD4388" w:rsidRDefault="004835EF">
            <w:pPr>
              <w:jc w:val="right"/>
              <w:rPr>
                <w:rFonts w:ascii="仿宋_GB2312" w:eastAsia="仿宋_GB2312" w:hAnsi="仿宋_GB2312" w:cs="仿宋_GB2312"/>
                <w:sz w:val="21"/>
                <w:szCs w:val="21"/>
              </w:rPr>
            </w:pPr>
            <w:r>
              <w:rPr>
                <w:rFonts w:ascii="仿宋_GB2312" w:eastAsia="仿宋_GB2312" w:hAnsi="仿宋_GB2312" w:cs="仿宋_GB2312" w:hint="eastAsia"/>
                <w:sz w:val="21"/>
                <w:szCs w:val="21"/>
              </w:rPr>
              <w:t>年</w:t>
            </w:r>
            <w:r>
              <w:rPr>
                <w:rFonts w:ascii="仿宋_GB2312" w:eastAsia="仿宋_GB2312" w:hAnsi="仿宋_GB2312" w:cs="仿宋_GB2312" w:hint="eastAsia"/>
                <w:sz w:val="21"/>
                <w:szCs w:val="21"/>
              </w:rPr>
              <w:tab/>
            </w:r>
            <w:r>
              <w:rPr>
                <w:rFonts w:ascii="仿宋_GB2312" w:eastAsia="仿宋_GB2312" w:hAnsi="仿宋_GB2312" w:cs="仿宋_GB2312" w:hint="eastAsia"/>
                <w:sz w:val="21"/>
                <w:szCs w:val="21"/>
              </w:rPr>
              <w:t>月</w:t>
            </w:r>
            <w:r>
              <w:rPr>
                <w:rFonts w:ascii="仿宋_GB2312" w:eastAsia="仿宋_GB2312" w:hAnsi="仿宋_GB2312" w:cs="仿宋_GB2312" w:hint="eastAsia"/>
                <w:sz w:val="21"/>
                <w:szCs w:val="21"/>
              </w:rPr>
              <w:tab/>
              <w:t xml:space="preserve"> </w:t>
            </w:r>
            <w:r>
              <w:rPr>
                <w:rFonts w:ascii="仿宋_GB2312" w:eastAsia="仿宋_GB2312" w:hAnsi="仿宋_GB2312" w:cs="仿宋_GB2312" w:hint="eastAsia"/>
                <w:sz w:val="21"/>
                <w:szCs w:val="21"/>
              </w:rPr>
              <w:t>日</w:t>
            </w:r>
          </w:p>
        </w:tc>
        <w:tc>
          <w:tcPr>
            <w:tcW w:w="4643" w:type="dxa"/>
            <w:gridSpan w:val="5"/>
          </w:tcPr>
          <w:p w:rsidR="00AD4388" w:rsidRDefault="00AD4388">
            <w:pPr>
              <w:ind w:firstLineChars="500" w:firstLine="1050"/>
              <w:jc w:val="right"/>
              <w:rPr>
                <w:rFonts w:ascii="仿宋_GB2312" w:eastAsia="仿宋_GB2312" w:hAnsi="仿宋_GB2312" w:cs="仿宋_GB2312"/>
                <w:sz w:val="21"/>
                <w:szCs w:val="21"/>
              </w:rPr>
            </w:pPr>
          </w:p>
          <w:p w:rsidR="00AD4388" w:rsidRDefault="004835EF">
            <w:pPr>
              <w:rPr>
                <w:rFonts w:ascii="仿宋_GB2312" w:eastAsia="仿宋_GB2312" w:hAnsi="仿宋_GB2312" w:cs="仿宋_GB2312"/>
                <w:sz w:val="21"/>
                <w:szCs w:val="21"/>
              </w:rPr>
            </w:pPr>
            <w:r>
              <w:rPr>
                <w:rFonts w:ascii="仿宋_GB2312" w:eastAsia="仿宋_GB2312" w:hAnsi="仿宋_GB2312" w:cs="仿宋_GB2312" w:hint="eastAsia"/>
                <w:sz w:val="21"/>
                <w:szCs w:val="21"/>
              </w:rPr>
              <w:t>监理单位专业监理</w:t>
            </w:r>
            <w:r>
              <w:rPr>
                <w:rFonts w:ascii="仿宋_GB2312" w:eastAsia="仿宋_GB2312" w:hAnsi="仿宋_GB2312" w:cs="仿宋_GB2312"/>
                <w:sz w:val="21"/>
                <w:szCs w:val="21"/>
              </w:rPr>
              <w:t>人员</w:t>
            </w:r>
            <w:r>
              <w:rPr>
                <w:rFonts w:ascii="仿宋_GB2312" w:eastAsia="仿宋_GB2312" w:hAnsi="仿宋_GB2312" w:cs="仿宋_GB2312" w:hint="eastAsia"/>
                <w:sz w:val="21"/>
                <w:szCs w:val="21"/>
              </w:rPr>
              <w:t>：</w:t>
            </w:r>
          </w:p>
          <w:p w:rsidR="00AD4388" w:rsidRDefault="00AD4388">
            <w:pPr>
              <w:rPr>
                <w:rFonts w:ascii="仿宋_GB2312" w:eastAsia="仿宋_GB2312" w:hAnsi="仿宋_GB2312" w:cs="仿宋_GB2312"/>
                <w:sz w:val="21"/>
                <w:szCs w:val="21"/>
              </w:rPr>
            </w:pPr>
          </w:p>
          <w:p w:rsidR="00AD4388" w:rsidRDefault="00AD4388">
            <w:pPr>
              <w:jc w:val="right"/>
              <w:rPr>
                <w:rFonts w:ascii="仿宋_GB2312" w:eastAsia="仿宋_GB2312" w:hAnsi="仿宋_GB2312" w:cs="仿宋_GB2312"/>
                <w:sz w:val="21"/>
                <w:szCs w:val="21"/>
              </w:rPr>
            </w:pPr>
          </w:p>
          <w:p w:rsidR="00AD4388" w:rsidRDefault="004835EF">
            <w:pPr>
              <w:ind w:firstLineChars="500" w:firstLine="1050"/>
              <w:jc w:val="right"/>
              <w:rPr>
                <w:rFonts w:ascii="仿宋_GB2312" w:eastAsia="仿宋_GB2312" w:hAnsi="仿宋_GB2312" w:cs="仿宋_GB2312"/>
                <w:sz w:val="21"/>
                <w:szCs w:val="21"/>
              </w:rPr>
            </w:pPr>
            <w:r>
              <w:rPr>
                <w:rFonts w:ascii="仿宋_GB2312" w:eastAsia="仿宋_GB2312" w:hAnsi="仿宋_GB2312" w:cs="仿宋_GB2312" w:hint="eastAsia"/>
                <w:sz w:val="21"/>
                <w:szCs w:val="21"/>
              </w:rPr>
              <w:t>年</w:t>
            </w:r>
            <w:r>
              <w:rPr>
                <w:rFonts w:ascii="仿宋_GB2312" w:eastAsia="仿宋_GB2312" w:hAnsi="仿宋_GB2312" w:cs="仿宋_GB2312" w:hint="eastAsia"/>
                <w:sz w:val="21"/>
                <w:szCs w:val="21"/>
              </w:rPr>
              <w:tab/>
            </w:r>
            <w:r>
              <w:rPr>
                <w:rFonts w:ascii="仿宋_GB2312" w:eastAsia="仿宋_GB2312" w:hAnsi="仿宋_GB2312" w:cs="仿宋_GB2312" w:hint="eastAsia"/>
                <w:sz w:val="21"/>
                <w:szCs w:val="21"/>
              </w:rPr>
              <w:t>月</w:t>
            </w:r>
            <w:r>
              <w:rPr>
                <w:rFonts w:ascii="仿宋_GB2312" w:eastAsia="仿宋_GB2312" w:hAnsi="仿宋_GB2312" w:cs="仿宋_GB2312" w:hint="eastAsia"/>
                <w:sz w:val="21"/>
                <w:szCs w:val="21"/>
              </w:rPr>
              <w:tab/>
              <w:t xml:space="preserve">  </w:t>
            </w:r>
            <w:r>
              <w:rPr>
                <w:rFonts w:ascii="仿宋_GB2312" w:eastAsia="仿宋_GB2312" w:hAnsi="仿宋_GB2312" w:cs="仿宋_GB2312" w:hint="eastAsia"/>
                <w:sz w:val="21"/>
                <w:szCs w:val="21"/>
              </w:rPr>
              <w:t>日</w:t>
            </w:r>
          </w:p>
        </w:tc>
      </w:tr>
    </w:tbl>
    <w:p w:rsidR="00AD4388" w:rsidRDefault="004835EF">
      <w:pPr>
        <w:spacing w:line="40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流动式起重机械安装拆卸监控记录表</w:t>
      </w:r>
    </w:p>
    <w:p w:rsidR="00AD4388" w:rsidRDefault="00AD4388">
      <w:pPr>
        <w:spacing w:line="240" w:lineRule="exact"/>
        <w:jc w:val="left"/>
        <w:rPr>
          <w:rFonts w:ascii="仿宋_GB2312" w:eastAsia="仿宋_GB2312" w:hAnsi="仿宋_GB2312" w:cs="仿宋_GB2312"/>
          <w:shd w:val="clear" w:color="auto" w:fill="FFFFFF"/>
        </w:rPr>
      </w:pPr>
    </w:p>
    <w:p w:rsidR="00AD4388" w:rsidRDefault="004835EF">
      <w:pPr>
        <w:rPr>
          <w:rFonts w:ascii="仿宋_GB2312" w:eastAsia="仿宋_GB2312" w:hAnsi="仿宋_GB2312" w:cs="仿宋_GB2312"/>
          <w:sz w:val="24"/>
          <w:szCs w:val="24"/>
        </w:rPr>
      </w:pPr>
      <w:r>
        <w:rPr>
          <w:rFonts w:ascii="仿宋_GB2312" w:eastAsia="仿宋_GB2312" w:hAnsi="仿宋_GB2312" w:cs="仿宋_GB2312" w:hint="eastAsia"/>
          <w:sz w:val="24"/>
          <w:szCs w:val="24"/>
        </w:rPr>
        <w:t>注：</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此表为施工单位对租赁安装单位安全管理情况记录表，在安装作业时进行</w:t>
      </w:r>
      <w:r>
        <w:rPr>
          <w:rFonts w:ascii="仿宋_GB2312" w:hAnsi="仿宋_GB2312" w:cs="仿宋_GB2312" w:hint="eastAsia"/>
          <w:sz w:val="24"/>
          <w:szCs w:val="24"/>
        </w:rPr>
        <w:t>。</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安拆监控时间应到安装自检合格，或拆卸作业完成，机械部件装车离场</w:t>
      </w:r>
      <w:r>
        <w:rPr>
          <w:rFonts w:ascii="仿宋_GB2312" w:hAnsi="仿宋_GB2312" w:cs="仿宋_GB2312" w:hint="eastAsia"/>
          <w:sz w:val="24"/>
          <w:szCs w:val="24"/>
        </w:rPr>
        <w:t>。</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此表应经租赁安装单位安装负责人签字认可</w:t>
      </w:r>
      <w:r>
        <w:rPr>
          <w:rFonts w:ascii="仿宋_GB2312" w:hAnsi="仿宋_GB2312" w:cs="仿宋_GB2312" w:hint="eastAsia"/>
          <w:sz w:val="24"/>
          <w:szCs w:val="24"/>
        </w:rPr>
        <w:t>。</w:t>
      </w:r>
      <w:r>
        <w:rPr>
          <w:rFonts w:ascii="仿宋_GB2312" w:hAnsi="仿宋_GB2312" w:cs="仿宋_GB2312" w:hint="eastAsia"/>
          <w:sz w:val="24"/>
          <w:szCs w:val="24"/>
        </w:rPr>
        <w:t>4.</w:t>
      </w:r>
      <w:r>
        <w:rPr>
          <w:rFonts w:ascii="仿宋_GB2312" w:eastAsia="仿宋_GB2312" w:hAnsi="仿宋_GB2312" w:cs="仿宋_GB2312" w:hint="eastAsia"/>
          <w:sz w:val="24"/>
          <w:szCs w:val="24"/>
        </w:rPr>
        <w:t>设备编号：优先填写使用登记证号，无则填写其它唯一标识编号如产权证号并标注清楚。</w:t>
      </w:r>
    </w:p>
    <w:p w:rsidR="00AD4388" w:rsidRDefault="00AD4388">
      <w:pPr>
        <w:jc w:val="left"/>
        <w:rPr>
          <w:rFonts w:ascii="仿宋_GB2312" w:eastAsia="仿宋_GB2312" w:hAnsi="仿宋_GB2312" w:cs="仿宋_GB2312"/>
          <w:shd w:val="clear" w:color="auto" w:fill="FFFFFF"/>
        </w:rPr>
        <w:sectPr w:rsidR="00AD4388">
          <w:footerReference w:type="default" r:id="rId11"/>
          <w:pgSz w:w="11906" w:h="16838"/>
          <w:pgMar w:top="567" w:right="1474" w:bottom="567" w:left="1587" w:header="851" w:footer="992" w:gutter="0"/>
          <w:pgNumType w:fmt="numberInDash"/>
          <w:cols w:space="0"/>
          <w:docGrid w:type="lines" w:linePitch="312"/>
        </w:sectPr>
      </w:pPr>
    </w:p>
    <w:p w:rsidR="00AD4388" w:rsidRDefault="004835EF">
      <w:pPr>
        <w:rPr>
          <w:rFonts w:ascii="仿宋_GB2312" w:eastAsia="仿宋_GB2312" w:hAnsi="仿宋_GB2312" w:cs="仿宋_GB2312"/>
        </w:rPr>
      </w:pPr>
      <w:r>
        <w:rPr>
          <w:rFonts w:ascii="仿宋_GB2312" w:eastAsia="仿宋_GB2312" w:hAnsi="仿宋_GB2312" w:cs="仿宋_GB2312" w:hint="eastAsia"/>
          <w:sz w:val="21"/>
          <w:szCs w:val="21"/>
        </w:rPr>
        <w:lastRenderedPageBreak/>
        <w:t xml:space="preserve"> </w:t>
      </w:r>
      <w:r>
        <w:rPr>
          <w:rFonts w:ascii="仿宋_GB2312" w:eastAsia="仿宋_GB2312" w:hAnsi="仿宋_GB2312" w:cs="仿宋_GB2312" w:hint="eastAsia"/>
        </w:rPr>
        <w:t>附表</w:t>
      </w:r>
      <w:r>
        <w:rPr>
          <w:rFonts w:ascii="仿宋_GB2312" w:eastAsia="仿宋_GB2312" w:hAnsi="仿宋_GB2312" w:cs="仿宋_GB2312" w:hint="eastAsia"/>
        </w:rPr>
        <w:t>4</w:t>
      </w:r>
    </w:p>
    <w:p w:rsidR="00AD4388" w:rsidRDefault="004835EF">
      <w:pPr>
        <w:jc w:val="center"/>
        <w:rPr>
          <w:rFonts w:ascii="国标小标宋-GB/T 2312" w:eastAsia="国标小标宋-GB/T 2312" w:hAnsi="国标小标宋-GB/T 2312" w:cs="国标小标宋-GB/T 2312"/>
          <w:sz w:val="44"/>
          <w:szCs w:val="44"/>
          <w:shd w:val="clear" w:color="auto" w:fill="FFFFFF"/>
        </w:rPr>
      </w:pPr>
      <w:r>
        <w:rPr>
          <w:rFonts w:ascii="国标小标宋-GB/T 2312" w:eastAsia="国标小标宋-GB/T 2312" w:hAnsi="国标小标宋-GB/T 2312" w:cs="国标小标宋-GB/T 2312" w:hint="eastAsia"/>
          <w:sz w:val="44"/>
          <w:szCs w:val="44"/>
          <w:shd w:val="clear" w:color="auto" w:fill="FFFFFF"/>
        </w:rPr>
        <w:t>流动式起重机械安装验收表</w:t>
      </w:r>
    </w:p>
    <w:tbl>
      <w:tblPr>
        <w:tblW w:w="9705" w:type="dxa"/>
        <w:jc w:val="center"/>
        <w:tblLayout w:type="fixed"/>
        <w:tblLook w:val="04A0" w:firstRow="1" w:lastRow="0" w:firstColumn="1" w:lastColumn="0" w:noHBand="0" w:noVBand="1"/>
      </w:tblPr>
      <w:tblGrid>
        <w:gridCol w:w="1168"/>
        <w:gridCol w:w="1354"/>
        <w:gridCol w:w="1150"/>
        <w:gridCol w:w="350"/>
        <w:gridCol w:w="830"/>
        <w:gridCol w:w="233"/>
        <w:gridCol w:w="80"/>
        <w:gridCol w:w="1282"/>
        <w:gridCol w:w="242"/>
        <w:gridCol w:w="483"/>
        <w:gridCol w:w="400"/>
        <w:gridCol w:w="2133"/>
      </w:tblGrid>
      <w:tr w:rsidR="00AD4388">
        <w:trPr>
          <w:trHeight w:hRule="exact" w:val="397"/>
          <w:jc w:val="center"/>
        </w:trPr>
        <w:tc>
          <w:tcPr>
            <w:tcW w:w="1168"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AD4388" w:rsidRDefault="004835EF">
            <w:pPr>
              <w:widowControl/>
              <w:jc w:val="center"/>
              <w:textAlignment w:val="center"/>
              <w:rPr>
                <w:rFonts w:ascii="国标仿宋-GB/T 2312" w:eastAsia="国标仿宋-GB/T 2312" w:hAnsi="国标仿宋-GB/T 2312" w:cs="国标仿宋-GB/T 2312"/>
                <w:sz w:val="21"/>
                <w:szCs w:val="21"/>
              </w:rPr>
            </w:pPr>
            <w:r>
              <w:rPr>
                <w:rFonts w:ascii="国标仿宋-GB/T 2312" w:eastAsia="国标仿宋-GB/T 2312" w:hAnsi="国标仿宋-GB/T 2312" w:cs="国标仿宋-GB/T 2312" w:hint="eastAsia"/>
                <w:kern w:val="0"/>
                <w:sz w:val="21"/>
                <w:szCs w:val="21"/>
              </w:rPr>
              <w:t>设备名称</w:t>
            </w:r>
          </w:p>
        </w:tc>
        <w:tc>
          <w:tcPr>
            <w:tcW w:w="1354" w:type="dxa"/>
            <w:tcBorders>
              <w:top w:val="single" w:sz="4" w:space="0" w:color="000000"/>
              <w:left w:val="single" w:sz="4" w:space="0" w:color="auto"/>
              <w:bottom w:val="single" w:sz="4" w:space="0" w:color="000000"/>
              <w:right w:val="single" w:sz="4" w:space="0" w:color="auto"/>
            </w:tcBorders>
            <w:shd w:val="clear" w:color="auto" w:fill="auto"/>
            <w:noWrap/>
            <w:vAlign w:val="center"/>
          </w:tcPr>
          <w:p w:rsidR="00AD4388" w:rsidRDefault="00AD4388">
            <w:pPr>
              <w:jc w:val="center"/>
              <w:rPr>
                <w:rFonts w:ascii="国标仿宋-GB/T 2312" w:eastAsia="国标仿宋-GB/T 2312" w:hAnsi="国标仿宋-GB/T 2312" w:cs="国标仿宋-GB/T 2312"/>
                <w:sz w:val="21"/>
                <w:szCs w:val="21"/>
              </w:rPr>
            </w:pPr>
          </w:p>
        </w:tc>
        <w:tc>
          <w:tcPr>
            <w:tcW w:w="1150" w:type="dxa"/>
            <w:tcBorders>
              <w:top w:val="single" w:sz="4" w:space="0" w:color="000000"/>
              <w:left w:val="single" w:sz="4" w:space="0" w:color="auto"/>
              <w:bottom w:val="single" w:sz="4" w:space="0" w:color="000000"/>
              <w:right w:val="single" w:sz="4" w:space="0" w:color="auto"/>
            </w:tcBorders>
            <w:shd w:val="clear" w:color="auto" w:fill="auto"/>
            <w:noWrap/>
            <w:vAlign w:val="center"/>
          </w:tcPr>
          <w:p w:rsidR="00AD4388" w:rsidRDefault="004835EF">
            <w:pPr>
              <w:jc w:val="center"/>
              <w:rPr>
                <w:rFonts w:ascii="国标仿宋-GB/T 2312" w:eastAsia="国标仿宋-GB/T 2312" w:hAnsi="国标仿宋-GB/T 2312" w:cs="国标仿宋-GB/T 2312"/>
                <w:sz w:val="21"/>
                <w:szCs w:val="21"/>
              </w:rPr>
            </w:pPr>
            <w:r>
              <w:rPr>
                <w:rFonts w:ascii="国标仿宋-GB/T 2312" w:eastAsia="国标仿宋-GB/T 2312" w:hAnsi="国标仿宋-GB/T 2312" w:cs="国标仿宋-GB/T 2312" w:hint="eastAsia"/>
                <w:sz w:val="21"/>
                <w:szCs w:val="21"/>
              </w:rPr>
              <w:t>设备型号</w:t>
            </w:r>
          </w:p>
        </w:tc>
        <w:tc>
          <w:tcPr>
            <w:tcW w:w="1493" w:type="dxa"/>
            <w:gridSpan w:val="4"/>
            <w:tcBorders>
              <w:top w:val="single" w:sz="4" w:space="0" w:color="000000"/>
              <w:left w:val="single" w:sz="4" w:space="0" w:color="auto"/>
              <w:bottom w:val="single" w:sz="4" w:space="0" w:color="000000"/>
              <w:right w:val="single" w:sz="4" w:space="0" w:color="auto"/>
            </w:tcBorders>
            <w:shd w:val="clear" w:color="auto" w:fill="auto"/>
            <w:noWrap/>
            <w:vAlign w:val="center"/>
          </w:tcPr>
          <w:p w:rsidR="00AD4388" w:rsidRDefault="00AD4388">
            <w:pPr>
              <w:jc w:val="center"/>
              <w:rPr>
                <w:rFonts w:ascii="国标仿宋-GB/T 2312" w:eastAsia="国标仿宋-GB/T 2312" w:hAnsi="国标仿宋-GB/T 2312" w:cs="国标仿宋-GB/T 2312"/>
                <w:sz w:val="21"/>
                <w:szCs w:val="21"/>
              </w:rPr>
            </w:pPr>
          </w:p>
        </w:tc>
        <w:tc>
          <w:tcPr>
            <w:tcW w:w="2007" w:type="dxa"/>
            <w:gridSpan w:val="3"/>
            <w:tcBorders>
              <w:top w:val="single" w:sz="4" w:space="0" w:color="000000"/>
              <w:left w:val="single" w:sz="4" w:space="0" w:color="auto"/>
              <w:bottom w:val="single" w:sz="4" w:space="0" w:color="000000"/>
              <w:right w:val="single" w:sz="4" w:space="0" w:color="auto"/>
            </w:tcBorders>
            <w:shd w:val="clear" w:color="auto" w:fill="auto"/>
            <w:noWrap/>
            <w:vAlign w:val="center"/>
          </w:tcPr>
          <w:p w:rsidR="00AD4388" w:rsidRDefault="004835EF">
            <w:pPr>
              <w:jc w:val="center"/>
              <w:rPr>
                <w:rFonts w:ascii="国标仿宋-GB/T 2312" w:eastAsia="国标仿宋-GB/T 2312" w:hAnsi="国标仿宋-GB/T 2312" w:cs="国标仿宋-GB/T 2312"/>
                <w:sz w:val="21"/>
                <w:szCs w:val="21"/>
              </w:rPr>
            </w:pPr>
            <w:r>
              <w:rPr>
                <w:rFonts w:ascii="国标仿宋-GB/T 2312" w:eastAsia="国标仿宋-GB/T 2312" w:hAnsi="国标仿宋-GB/T 2312" w:cs="国标仿宋-GB/T 2312" w:hint="eastAsia"/>
                <w:sz w:val="21"/>
                <w:szCs w:val="21"/>
              </w:rPr>
              <w:t>设备编号</w:t>
            </w:r>
          </w:p>
        </w:tc>
        <w:tc>
          <w:tcPr>
            <w:tcW w:w="2533" w:type="dxa"/>
            <w:gridSpan w:val="2"/>
            <w:tcBorders>
              <w:top w:val="single" w:sz="4" w:space="0" w:color="000000"/>
              <w:left w:val="single" w:sz="4" w:space="0" w:color="auto"/>
              <w:bottom w:val="single" w:sz="4" w:space="0" w:color="000000"/>
              <w:right w:val="single" w:sz="4" w:space="0" w:color="000000"/>
            </w:tcBorders>
            <w:shd w:val="clear" w:color="auto" w:fill="auto"/>
            <w:noWrap/>
            <w:vAlign w:val="center"/>
          </w:tcPr>
          <w:p w:rsidR="00AD4388" w:rsidRDefault="00AD4388">
            <w:pPr>
              <w:jc w:val="center"/>
              <w:rPr>
                <w:rFonts w:ascii="国标仿宋-GB/T 2312" w:eastAsia="国标仿宋-GB/T 2312" w:hAnsi="国标仿宋-GB/T 2312" w:cs="国标仿宋-GB/T 2312"/>
                <w:sz w:val="21"/>
                <w:szCs w:val="21"/>
              </w:rPr>
            </w:pPr>
          </w:p>
        </w:tc>
      </w:tr>
      <w:tr w:rsidR="00AD4388">
        <w:trPr>
          <w:trHeight w:hRule="exact" w:val="397"/>
          <w:jc w:val="center"/>
        </w:trPr>
        <w:tc>
          <w:tcPr>
            <w:tcW w:w="1168"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AD4388" w:rsidRDefault="004835EF">
            <w:pPr>
              <w:widowControl/>
              <w:jc w:val="center"/>
              <w:textAlignment w:val="center"/>
              <w:rPr>
                <w:rFonts w:ascii="国标仿宋-GB/T 2312" w:eastAsia="国标仿宋-GB/T 2312" w:hAnsi="国标仿宋-GB/T 2312" w:cs="国标仿宋-GB/T 2312"/>
                <w:sz w:val="21"/>
                <w:szCs w:val="21"/>
              </w:rPr>
            </w:pPr>
            <w:r>
              <w:rPr>
                <w:rFonts w:ascii="国标仿宋-GB/T 2312" w:eastAsia="国标仿宋-GB/T 2312" w:hAnsi="国标仿宋-GB/T 2312" w:cs="国标仿宋-GB/T 2312" w:hint="eastAsia"/>
                <w:kern w:val="0"/>
                <w:sz w:val="21"/>
                <w:szCs w:val="21"/>
              </w:rPr>
              <w:t>验收日期</w:t>
            </w:r>
          </w:p>
        </w:tc>
        <w:tc>
          <w:tcPr>
            <w:tcW w:w="8537" w:type="dxa"/>
            <w:gridSpan w:val="11"/>
            <w:tcBorders>
              <w:top w:val="single" w:sz="4" w:space="0" w:color="000000"/>
              <w:left w:val="single" w:sz="4" w:space="0" w:color="auto"/>
              <w:bottom w:val="single" w:sz="4" w:space="0" w:color="000000"/>
              <w:right w:val="single" w:sz="4" w:space="0" w:color="000000"/>
            </w:tcBorders>
            <w:shd w:val="clear" w:color="auto" w:fill="auto"/>
            <w:noWrap/>
            <w:vAlign w:val="center"/>
          </w:tcPr>
          <w:p w:rsidR="00AD4388" w:rsidRDefault="00AD4388">
            <w:pPr>
              <w:rPr>
                <w:rFonts w:ascii="国标仿宋-GB/T 2312" w:eastAsia="国标仿宋-GB/T 2312" w:hAnsi="国标仿宋-GB/T 2312" w:cs="国标仿宋-GB/T 2312"/>
                <w:sz w:val="21"/>
                <w:szCs w:val="21"/>
              </w:rPr>
            </w:pPr>
          </w:p>
        </w:tc>
      </w:tr>
      <w:tr w:rsidR="00AD4388">
        <w:trPr>
          <w:trHeight w:hRule="exact" w:val="397"/>
          <w:jc w:val="center"/>
        </w:trPr>
        <w:tc>
          <w:tcPr>
            <w:tcW w:w="1168"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AD4388" w:rsidRDefault="004835EF">
            <w:pPr>
              <w:widowControl/>
              <w:jc w:val="center"/>
              <w:textAlignment w:val="center"/>
              <w:rPr>
                <w:rFonts w:ascii="国标仿宋-GB/T 2312" w:eastAsia="国标仿宋-GB/T 2312" w:hAnsi="国标仿宋-GB/T 2312" w:cs="国标仿宋-GB/T 2312"/>
                <w:sz w:val="21"/>
                <w:szCs w:val="21"/>
              </w:rPr>
            </w:pPr>
            <w:r>
              <w:rPr>
                <w:rFonts w:ascii="国标仿宋-GB/T 2312" w:eastAsia="国标仿宋-GB/T 2312" w:hAnsi="国标仿宋-GB/T 2312" w:cs="国标仿宋-GB/T 2312" w:hint="eastAsia"/>
                <w:kern w:val="0"/>
                <w:sz w:val="21"/>
                <w:szCs w:val="21"/>
              </w:rPr>
              <w:t>安装地点</w:t>
            </w:r>
          </w:p>
        </w:tc>
        <w:tc>
          <w:tcPr>
            <w:tcW w:w="8537" w:type="dxa"/>
            <w:gridSpan w:val="11"/>
            <w:tcBorders>
              <w:top w:val="single" w:sz="4" w:space="0" w:color="000000"/>
              <w:left w:val="single" w:sz="4" w:space="0" w:color="auto"/>
              <w:bottom w:val="single" w:sz="4" w:space="0" w:color="000000"/>
              <w:right w:val="single" w:sz="4" w:space="0" w:color="000000"/>
            </w:tcBorders>
            <w:shd w:val="clear" w:color="auto" w:fill="auto"/>
            <w:noWrap/>
            <w:vAlign w:val="center"/>
          </w:tcPr>
          <w:p w:rsidR="00AD4388" w:rsidRDefault="00AD4388">
            <w:pPr>
              <w:rPr>
                <w:rFonts w:ascii="国标仿宋-GB/T 2312" w:eastAsia="国标仿宋-GB/T 2312" w:hAnsi="国标仿宋-GB/T 2312" w:cs="国标仿宋-GB/T 2312"/>
                <w:sz w:val="21"/>
                <w:szCs w:val="21"/>
              </w:rPr>
            </w:pPr>
          </w:p>
        </w:tc>
      </w:tr>
      <w:tr w:rsidR="00AD4388">
        <w:trPr>
          <w:trHeight w:hRule="exact" w:val="397"/>
          <w:jc w:val="center"/>
        </w:trPr>
        <w:tc>
          <w:tcPr>
            <w:tcW w:w="1168"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AD4388" w:rsidRDefault="004835EF">
            <w:pPr>
              <w:widowControl/>
              <w:jc w:val="center"/>
              <w:textAlignment w:val="center"/>
              <w:rPr>
                <w:rFonts w:ascii="国标仿宋-GB/T 2312" w:eastAsia="国标仿宋-GB/T 2312" w:hAnsi="国标仿宋-GB/T 2312" w:cs="国标仿宋-GB/T 2312"/>
                <w:sz w:val="21"/>
                <w:szCs w:val="21"/>
              </w:rPr>
            </w:pPr>
            <w:r>
              <w:rPr>
                <w:rFonts w:ascii="国标仿宋-GB/T 2312" w:eastAsia="国标仿宋-GB/T 2312" w:hAnsi="国标仿宋-GB/T 2312" w:cs="国标仿宋-GB/T 2312" w:hint="eastAsia"/>
                <w:kern w:val="0"/>
                <w:sz w:val="21"/>
                <w:szCs w:val="21"/>
              </w:rPr>
              <w:t>安装单位</w:t>
            </w:r>
          </w:p>
        </w:tc>
        <w:tc>
          <w:tcPr>
            <w:tcW w:w="8537" w:type="dxa"/>
            <w:gridSpan w:val="11"/>
            <w:tcBorders>
              <w:top w:val="single" w:sz="4" w:space="0" w:color="000000"/>
              <w:left w:val="single" w:sz="4" w:space="0" w:color="auto"/>
              <w:bottom w:val="single" w:sz="4" w:space="0" w:color="000000"/>
              <w:right w:val="single" w:sz="4" w:space="0" w:color="000000"/>
            </w:tcBorders>
            <w:shd w:val="clear" w:color="auto" w:fill="auto"/>
            <w:noWrap/>
            <w:vAlign w:val="center"/>
          </w:tcPr>
          <w:p w:rsidR="00AD4388" w:rsidRDefault="00AD4388">
            <w:pPr>
              <w:rPr>
                <w:rFonts w:ascii="国标仿宋-GB/T 2312" w:eastAsia="国标仿宋-GB/T 2312" w:hAnsi="国标仿宋-GB/T 2312" w:cs="国标仿宋-GB/T 2312"/>
                <w:sz w:val="21"/>
                <w:szCs w:val="21"/>
              </w:rPr>
            </w:pPr>
          </w:p>
        </w:tc>
      </w:tr>
      <w:tr w:rsidR="00AD4388">
        <w:trPr>
          <w:trHeight w:hRule="exact" w:val="677"/>
          <w:jc w:val="center"/>
        </w:trPr>
        <w:tc>
          <w:tcPr>
            <w:tcW w:w="1168"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AD4388" w:rsidRDefault="004835EF">
            <w:pPr>
              <w:spacing w:line="240" w:lineRule="exact"/>
              <w:jc w:val="center"/>
              <w:rPr>
                <w:rFonts w:ascii="国标仿宋-GB/T 2312" w:eastAsia="国标仿宋-GB/T 2312" w:hAnsi="国标仿宋-GB/T 2312" w:cs="国标仿宋-GB/T 2312"/>
                <w:bCs/>
                <w:sz w:val="21"/>
                <w:szCs w:val="21"/>
              </w:rPr>
            </w:pPr>
            <w:r>
              <w:rPr>
                <w:rFonts w:ascii="国标仿宋-GB/T 2312" w:eastAsia="国标仿宋-GB/T 2312" w:hAnsi="国标仿宋-GB/T 2312" w:cs="国标仿宋-GB/T 2312" w:hint="eastAsia"/>
                <w:bCs/>
                <w:sz w:val="21"/>
                <w:szCs w:val="21"/>
              </w:rPr>
              <w:t>检</w:t>
            </w:r>
            <w:r>
              <w:rPr>
                <w:rFonts w:ascii="国标仿宋-GB/T 2312" w:eastAsia="国标仿宋-GB/T 2312" w:hAnsi="国标仿宋-GB/T 2312" w:cs="国标仿宋-GB/T 2312" w:hint="eastAsia"/>
                <w:bCs/>
                <w:sz w:val="21"/>
                <w:szCs w:val="21"/>
              </w:rPr>
              <w:t>验</w:t>
            </w:r>
            <w:r>
              <w:rPr>
                <w:rFonts w:ascii="国标仿宋-GB/T 2312" w:eastAsia="国标仿宋-GB/T 2312" w:hAnsi="国标仿宋-GB/T 2312" w:cs="国标仿宋-GB/T 2312" w:hint="eastAsia"/>
                <w:bCs/>
                <w:sz w:val="21"/>
                <w:szCs w:val="21"/>
              </w:rPr>
              <w:t>单位</w:t>
            </w:r>
          </w:p>
        </w:tc>
        <w:tc>
          <w:tcPr>
            <w:tcW w:w="2854" w:type="dxa"/>
            <w:gridSpan w:val="3"/>
            <w:tcBorders>
              <w:top w:val="single" w:sz="4" w:space="0" w:color="000000"/>
              <w:left w:val="single" w:sz="4" w:space="0" w:color="auto"/>
              <w:bottom w:val="single" w:sz="4" w:space="0" w:color="000000"/>
              <w:right w:val="single" w:sz="4" w:space="0" w:color="auto"/>
            </w:tcBorders>
            <w:shd w:val="clear" w:color="auto" w:fill="auto"/>
            <w:noWrap/>
            <w:vAlign w:val="center"/>
          </w:tcPr>
          <w:p w:rsidR="00AD4388" w:rsidRDefault="00AD4388">
            <w:pPr>
              <w:spacing w:line="240" w:lineRule="exact"/>
              <w:jc w:val="center"/>
              <w:rPr>
                <w:rFonts w:ascii="国标仿宋-GB/T 2312" w:eastAsia="国标仿宋-GB/T 2312" w:hAnsi="国标仿宋-GB/T 2312" w:cs="国标仿宋-GB/T 2312"/>
                <w:bCs/>
                <w:sz w:val="21"/>
                <w:szCs w:val="21"/>
              </w:rPr>
            </w:pPr>
          </w:p>
        </w:tc>
        <w:tc>
          <w:tcPr>
            <w:tcW w:w="1063" w:type="dxa"/>
            <w:gridSpan w:val="2"/>
            <w:tcBorders>
              <w:top w:val="single" w:sz="4" w:space="0" w:color="000000"/>
              <w:left w:val="single" w:sz="4" w:space="0" w:color="auto"/>
              <w:bottom w:val="single" w:sz="4" w:space="0" w:color="000000"/>
              <w:right w:val="single" w:sz="4" w:space="0" w:color="auto"/>
            </w:tcBorders>
            <w:shd w:val="clear" w:color="auto" w:fill="auto"/>
            <w:noWrap/>
            <w:vAlign w:val="center"/>
          </w:tcPr>
          <w:p w:rsidR="00AD4388" w:rsidRDefault="004835EF">
            <w:pPr>
              <w:spacing w:line="240" w:lineRule="exact"/>
              <w:jc w:val="center"/>
              <w:rPr>
                <w:rFonts w:ascii="国标仿宋-GB/T 2312" w:eastAsia="国标仿宋-GB/T 2312" w:hAnsi="国标仿宋-GB/T 2312" w:cs="国标仿宋-GB/T 2312"/>
                <w:bCs/>
                <w:sz w:val="21"/>
                <w:szCs w:val="21"/>
              </w:rPr>
            </w:pPr>
            <w:r>
              <w:rPr>
                <w:rFonts w:ascii="国标仿宋-GB/T 2312" w:eastAsia="国标仿宋-GB/T 2312" w:hAnsi="国标仿宋-GB/T 2312" w:cs="国标仿宋-GB/T 2312" w:hint="eastAsia"/>
                <w:bCs/>
                <w:sz w:val="21"/>
                <w:szCs w:val="21"/>
              </w:rPr>
              <w:t>检</w:t>
            </w:r>
            <w:r>
              <w:rPr>
                <w:rFonts w:ascii="国标仿宋-GB/T 2312" w:eastAsia="国标仿宋-GB/T 2312" w:hAnsi="国标仿宋-GB/T 2312" w:cs="国标仿宋-GB/T 2312" w:hint="eastAsia"/>
                <w:bCs/>
                <w:sz w:val="21"/>
                <w:szCs w:val="21"/>
              </w:rPr>
              <w:t>验</w:t>
            </w:r>
            <w:r>
              <w:rPr>
                <w:rFonts w:ascii="国标仿宋-GB/T 2312" w:eastAsia="国标仿宋-GB/T 2312" w:hAnsi="国标仿宋-GB/T 2312" w:cs="国标仿宋-GB/T 2312" w:hint="eastAsia"/>
                <w:bCs/>
                <w:sz w:val="21"/>
                <w:szCs w:val="21"/>
              </w:rPr>
              <w:t>报告编号</w:t>
            </w:r>
          </w:p>
        </w:tc>
        <w:tc>
          <w:tcPr>
            <w:tcW w:w="1362" w:type="dxa"/>
            <w:gridSpan w:val="2"/>
            <w:tcBorders>
              <w:top w:val="single" w:sz="4" w:space="0" w:color="000000"/>
              <w:left w:val="single" w:sz="4" w:space="0" w:color="auto"/>
              <w:bottom w:val="single" w:sz="4" w:space="0" w:color="000000"/>
              <w:right w:val="single" w:sz="4" w:space="0" w:color="auto"/>
            </w:tcBorders>
            <w:shd w:val="clear" w:color="auto" w:fill="auto"/>
            <w:noWrap/>
            <w:vAlign w:val="center"/>
          </w:tcPr>
          <w:p w:rsidR="00AD4388" w:rsidRDefault="00AD4388">
            <w:pPr>
              <w:spacing w:line="240" w:lineRule="exact"/>
              <w:jc w:val="center"/>
              <w:rPr>
                <w:rFonts w:ascii="国标仿宋-GB/T 2312" w:eastAsia="国标仿宋-GB/T 2312" w:hAnsi="国标仿宋-GB/T 2312" w:cs="国标仿宋-GB/T 2312"/>
                <w:bCs/>
                <w:sz w:val="21"/>
                <w:szCs w:val="21"/>
              </w:rPr>
            </w:pPr>
          </w:p>
        </w:tc>
        <w:tc>
          <w:tcPr>
            <w:tcW w:w="1125" w:type="dxa"/>
            <w:gridSpan w:val="3"/>
            <w:tcBorders>
              <w:top w:val="single" w:sz="4" w:space="0" w:color="auto"/>
              <w:left w:val="single" w:sz="4" w:space="0" w:color="auto"/>
              <w:bottom w:val="single" w:sz="4" w:space="0" w:color="000000"/>
              <w:right w:val="single" w:sz="4" w:space="0" w:color="auto"/>
            </w:tcBorders>
            <w:shd w:val="clear" w:color="auto" w:fill="auto"/>
            <w:noWrap/>
            <w:vAlign w:val="center"/>
          </w:tcPr>
          <w:p w:rsidR="00AD4388" w:rsidRDefault="004835EF">
            <w:pPr>
              <w:spacing w:line="240" w:lineRule="exact"/>
              <w:jc w:val="center"/>
              <w:rPr>
                <w:rFonts w:ascii="国标仿宋-GB/T 2312" w:eastAsia="国标仿宋-GB/T 2312" w:hAnsi="国标仿宋-GB/T 2312" w:cs="国标仿宋-GB/T 2312"/>
                <w:bCs/>
                <w:sz w:val="21"/>
                <w:szCs w:val="21"/>
              </w:rPr>
            </w:pPr>
            <w:r>
              <w:rPr>
                <w:rFonts w:ascii="国标仿宋-GB/T 2312" w:eastAsia="国标仿宋-GB/T 2312" w:hAnsi="国标仿宋-GB/T 2312" w:cs="国标仿宋-GB/T 2312" w:hint="eastAsia"/>
                <w:bCs/>
                <w:sz w:val="21"/>
                <w:szCs w:val="21"/>
              </w:rPr>
              <w:t>检</w:t>
            </w:r>
            <w:r>
              <w:rPr>
                <w:rFonts w:ascii="国标仿宋-GB/T 2312" w:eastAsia="国标仿宋-GB/T 2312" w:hAnsi="国标仿宋-GB/T 2312" w:cs="国标仿宋-GB/T 2312" w:hint="eastAsia"/>
                <w:bCs/>
                <w:sz w:val="21"/>
                <w:szCs w:val="21"/>
              </w:rPr>
              <w:t>验</w:t>
            </w:r>
            <w:r>
              <w:rPr>
                <w:rFonts w:ascii="国标仿宋-GB/T 2312" w:eastAsia="国标仿宋-GB/T 2312" w:hAnsi="国标仿宋-GB/T 2312" w:cs="国标仿宋-GB/T 2312" w:hint="eastAsia"/>
                <w:bCs/>
                <w:sz w:val="21"/>
                <w:szCs w:val="21"/>
              </w:rPr>
              <w:t>日期及结论</w:t>
            </w:r>
          </w:p>
        </w:tc>
        <w:tc>
          <w:tcPr>
            <w:tcW w:w="2133" w:type="dxa"/>
            <w:tcBorders>
              <w:top w:val="single" w:sz="4" w:space="0" w:color="auto"/>
              <w:left w:val="single" w:sz="4" w:space="0" w:color="auto"/>
              <w:bottom w:val="single" w:sz="4" w:space="0" w:color="000000"/>
              <w:right w:val="single" w:sz="4" w:space="0" w:color="000000"/>
            </w:tcBorders>
            <w:shd w:val="clear" w:color="auto" w:fill="auto"/>
            <w:noWrap/>
            <w:vAlign w:val="center"/>
          </w:tcPr>
          <w:p w:rsidR="00AD4388" w:rsidRDefault="00AD4388">
            <w:pPr>
              <w:rPr>
                <w:rFonts w:ascii="国标仿宋-GB/T 2312" w:eastAsia="国标仿宋-GB/T 2312" w:hAnsi="国标仿宋-GB/T 2312" w:cs="国标仿宋-GB/T 2312"/>
                <w:bCs/>
                <w:sz w:val="21"/>
                <w:szCs w:val="21"/>
              </w:rPr>
            </w:pPr>
          </w:p>
        </w:tc>
      </w:tr>
      <w:tr w:rsidR="00AD4388">
        <w:trPr>
          <w:trHeight w:hRule="exact" w:val="397"/>
          <w:jc w:val="center"/>
        </w:trPr>
        <w:tc>
          <w:tcPr>
            <w:tcW w:w="11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4835EF">
            <w:pPr>
              <w:widowControl/>
              <w:jc w:val="center"/>
              <w:textAlignment w:val="center"/>
              <w:rPr>
                <w:rFonts w:ascii="国标仿宋-GB/T 2312" w:eastAsia="国标仿宋-GB/T 2312" w:hAnsi="国标仿宋-GB/T 2312" w:cs="国标仿宋-GB/T 2312"/>
                <w:b/>
                <w:bCs/>
                <w:sz w:val="21"/>
                <w:szCs w:val="21"/>
              </w:rPr>
            </w:pPr>
            <w:r>
              <w:rPr>
                <w:rFonts w:ascii="国标仿宋-GB/T 2312" w:eastAsia="国标仿宋-GB/T 2312" w:hAnsi="国标仿宋-GB/T 2312" w:cs="国标仿宋-GB/T 2312" w:hint="eastAsia"/>
                <w:b/>
                <w:bCs/>
                <w:kern w:val="0"/>
                <w:sz w:val="21"/>
                <w:szCs w:val="21"/>
              </w:rPr>
              <w:t>验收项目</w:t>
            </w:r>
          </w:p>
        </w:tc>
        <w:tc>
          <w:tcPr>
            <w:tcW w:w="5521"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4835EF">
            <w:pPr>
              <w:widowControl/>
              <w:jc w:val="center"/>
              <w:textAlignment w:val="center"/>
              <w:rPr>
                <w:rFonts w:ascii="国标仿宋-GB/T 2312" w:eastAsia="国标仿宋-GB/T 2312" w:hAnsi="国标仿宋-GB/T 2312" w:cs="国标仿宋-GB/T 2312"/>
                <w:b/>
                <w:bCs/>
                <w:sz w:val="21"/>
                <w:szCs w:val="21"/>
              </w:rPr>
            </w:pPr>
            <w:r>
              <w:rPr>
                <w:rFonts w:ascii="国标仿宋-GB/T 2312" w:eastAsia="国标仿宋-GB/T 2312" w:hAnsi="国标仿宋-GB/T 2312" w:cs="国标仿宋-GB/T 2312" w:hint="eastAsia"/>
                <w:b/>
                <w:bCs/>
                <w:sz w:val="21"/>
                <w:szCs w:val="21"/>
              </w:rPr>
              <w:t>验收内容</w:t>
            </w:r>
          </w:p>
        </w:tc>
        <w:tc>
          <w:tcPr>
            <w:tcW w:w="30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4835EF">
            <w:pPr>
              <w:widowControl/>
              <w:jc w:val="center"/>
              <w:textAlignment w:val="center"/>
              <w:rPr>
                <w:rFonts w:ascii="国标仿宋-GB/T 2312" w:eastAsia="国标仿宋-GB/T 2312" w:hAnsi="国标仿宋-GB/T 2312" w:cs="国标仿宋-GB/T 2312"/>
                <w:b/>
                <w:bCs/>
                <w:sz w:val="21"/>
                <w:szCs w:val="21"/>
              </w:rPr>
            </w:pPr>
            <w:r>
              <w:rPr>
                <w:rFonts w:ascii="国标仿宋-GB/T 2312" w:eastAsia="国标仿宋-GB/T 2312" w:hAnsi="国标仿宋-GB/T 2312" w:cs="国标仿宋-GB/T 2312" w:hint="eastAsia"/>
                <w:b/>
                <w:bCs/>
                <w:kern w:val="0"/>
                <w:sz w:val="21"/>
                <w:szCs w:val="21"/>
              </w:rPr>
              <w:t>验收结果</w:t>
            </w:r>
          </w:p>
        </w:tc>
      </w:tr>
      <w:tr w:rsidR="00AD4388">
        <w:trPr>
          <w:trHeight w:hRule="exact" w:val="397"/>
          <w:jc w:val="center"/>
        </w:trPr>
        <w:tc>
          <w:tcPr>
            <w:tcW w:w="1168" w:type="dxa"/>
            <w:vMerge w:val="restart"/>
            <w:tcBorders>
              <w:top w:val="single" w:sz="4" w:space="0" w:color="000000"/>
              <w:left w:val="single" w:sz="4" w:space="0" w:color="000000"/>
              <w:right w:val="single" w:sz="4" w:space="0" w:color="000000"/>
            </w:tcBorders>
            <w:shd w:val="clear" w:color="auto" w:fill="auto"/>
            <w:noWrap/>
            <w:vAlign w:val="center"/>
          </w:tcPr>
          <w:p w:rsidR="00AD4388" w:rsidRDefault="004835EF">
            <w:pPr>
              <w:widowControl/>
              <w:jc w:val="center"/>
              <w:textAlignment w:val="center"/>
              <w:rPr>
                <w:rFonts w:ascii="国标仿宋-GB/T 2312" w:eastAsia="国标仿宋-GB/T 2312" w:hAnsi="国标仿宋-GB/T 2312" w:cs="国标仿宋-GB/T 2312"/>
                <w:sz w:val="21"/>
                <w:szCs w:val="21"/>
              </w:rPr>
            </w:pPr>
            <w:r>
              <w:rPr>
                <w:rFonts w:ascii="国标仿宋-GB/T 2312" w:eastAsia="国标仿宋-GB/T 2312" w:hAnsi="国标仿宋-GB/T 2312" w:cs="国标仿宋-GB/T 2312" w:hint="eastAsia"/>
                <w:kern w:val="0"/>
                <w:sz w:val="21"/>
                <w:szCs w:val="21"/>
              </w:rPr>
              <w:t>金属结构</w:t>
            </w:r>
          </w:p>
        </w:tc>
        <w:tc>
          <w:tcPr>
            <w:tcW w:w="5521"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4835EF">
            <w:pPr>
              <w:widowControl/>
              <w:jc w:val="left"/>
              <w:textAlignment w:val="center"/>
              <w:rPr>
                <w:rFonts w:ascii="国标仿宋-GB/T 2312" w:eastAsia="国标仿宋-GB/T 2312" w:hAnsi="国标仿宋-GB/T 2312" w:cs="国标仿宋-GB/T 2312"/>
                <w:sz w:val="21"/>
                <w:szCs w:val="21"/>
              </w:rPr>
            </w:pPr>
            <w:r>
              <w:rPr>
                <w:rFonts w:ascii="国标仿宋-GB/T 2312" w:eastAsia="国标仿宋-GB/T 2312" w:hAnsi="国标仿宋-GB/T 2312" w:cs="国标仿宋-GB/T 2312" w:hint="eastAsia"/>
                <w:kern w:val="0"/>
                <w:sz w:val="21"/>
                <w:szCs w:val="21"/>
              </w:rPr>
              <w:t>主梁、支腿等主要受力构件是否无变形、裂纹</w:t>
            </w:r>
          </w:p>
        </w:tc>
        <w:tc>
          <w:tcPr>
            <w:tcW w:w="30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AD4388">
            <w:pPr>
              <w:widowControl/>
              <w:jc w:val="left"/>
              <w:textAlignment w:val="center"/>
              <w:rPr>
                <w:rFonts w:ascii="国标仿宋-GB/T 2312" w:eastAsia="国标仿宋-GB/T 2312" w:hAnsi="国标仿宋-GB/T 2312" w:cs="国标仿宋-GB/T 2312"/>
                <w:sz w:val="21"/>
                <w:szCs w:val="21"/>
              </w:rPr>
            </w:pPr>
          </w:p>
        </w:tc>
      </w:tr>
      <w:tr w:rsidR="00AD4388">
        <w:trPr>
          <w:trHeight w:hRule="exact" w:val="397"/>
          <w:jc w:val="center"/>
        </w:trPr>
        <w:tc>
          <w:tcPr>
            <w:tcW w:w="1168" w:type="dxa"/>
            <w:vMerge/>
            <w:tcBorders>
              <w:left w:val="single" w:sz="4" w:space="0" w:color="000000"/>
              <w:right w:val="single" w:sz="4" w:space="0" w:color="000000"/>
            </w:tcBorders>
            <w:shd w:val="clear" w:color="auto" w:fill="auto"/>
            <w:noWrap/>
            <w:vAlign w:val="center"/>
          </w:tcPr>
          <w:p w:rsidR="00AD4388" w:rsidRDefault="00AD4388">
            <w:pPr>
              <w:widowControl/>
              <w:jc w:val="center"/>
              <w:textAlignment w:val="center"/>
              <w:rPr>
                <w:rFonts w:ascii="国标仿宋-GB/T 2312" w:eastAsia="国标仿宋-GB/T 2312" w:hAnsi="国标仿宋-GB/T 2312" w:cs="国标仿宋-GB/T 2312"/>
                <w:sz w:val="21"/>
                <w:szCs w:val="21"/>
              </w:rPr>
            </w:pPr>
          </w:p>
        </w:tc>
        <w:tc>
          <w:tcPr>
            <w:tcW w:w="5521"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4835EF">
            <w:pPr>
              <w:widowControl/>
              <w:jc w:val="left"/>
              <w:textAlignment w:val="center"/>
              <w:rPr>
                <w:rFonts w:ascii="国标仿宋-GB/T 2312" w:eastAsia="国标仿宋-GB/T 2312" w:hAnsi="国标仿宋-GB/T 2312" w:cs="国标仿宋-GB/T 2312"/>
                <w:sz w:val="21"/>
                <w:szCs w:val="21"/>
              </w:rPr>
            </w:pPr>
            <w:r>
              <w:rPr>
                <w:rFonts w:ascii="国标仿宋-GB/T 2312" w:eastAsia="国标仿宋-GB/T 2312" w:hAnsi="国标仿宋-GB/T 2312" w:cs="国标仿宋-GB/T 2312" w:hint="eastAsia"/>
                <w:kern w:val="0"/>
                <w:sz w:val="21"/>
                <w:szCs w:val="21"/>
              </w:rPr>
              <w:t>焊缝是否无漏焊、夹渣、气孔等缺陷</w:t>
            </w:r>
          </w:p>
        </w:tc>
        <w:tc>
          <w:tcPr>
            <w:tcW w:w="30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AD4388">
            <w:pPr>
              <w:widowControl/>
              <w:jc w:val="left"/>
              <w:textAlignment w:val="center"/>
              <w:rPr>
                <w:rFonts w:ascii="国标仿宋-GB/T 2312" w:eastAsia="国标仿宋-GB/T 2312" w:hAnsi="国标仿宋-GB/T 2312" w:cs="国标仿宋-GB/T 2312"/>
                <w:sz w:val="21"/>
                <w:szCs w:val="21"/>
              </w:rPr>
            </w:pPr>
          </w:p>
        </w:tc>
      </w:tr>
      <w:tr w:rsidR="00AD4388">
        <w:trPr>
          <w:trHeight w:hRule="exact" w:val="397"/>
          <w:jc w:val="center"/>
        </w:trPr>
        <w:tc>
          <w:tcPr>
            <w:tcW w:w="1168" w:type="dxa"/>
            <w:vMerge/>
            <w:tcBorders>
              <w:left w:val="single" w:sz="4" w:space="0" w:color="000000"/>
              <w:bottom w:val="single" w:sz="4" w:space="0" w:color="000000"/>
              <w:right w:val="single" w:sz="4" w:space="0" w:color="000000"/>
            </w:tcBorders>
            <w:shd w:val="clear" w:color="auto" w:fill="auto"/>
            <w:noWrap/>
            <w:vAlign w:val="center"/>
          </w:tcPr>
          <w:p w:rsidR="00AD4388" w:rsidRDefault="00AD4388">
            <w:pPr>
              <w:widowControl/>
              <w:jc w:val="center"/>
              <w:textAlignment w:val="center"/>
              <w:rPr>
                <w:rFonts w:ascii="国标仿宋-GB/T 2312" w:eastAsia="国标仿宋-GB/T 2312" w:hAnsi="国标仿宋-GB/T 2312" w:cs="国标仿宋-GB/T 2312"/>
                <w:sz w:val="21"/>
                <w:szCs w:val="21"/>
              </w:rPr>
            </w:pPr>
          </w:p>
        </w:tc>
        <w:tc>
          <w:tcPr>
            <w:tcW w:w="5521"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4835EF">
            <w:pPr>
              <w:widowControl/>
              <w:jc w:val="left"/>
              <w:textAlignment w:val="center"/>
              <w:rPr>
                <w:rFonts w:ascii="国标仿宋-GB/T 2312" w:eastAsia="国标仿宋-GB/T 2312" w:hAnsi="国标仿宋-GB/T 2312" w:cs="国标仿宋-GB/T 2312"/>
                <w:sz w:val="21"/>
                <w:szCs w:val="21"/>
              </w:rPr>
            </w:pPr>
            <w:r>
              <w:rPr>
                <w:rFonts w:ascii="国标仿宋-GB/T 2312" w:eastAsia="国标仿宋-GB/T 2312" w:hAnsi="国标仿宋-GB/T 2312" w:cs="国标仿宋-GB/T 2312" w:hint="eastAsia"/>
                <w:kern w:val="0"/>
                <w:sz w:val="21"/>
                <w:szCs w:val="21"/>
              </w:rPr>
              <w:t>结构件的连接螺栓是否齐全、紧固</w:t>
            </w:r>
          </w:p>
        </w:tc>
        <w:tc>
          <w:tcPr>
            <w:tcW w:w="30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AD4388">
            <w:pPr>
              <w:widowControl/>
              <w:jc w:val="left"/>
              <w:textAlignment w:val="center"/>
              <w:rPr>
                <w:rFonts w:ascii="国标仿宋-GB/T 2312" w:eastAsia="国标仿宋-GB/T 2312" w:hAnsi="国标仿宋-GB/T 2312" w:cs="国标仿宋-GB/T 2312"/>
                <w:sz w:val="21"/>
                <w:szCs w:val="21"/>
              </w:rPr>
            </w:pPr>
          </w:p>
        </w:tc>
      </w:tr>
      <w:tr w:rsidR="00AD4388">
        <w:trPr>
          <w:trHeight w:hRule="exact" w:val="397"/>
          <w:jc w:val="center"/>
        </w:trPr>
        <w:tc>
          <w:tcPr>
            <w:tcW w:w="1168" w:type="dxa"/>
            <w:vMerge w:val="restart"/>
            <w:tcBorders>
              <w:top w:val="single" w:sz="4" w:space="0" w:color="000000"/>
              <w:left w:val="single" w:sz="4" w:space="0" w:color="000000"/>
              <w:right w:val="single" w:sz="4" w:space="0" w:color="000000"/>
            </w:tcBorders>
            <w:shd w:val="clear" w:color="auto" w:fill="auto"/>
            <w:noWrap/>
            <w:vAlign w:val="center"/>
          </w:tcPr>
          <w:p w:rsidR="00AD4388" w:rsidRDefault="004835EF">
            <w:pPr>
              <w:widowControl/>
              <w:jc w:val="center"/>
              <w:textAlignment w:val="center"/>
              <w:rPr>
                <w:rFonts w:ascii="国标仿宋-GB/T 2312" w:eastAsia="国标仿宋-GB/T 2312" w:hAnsi="国标仿宋-GB/T 2312" w:cs="国标仿宋-GB/T 2312"/>
                <w:sz w:val="21"/>
                <w:szCs w:val="21"/>
              </w:rPr>
            </w:pPr>
            <w:r>
              <w:rPr>
                <w:rFonts w:ascii="国标仿宋-GB/T 2312" w:eastAsia="国标仿宋-GB/T 2312" w:hAnsi="国标仿宋-GB/T 2312" w:cs="国标仿宋-GB/T 2312" w:hint="eastAsia"/>
                <w:sz w:val="21"/>
                <w:szCs w:val="21"/>
              </w:rPr>
              <w:t>液压系统</w:t>
            </w:r>
          </w:p>
        </w:tc>
        <w:tc>
          <w:tcPr>
            <w:tcW w:w="5521"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4835EF">
            <w:pPr>
              <w:widowControl/>
              <w:jc w:val="left"/>
              <w:textAlignment w:val="center"/>
              <w:rPr>
                <w:rFonts w:ascii="国标仿宋-GB/T 2312" w:eastAsia="国标仿宋-GB/T 2312" w:hAnsi="国标仿宋-GB/T 2312" w:cs="国标仿宋-GB/T 2312"/>
                <w:sz w:val="21"/>
                <w:szCs w:val="21"/>
              </w:rPr>
            </w:pPr>
            <w:r>
              <w:rPr>
                <w:rFonts w:ascii="国标仿宋-GB/T 2312" w:eastAsia="国标仿宋-GB/T 2312" w:hAnsi="国标仿宋-GB/T 2312" w:cs="国标仿宋-GB/T 2312" w:hint="eastAsia"/>
                <w:kern w:val="0"/>
                <w:sz w:val="21"/>
                <w:szCs w:val="21"/>
              </w:rPr>
              <w:t>液压系统的油管、接头等是否无漏油现象</w:t>
            </w:r>
          </w:p>
        </w:tc>
        <w:tc>
          <w:tcPr>
            <w:tcW w:w="30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AD4388">
            <w:pPr>
              <w:widowControl/>
              <w:jc w:val="left"/>
              <w:textAlignment w:val="center"/>
              <w:rPr>
                <w:rFonts w:ascii="国标仿宋-GB/T 2312" w:eastAsia="国标仿宋-GB/T 2312" w:hAnsi="国标仿宋-GB/T 2312" w:cs="国标仿宋-GB/T 2312"/>
                <w:sz w:val="21"/>
                <w:szCs w:val="21"/>
              </w:rPr>
            </w:pPr>
          </w:p>
        </w:tc>
      </w:tr>
      <w:tr w:rsidR="00AD4388">
        <w:trPr>
          <w:trHeight w:hRule="exact" w:val="397"/>
          <w:jc w:val="center"/>
        </w:trPr>
        <w:tc>
          <w:tcPr>
            <w:tcW w:w="1168" w:type="dxa"/>
            <w:vMerge/>
            <w:tcBorders>
              <w:left w:val="single" w:sz="4" w:space="0" w:color="000000"/>
              <w:right w:val="single" w:sz="4" w:space="0" w:color="000000"/>
            </w:tcBorders>
            <w:shd w:val="clear" w:color="auto" w:fill="auto"/>
            <w:noWrap/>
            <w:vAlign w:val="center"/>
          </w:tcPr>
          <w:p w:rsidR="00AD4388" w:rsidRDefault="00AD4388">
            <w:pPr>
              <w:widowControl/>
              <w:jc w:val="center"/>
              <w:textAlignment w:val="center"/>
              <w:rPr>
                <w:rFonts w:ascii="国标仿宋-GB/T 2312" w:eastAsia="国标仿宋-GB/T 2312" w:hAnsi="国标仿宋-GB/T 2312" w:cs="国标仿宋-GB/T 2312"/>
                <w:sz w:val="21"/>
                <w:szCs w:val="21"/>
              </w:rPr>
            </w:pPr>
          </w:p>
        </w:tc>
        <w:tc>
          <w:tcPr>
            <w:tcW w:w="5521"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4835EF">
            <w:pPr>
              <w:widowControl/>
              <w:jc w:val="left"/>
              <w:textAlignment w:val="center"/>
              <w:rPr>
                <w:rFonts w:ascii="国标仿宋-GB/T 2312" w:eastAsia="国标仿宋-GB/T 2312" w:hAnsi="国标仿宋-GB/T 2312" w:cs="国标仿宋-GB/T 2312"/>
                <w:sz w:val="21"/>
                <w:szCs w:val="21"/>
              </w:rPr>
            </w:pPr>
            <w:r>
              <w:rPr>
                <w:rFonts w:ascii="国标仿宋-GB/T 2312" w:eastAsia="国标仿宋-GB/T 2312" w:hAnsi="国标仿宋-GB/T 2312" w:cs="国标仿宋-GB/T 2312" w:hint="eastAsia"/>
                <w:kern w:val="0"/>
                <w:sz w:val="21"/>
                <w:szCs w:val="21"/>
              </w:rPr>
              <w:t>液压泵、马达运转是否平稳，无异常噪声和振动</w:t>
            </w:r>
          </w:p>
        </w:tc>
        <w:tc>
          <w:tcPr>
            <w:tcW w:w="30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AD4388">
            <w:pPr>
              <w:widowControl/>
              <w:jc w:val="left"/>
              <w:textAlignment w:val="center"/>
              <w:rPr>
                <w:rFonts w:ascii="国标仿宋-GB/T 2312" w:eastAsia="国标仿宋-GB/T 2312" w:hAnsi="国标仿宋-GB/T 2312" w:cs="国标仿宋-GB/T 2312"/>
                <w:sz w:val="21"/>
                <w:szCs w:val="21"/>
              </w:rPr>
            </w:pPr>
          </w:p>
        </w:tc>
      </w:tr>
      <w:tr w:rsidR="00AD4388">
        <w:trPr>
          <w:trHeight w:hRule="exact" w:val="397"/>
          <w:jc w:val="center"/>
        </w:trPr>
        <w:tc>
          <w:tcPr>
            <w:tcW w:w="1168" w:type="dxa"/>
            <w:vMerge/>
            <w:tcBorders>
              <w:left w:val="single" w:sz="4" w:space="0" w:color="000000"/>
              <w:right w:val="single" w:sz="4" w:space="0" w:color="000000"/>
            </w:tcBorders>
            <w:shd w:val="clear" w:color="auto" w:fill="auto"/>
            <w:noWrap/>
            <w:vAlign w:val="center"/>
          </w:tcPr>
          <w:p w:rsidR="00AD4388" w:rsidRDefault="00AD4388">
            <w:pPr>
              <w:widowControl/>
              <w:jc w:val="center"/>
              <w:textAlignment w:val="center"/>
              <w:rPr>
                <w:rFonts w:ascii="国标仿宋-GB/T 2312" w:eastAsia="国标仿宋-GB/T 2312" w:hAnsi="国标仿宋-GB/T 2312" w:cs="国标仿宋-GB/T 2312"/>
                <w:sz w:val="21"/>
                <w:szCs w:val="21"/>
              </w:rPr>
            </w:pPr>
          </w:p>
        </w:tc>
        <w:tc>
          <w:tcPr>
            <w:tcW w:w="5521"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4835EF">
            <w:pPr>
              <w:widowControl/>
              <w:jc w:val="left"/>
              <w:textAlignment w:val="center"/>
              <w:rPr>
                <w:rFonts w:ascii="国标仿宋-GB/T 2312" w:eastAsia="国标仿宋-GB/T 2312" w:hAnsi="国标仿宋-GB/T 2312" w:cs="国标仿宋-GB/T 2312"/>
                <w:sz w:val="21"/>
                <w:szCs w:val="21"/>
              </w:rPr>
            </w:pPr>
            <w:r>
              <w:rPr>
                <w:rFonts w:ascii="国标仿宋-GB/T 2312" w:eastAsia="国标仿宋-GB/T 2312" w:hAnsi="国标仿宋-GB/T 2312" w:cs="国标仿宋-GB/T 2312" w:hint="eastAsia"/>
                <w:kern w:val="0"/>
                <w:sz w:val="21"/>
                <w:szCs w:val="21"/>
              </w:rPr>
              <w:t>液压泵、马达压力是否正常，无泄漏现象</w:t>
            </w:r>
          </w:p>
        </w:tc>
        <w:tc>
          <w:tcPr>
            <w:tcW w:w="30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AD4388">
            <w:pPr>
              <w:widowControl/>
              <w:jc w:val="left"/>
              <w:textAlignment w:val="center"/>
              <w:rPr>
                <w:rFonts w:ascii="国标仿宋-GB/T 2312" w:eastAsia="国标仿宋-GB/T 2312" w:hAnsi="国标仿宋-GB/T 2312" w:cs="国标仿宋-GB/T 2312"/>
                <w:sz w:val="21"/>
                <w:szCs w:val="21"/>
              </w:rPr>
            </w:pPr>
          </w:p>
        </w:tc>
      </w:tr>
      <w:tr w:rsidR="00AD4388">
        <w:trPr>
          <w:trHeight w:hRule="exact" w:val="397"/>
          <w:jc w:val="center"/>
        </w:trPr>
        <w:tc>
          <w:tcPr>
            <w:tcW w:w="1168" w:type="dxa"/>
            <w:vMerge/>
            <w:tcBorders>
              <w:left w:val="single" w:sz="4" w:space="0" w:color="000000"/>
              <w:right w:val="single" w:sz="4" w:space="0" w:color="000000"/>
            </w:tcBorders>
            <w:shd w:val="clear" w:color="auto" w:fill="auto"/>
            <w:noWrap/>
            <w:vAlign w:val="center"/>
          </w:tcPr>
          <w:p w:rsidR="00AD4388" w:rsidRDefault="00AD4388">
            <w:pPr>
              <w:widowControl/>
              <w:jc w:val="center"/>
              <w:textAlignment w:val="center"/>
              <w:rPr>
                <w:rFonts w:ascii="国标仿宋-GB/T 2312" w:eastAsia="国标仿宋-GB/T 2312" w:hAnsi="国标仿宋-GB/T 2312" w:cs="国标仿宋-GB/T 2312"/>
                <w:sz w:val="21"/>
                <w:szCs w:val="21"/>
              </w:rPr>
            </w:pPr>
          </w:p>
        </w:tc>
        <w:tc>
          <w:tcPr>
            <w:tcW w:w="5521"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4835EF">
            <w:pPr>
              <w:widowControl/>
              <w:jc w:val="left"/>
              <w:textAlignment w:val="center"/>
              <w:rPr>
                <w:rFonts w:ascii="国标仿宋-GB/T 2312" w:eastAsia="国标仿宋-GB/T 2312" w:hAnsi="国标仿宋-GB/T 2312" w:cs="国标仿宋-GB/T 2312"/>
                <w:sz w:val="21"/>
                <w:szCs w:val="21"/>
              </w:rPr>
            </w:pPr>
            <w:r>
              <w:rPr>
                <w:rFonts w:ascii="国标仿宋-GB/T 2312" w:eastAsia="国标仿宋-GB/T 2312" w:hAnsi="国标仿宋-GB/T 2312" w:cs="国标仿宋-GB/T 2312" w:hint="eastAsia"/>
                <w:kern w:val="0"/>
                <w:sz w:val="21"/>
                <w:szCs w:val="21"/>
              </w:rPr>
              <w:t>液压缸活塞杆是否无拉伤、变形等现象</w:t>
            </w:r>
          </w:p>
        </w:tc>
        <w:tc>
          <w:tcPr>
            <w:tcW w:w="30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AD4388">
            <w:pPr>
              <w:widowControl/>
              <w:jc w:val="left"/>
              <w:textAlignment w:val="center"/>
              <w:rPr>
                <w:rFonts w:ascii="国标仿宋-GB/T 2312" w:eastAsia="国标仿宋-GB/T 2312" w:hAnsi="国标仿宋-GB/T 2312" w:cs="国标仿宋-GB/T 2312"/>
                <w:sz w:val="21"/>
                <w:szCs w:val="21"/>
              </w:rPr>
            </w:pPr>
          </w:p>
        </w:tc>
      </w:tr>
      <w:tr w:rsidR="00AD4388">
        <w:trPr>
          <w:trHeight w:hRule="exact" w:val="397"/>
          <w:jc w:val="center"/>
        </w:trPr>
        <w:tc>
          <w:tcPr>
            <w:tcW w:w="1168" w:type="dxa"/>
            <w:vMerge/>
            <w:tcBorders>
              <w:left w:val="single" w:sz="4" w:space="0" w:color="000000"/>
              <w:right w:val="single" w:sz="4" w:space="0" w:color="000000"/>
            </w:tcBorders>
            <w:shd w:val="clear" w:color="auto" w:fill="auto"/>
            <w:noWrap/>
            <w:vAlign w:val="center"/>
          </w:tcPr>
          <w:p w:rsidR="00AD4388" w:rsidRDefault="00AD4388">
            <w:pPr>
              <w:widowControl/>
              <w:jc w:val="center"/>
              <w:textAlignment w:val="center"/>
              <w:rPr>
                <w:rFonts w:ascii="国标仿宋-GB/T 2312" w:eastAsia="国标仿宋-GB/T 2312" w:hAnsi="国标仿宋-GB/T 2312" w:cs="国标仿宋-GB/T 2312"/>
                <w:sz w:val="21"/>
                <w:szCs w:val="21"/>
              </w:rPr>
            </w:pPr>
          </w:p>
        </w:tc>
        <w:tc>
          <w:tcPr>
            <w:tcW w:w="5521"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4835EF">
            <w:pPr>
              <w:widowControl/>
              <w:jc w:val="left"/>
              <w:textAlignment w:val="center"/>
              <w:rPr>
                <w:rFonts w:ascii="国标仿宋-GB/T 2312" w:eastAsia="国标仿宋-GB/T 2312" w:hAnsi="国标仿宋-GB/T 2312" w:cs="国标仿宋-GB/T 2312"/>
                <w:sz w:val="21"/>
                <w:szCs w:val="21"/>
              </w:rPr>
            </w:pPr>
            <w:r>
              <w:rPr>
                <w:rFonts w:ascii="国标仿宋-GB/T 2312" w:eastAsia="国标仿宋-GB/T 2312" w:hAnsi="国标仿宋-GB/T 2312" w:cs="国标仿宋-GB/T 2312" w:hint="eastAsia"/>
                <w:kern w:val="0"/>
                <w:sz w:val="21"/>
                <w:szCs w:val="21"/>
              </w:rPr>
              <w:t>液压缸的伸缩动作是否顺畅，无卡顿现象</w:t>
            </w:r>
          </w:p>
        </w:tc>
        <w:tc>
          <w:tcPr>
            <w:tcW w:w="30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AD4388">
            <w:pPr>
              <w:widowControl/>
              <w:jc w:val="left"/>
              <w:textAlignment w:val="center"/>
              <w:rPr>
                <w:rFonts w:ascii="国标仿宋-GB/T 2312" w:eastAsia="国标仿宋-GB/T 2312" w:hAnsi="国标仿宋-GB/T 2312" w:cs="国标仿宋-GB/T 2312"/>
                <w:sz w:val="21"/>
                <w:szCs w:val="21"/>
              </w:rPr>
            </w:pPr>
          </w:p>
        </w:tc>
      </w:tr>
      <w:tr w:rsidR="00AD4388">
        <w:trPr>
          <w:trHeight w:hRule="exact" w:val="397"/>
          <w:jc w:val="center"/>
        </w:trPr>
        <w:tc>
          <w:tcPr>
            <w:tcW w:w="1168" w:type="dxa"/>
            <w:vMerge/>
            <w:tcBorders>
              <w:left w:val="single" w:sz="4" w:space="0" w:color="000000"/>
              <w:right w:val="single" w:sz="4" w:space="0" w:color="000000"/>
            </w:tcBorders>
            <w:shd w:val="clear" w:color="auto" w:fill="auto"/>
            <w:noWrap/>
            <w:vAlign w:val="center"/>
          </w:tcPr>
          <w:p w:rsidR="00AD4388" w:rsidRDefault="00AD4388">
            <w:pPr>
              <w:widowControl/>
              <w:jc w:val="center"/>
              <w:textAlignment w:val="center"/>
              <w:rPr>
                <w:rFonts w:ascii="国标仿宋-GB/T 2312" w:eastAsia="国标仿宋-GB/T 2312" w:hAnsi="国标仿宋-GB/T 2312" w:cs="国标仿宋-GB/T 2312"/>
                <w:sz w:val="21"/>
                <w:szCs w:val="21"/>
              </w:rPr>
            </w:pPr>
          </w:p>
        </w:tc>
        <w:tc>
          <w:tcPr>
            <w:tcW w:w="5521"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4835EF">
            <w:pPr>
              <w:widowControl/>
              <w:jc w:val="left"/>
              <w:textAlignment w:val="center"/>
              <w:rPr>
                <w:rFonts w:ascii="国标仿宋-GB/T 2312" w:eastAsia="国标仿宋-GB/T 2312" w:hAnsi="国标仿宋-GB/T 2312" w:cs="国标仿宋-GB/T 2312"/>
                <w:sz w:val="21"/>
                <w:szCs w:val="21"/>
              </w:rPr>
            </w:pPr>
            <w:r>
              <w:rPr>
                <w:rFonts w:ascii="国标仿宋-GB/T 2312" w:eastAsia="国标仿宋-GB/T 2312" w:hAnsi="国标仿宋-GB/T 2312" w:cs="国标仿宋-GB/T 2312" w:hint="eastAsia"/>
                <w:kern w:val="0"/>
                <w:sz w:val="21"/>
                <w:szCs w:val="21"/>
              </w:rPr>
              <w:t>液压油油位是否正常</w:t>
            </w:r>
          </w:p>
        </w:tc>
        <w:tc>
          <w:tcPr>
            <w:tcW w:w="30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AD4388">
            <w:pPr>
              <w:widowControl/>
              <w:jc w:val="left"/>
              <w:textAlignment w:val="center"/>
              <w:rPr>
                <w:rFonts w:ascii="国标仿宋-GB/T 2312" w:eastAsia="国标仿宋-GB/T 2312" w:hAnsi="国标仿宋-GB/T 2312" w:cs="国标仿宋-GB/T 2312"/>
                <w:sz w:val="21"/>
                <w:szCs w:val="21"/>
              </w:rPr>
            </w:pPr>
          </w:p>
        </w:tc>
      </w:tr>
      <w:tr w:rsidR="00AD4388">
        <w:trPr>
          <w:trHeight w:hRule="exact" w:val="397"/>
          <w:jc w:val="center"/>
        </w:trPr>
        <w:tc>
          <w:tcPr>
            <w:tcW w:w="1168" w:type="dxa"/>
            <w:vMerge/>
            <w:tcBorders>
              <w:left w:val="single" w:sz="4" w:space="0" w:color="000000"/>
              <w:bottom w:val="single" w:sz="4" w:space="0" w:color="000000"/>
              <w:right w:val="single" w:sz="4" w:space="0" w:color="000000"/>
            </w:tcBorders>
            <w:shd w:val="clear" w:color="auto" w:fill="auto"/>
            <w:noWrap/>
            <w:vAlign w:val="center"/>
          </w:tcPr>
          <w:p w:rsidR="00AD4388" w:rsidRDefault="00AD4388">
            <w:pPr>
              <w:widowControl/>
              <w:jc w:val="center"/>
              <w:textAlignment w:val="center"/>
              <w:rPr>
                <w:rFonts w:ascii="国标仿宋-GB/T 2312" w:eastAsia="国标仿宋-GB/T 2312" w:hAnsi="国标仿宋-GB/T 2312" w:cs="国标仿宋-GB/T 2312"/>
                <w:sz w:val="21"/>
                <w:szCs w:val="21"/>
              </w:rPr>
            </w:pPr>
          </w:p>
        </w:tc>
        <w:tc>
          <w:tcPr>
            <w:tcW w:w="5521"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4835EF">
            <w:pPr>
              <w:widowControl/>
              <w:jc w:val="left"/>
              <w:textAlignment w:val="center"/>
              <w:rPr>
                <w:rFonts w:ascii="国标仿宋-GB/T 2312" w:eastAsia="国标仿宋-GB/T 2312" w:hAnsi="国标仿宋-GB/T 2312" w:cs="国标仿宋-GB/T 2312"/>
                <w:sz w:val="21"/>
                <w:szCs w:val="21"/>
              </w:rPr>
            </w:pPr>
            <w:r>
              <w:rPr>
                <w:rFonts w:ascii="国标仿宋-GB/T 2312" w:eastAsia="国标仿宋-GB/T 2312" w:hAnsi="国标仿宋-GB/T 2312" w:cs="国标仿宋-GB/T 2312" w:hint="eastAsia"/>
                <w:kern w:val="0"/>
                <w:sz w:val="21"/>
                <w:szCs w:val="21"/>
              </w:rPr>
              <w:t>液压油油质是否清洁，无变质、污染等现象</w:t>
            </w:r>
          </w:p>
        </w:tc>
        <w:tc>
          <w:tcPr>
            <w:tcW w:w="30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AD4388">
            <w:pPr>
              <w:widowControl/>
              <w:jc w:val="left"/>
              <w:textAlignment w:val="center"/>
              <w:rPr>
                <w:rFonts w:ascii="国标仿宋-GB/T 2312" w:eastAsia="国标仿宋-GB/T 2312" w:hAnsi="国标仿宋-GB/T 2312" w:cs="国标仿宋-GB/T 2312"/>
                <w:sz w:val="21"/>
                <w:szCs w:val="21"/>
              </w:rPr>
            </w:pPr>
          </w:p>
        </w:tc>
      </w:tr>
      <w:tr w:rsidR="00AD4388">
        <w:trPr>
          <w:trHeight w:hRule="exact" w:val="397"/>
          <w:jc w:val="center"/>
        </w:trPr>
        <w:tc>
          <w:tcPr>
            <w:tcW w:w="1168" w:type="dxa"/>
            <w:vMerge w:val="restart"/>
            <w:tcBorders>
              <w:top w:val="single" w:sz="4" w:space="0" w:color="000000"/>
              <w:left w:val="single" w:sz="4" w:space="0" w:color="000000"/>
              <w:right w:val="single" w:sz="4" w:space="0" w:color="000000"/>
            </w:tcBorders>
            <w:shd w:val="clear" w:color="auto" w:fill="auto"/>
            <w:noWrap/>
            <w:vAlign w:val="center"/>
          </w:tcPr>
          <w:p w:rsidR="00AD4388" w:rsidRDefault="004835EF">
            <w:pPr>
              <w:widowControl/>
              <w:jc w:val="center"/>
              <w:textAlignment w:val="center"/>
              <w:rPr>
                <w:rFonts w:ascii="国标仿宋-GB/T 2312" w:eastAsia="国标仿宋-GB/T 2312" w:hAnsi="国标仿宋-GB/T 2312" w:cs="国标仿宋-GB/T 2312"/>
                <w:sz w:val="21"/>
                <w:szCs w:val="21"/>
              </w:rPr>
            </w:pPr>
            <w:r>
              <w:rPr>
                <w:rFonts w:ascii="国标仿宋-GB/T 2312" w:eastAsia="国标仿宋-GB/T 2312" w:hAnsi="国标仿宋-GB/T 2312" w:cs="国标仿宋-GB/T 2312" w:hint="eastAsia"/>
                <w:kern w:val="0"/>
                <w:sz w:val="21"/>
                <w:szCs w:val="21"/>
              </w:rPr>
              <w:t>安全装置</w:t>
            </w:r>
          </w:p>
        </w:tc>
        <w:tc>
          <w:tcPr>
            <w:tcW w:w="5521"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4835EF">
            <w:pPr>
              <w:widowControl/>
              <w:jc w:val="left"/>
              <w:textAlignment w:val="center"/>
              <w:rPr>
                <w:rFonts w:ascii="国标仿宋-GB/T 2312" w:eastAsia="国标仿宋-GB/T 2312" w:hAnsi="国标仿宋-GB/T 2312" w:cs="国标仿宋-GB/T 2312"/>
                <w:sz w:val="21"/>
                <w:szCs w:val="21"/>
              </w:rPr>
            </w:pPr>
            <w:r>
              <w:rPr>
                <w:rFonts w:ascii="国标仿宋-GB/T 2312" w:eastAsia="国标仿宋-GB/T 2312" w:hAnsi="国标仿宋-GB/T 2312" w:cs="国标仿宋-GB/T 2312" w:hint="eastAsia"/>
                <w:kern w:val="0"/>
                <w:sz w:val="21"/>
                <w:szCs w:val="21"/>
              </w:rPr>
              <w:t>紧急停止按钮是否灵敏有效</w:t>
            </w:r>
          </w:p>
        </w:tc>
        <w:tc>
          <w:tcPr>
            <w:tcW w:w="30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AD4388">
            <w:pPr>
              <w:widowControl/>
              <w:jc w:val="left"/>
              <w:textAlignment w:val="center"/>
              <w:rPr>
                <w:rFonts w:ascii="国标仿宋-GB/T 2312" w:eastAsia="国标仿宋-GB/T 2312" w:hAnsi="国标仿宋-GB/T 2312" w:cs="国标仿宋-GB/T 2312"/>
                <w:sz w:val="21"/>
                <w:szCs w:val="21"/>
              </w:rPr>
            </w:pPr>
          </w:p>
        </w:tc>
      </w:tr>
      <w:tr w:rsidR="00AD4388">
        <w:trPr>
          <w:trHeight w:hRule="exact" w:val="397"/>
          <w:jc w:val="center"/>
        </w:trPr>
        <w:tc>
          <w:tcPr>
            <w:tcW w:w="1168" w:type="dxa"/>
            <w:vMerge/>
            <w:tcBorders>
              <w:left w:val="single" w:sz="4" w:space="0" w:color="000000"/>
              <w:right w:val="single" w:sz="4" w:space="0" w:color="000000"/>
            </w:tcBorders>
            <w:shd w:val="clear" w:color="auto" w:fill="auto"/>
            <w:noWrap/>
            <w:vAlign w:val="center"/>
          </w:tcPr>
          <w:p w:rsidR="00AD4388" w:rsidRDefault="00AD4388">
            <w:pPr>
              <w:widowControl/>
              <w:jc w:val="center"/>
              <w:textAlignment w:val="center"/>
              <w:rPr>
                <w:rFonts w:ascii="国标仿宋-GB/T 2312" w:eastAsia="国标仿宋-GB/T 2312" w:hAnsi="国标仿宋-GB/T 2312" w:cs="国标仿宋-GB/T 2312"/>
                <w:sz w:val="21"/>
                <w:szCs w:val="21"/>
              </w:rPr>
            </w:pPr>
          </w:p>
        </w:tc>
        <w:tc>
          <w:tcPr>
            <w:tcW w:w="5521"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4835EF">
            <w:pPr>
              <w:widowControl/>
              <w:jc w:val="left"/>
              <w:textAlignment w:val="center"/>
              <w:rPr>
                <w:rFonts w:ascii="国标仿宋-GB/T 2312" w:eastAsia="国标仿宋-GB/T 2312" w:hAnsi="国标仿宋-GB/T 2312" w:cs="国标仿宋-GB/T 2312"/>
                <w:sz w:val="21"/>
                <w:szCs w:val="21"/>
              </w:rPr>
            </w:pPr>
            <w:r>
              <w:rPr>
                <w:rFonts w:ascii="国标仿宋-GB/T 2312" w:eastAsia="国标仿宋-GB/T 2312" w:hAnsi="国标仿宋-GB/T 2312" w:cs="国标仿宋-GB/T 2312" w:hint="eastAsia"/>
                <w:kern w:val="0"/>
                <w:sz w:val="21"/>
                <w:szCs w:val="21"/>
              </w:rPr>
              <w:t>超载保护装置是否准确可靠，动作值是否符合规定</w:t>
            </w:r>
          </w:p>
        </w:tc>
        <w:tc>
          <w:tcPr>
            <w:tcW w:w="30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AD4388">
            <w:pPr>
              <w:widowControl/>
              <w:jc w:val="left"/>
              <w:textAlignment w:val="center"/>
              <w:rPr>
                <w:rFonts w:ascii="国标仿宋-GB/T 2312" w:eastAsia="国标仿宋-GB/T 2312" w:hAnsi="国标仿宋-GB/T 2312" w:cs="国标仿宋-GB/T 2312"/>
                <w:sz w:val="21"/>
                <w:szCs w:val="21"/>
              </w:rPr>
            </w:pPr>
          </w:p>
        </w:tc>
      </w:tr>
      <w:tr w:rsidR="00AD4388">
        <w:trPr>
          <w:trHeight w:hRule="exact" w:val="397"/>
          <w:jc w:val="center"/>
        </w:trPr>
        <w:tc>
          <w:tcPr>
            <w:tcW w:w="1168" w:type="dxa"/>
            <w:vMerge/>
            <w:tcBorders>
              <w:left w:val="single" w:sz="4" w:space="0" w:color="000000"/>
              <w:right w:val="single" w:sz="4" w:space="0" w:color="000000"/>
            </w:tcBorders>
            <w:shd w:val="clear" w:color="auto" w:fill="auto"/>
            <w:noWrap/>
            <w:vAlign w:val="center"/>
          </w:tcPr>
          <w:p w:rsidR="00AD4388" w:rsidRDefault="00AD4388">
            <w:pPr>
              <w:widowControl/>
              <w:jc w:val="center"/>
              <w:textAlignment w:val="center"/>
              <w:rPr>
                <w:rFonts w:ascii="国标仿宋-GB/T 2312" w:eastAsia="国标仿宋-GB/T 2312" w:hAnsi="国标仿宋-GB/T 2312" w:cs="国标仿宋-GB/T 2312"/>
                <w:sz w:val="21"/>
                <w:szCs w:val="21"/>
              </w:rPr>
            </w:pPr>
          </w:p>
        </w:tc>
        <w:tc>
          <w:tcPr>
            <w:tcW w:w="5521"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4835EF">
            <w:pPr>
              <w:widowControl/>
              <w:jc w:val="left"/>
              <w:textAlignment w:val="center"/>
              <w:rPr>
                <w:rFonts w:ascii="国标仿宋-GB/T 2312" w:eastAsia="国标仿宋-GB/T 2312" w:hAnsi="国标仿宋-GB/T 2312" w:cs="国标仿宋-GB/T 2312"/>
                <w:sz w:val="21"/>
                <w:szCs w:val="21"/>
              </w:rPr>
            </w:pPr>
            <w:r>
              <w:rPr>
                <w:rFonts w:ascii="国标仿宋-GB/T 2312" w:eastAsia="国标仿宋-GB/T 2312" w:hAnsi="国标仿宋-GB/T 2312" w:cs="国标仿宋-GB/T 2312" w:hint="eastAsia"/>
                <w:kern w:val="0"/>
                <w:sz w:val="21"/>
                <w:szCs w:val="21"/>
              </w:rPr>
              <w:t>力矩限制器是否灵敏可靠，动作值是否符合规定</w:t>
            </w:r>
          </w:p>
        </w:tc>
        <w:tc>
          <w:tcPr>
            <w:tcW w:w="30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AD4388">
            <w:pPr>
              <w:widowControl/>
              <w:jc w:val="left"/>
              <w:textAlignment w:val="center"/>
              <w:rPr>
                <w:rFonts w:ascii="国标仿宋-GB/T 2312" w:eastAsia="国标仿宋-GB/T 2312" w:hAnsi="国标仿宋-GB/T 2312" w:cs="国标仿宋-GB/T 2312"/>
                <w:sz w:val="21"/>
                <w:szCs w:val="21"/>
              </w:rPr>
            </w:pPr>
          </w:p>
        </w:tc>
      </w:tr>
      <w:tr w:rsidR="00AD4388">
        <w:trPr>
          <w:trHeight w:hRule="exact" w:val="397"/>
          <w:jc w:val="center"/>
        </w:trPr>
        <w:tc>
          <w:tcPr>
            <w:tcW w:w="1168" w:type="dxa"/>
            <w:vMerge/>
            <w:tcBorders>
              <w:left w:val="single" w:sz="4" w:space="0" w:color="000000"/>
              <w:bottom w:val="single" w:sz="4" w:space="0" w:color="000000"/>
              <w:right w:val="single" w:sz="4" w:space="0" w:color="000000"/>
            </w:tcBorders>
            <w:shd w:val="clear" w:color="auto" w:fill="auto"/>
            <w:noWrap/>
            <w:vAlign w:val="center"/>
          </w:tcPr>
          <w:p w:rsidR="00AD4388" w:rsidRDefault="00AD4388">
            <w:pPr>
              <w:widowControl/>
              <w:jc w:val="center"/>
              <w:textAlignment w:val="center"/>
              <w:rPr>
                <w:rFonts w:ascii="国标仿宋-GB/T 2312" w:eastAsia="国标仿宋-GB/T 2312" w:hAnsi="国标仿宋-GB/T 2312" w:cs="国标仿宋-GB/T 2312"/>
                <w:sz w:val="21"/>
                <w:szCs w:val="21"/>
              </w:rPr>
            </w:pPr>
          </w:p>
        </w:tc>
        <w:tc>
          <w:tcPr>
            <w:tcW w:w="5521"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4835EF">
            <w:pPr>
              <w:widowControl/>
              <w:jc w:val="left"/>
              <w:textAlignment w:val="center"/>
              <w:rPr>
                <w:rFonts w:ascii="国标仿宋-GB/T 2312" w:eastAsia="国标仿宋-GB/T 2312" w:hAnsi="国标仿宋-GB/T 2312" w:cs="国标仿宋-GB/T 2312"/>
                <w:kern w:val="0"/>
                <w:sz w:val="21"/>
                <w:szCs w:val="21"/>
              </w:rPr>
            </w:pPr>
            <w:r>
              <w:rPr>
                <w:rFonts w:ascii="国标仿宋-GB/T 2312" w:eastAsia="国标仿宋-GB/T 2312" w:hAnsi="国标仿宋-GB/T 2312" w:cs="国标仿宋-GB/T 2312" w:hint="eastAsia"/>
                <w:kern w:val="0"/>
                <w:sz w:val="21"/>
                <w:szCs w:val="21"/>
              </w:rPr>
              <w:t>各机构的制动器、限位器、控制器等是否灵敏可靠</w:t>
            </w:r>
          </w:p>
        </w:tc>
        <w:tc>
          <w:tcPr>
            <w:tcW w:w="30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AD4388">
            <w:pPr>
              <w:widowControl/>
              <w:jc w:val="left"/>
              <w:textAlignment w:val="center"/>
              <w:rPr>
                <w:rFonts w:ascii="国标仿宋-GB/T 2312" w:eastAsia="国标仿宋-GB/T 2312" w:hAnsi="国标仿宋-GB/T 2312" w:cs="国标仿宋-GB/T 2312"/>
                <w:sz w:val="21"/>
                <w:szCs w:val="21"/>
              </w:rPr>
            </w:pPr>
          </w:p>
        </w:tc>
      </w:tr>
      <w:tr w:rsidR="00AD4388">
        <w:trPr>
          <w:trHeight w:hRule="exact" w:val="397"/>
          <w:jc w:val="center"/>
        </w:trPr>
        <w:tc>
          <w:tcPr>
            <w:tcW w:w="1168" w:type="dxa"/>
            <w:vMerge w:val="restart"/>
            <w:tcBorders>
              <w:top w:val="single" w:sz="4" w:space="0" w:color="000000"/>
              <w:left w:val="single" w:sz="4" w:space="0" w:color="000000"/>
              <w:right w:val="single" w:sz="4" w:space="0" w:color="000000"/>
            </w:tcBorders>
            <w:shd w:val="clear" w:color="auto" w:fill="auto"/>
            <w:noWrap/>
            <w:vAlign w:val="center"/>
          </w:tcPr>
          <w:p w:rsidR="00AD4388" w:rsidRDefault="004835EF">
            <w:pPr>
              <w:widowControl/>
              <w:jc w:val="center"/>
              <w:textAlignment w:val="center"/>
              <w:rPr>
                <w:rFonts w:ascii="国标仿宋-GB/T 2312" w:eastAsia="国标仿宋-GB/T 2312" w:hAnsi="国标仿宋-GB/T 2312" w:cs="国标仿宋-GB/T 2312"/>
                <w:sz w:val="21"/>
                <w:szCs w:val="21"/>
              </w:rPr>
            </w:pPr>
            <w:r>
              <w:rPr>
                <w:rFonts w:ascii="国标仿宋-GB/T 2312" w:eastAsia="国标仿宋-GB/T 2312" w:hAnsi="国标仿宋-GB/T 2312" w:cs="国标仿宋-GB/T 2312" w:hint="eastAsia"/>
                <w:kern w:val="0"/>
                <w:sz w:val="21"/>
                <w:szCs w:val="21"/>
              </w:rPr>
              <w:t>电气设备</w:t>
            </w:r>
          </w:p>
        </w:tc>
        <w:tc>
          <w:tcPr>
            <w:tcW w:w="5521"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4835EF">
            <w:pPr>
              <w:widowControl/>
              <w:jc w:val="left"/>
              <w:textAlignment w:val="center"/>
              <w:rPr>
                <w:rFonts w:ascii="国标仿宋-GB/T 2312" w:eastAsia="国标仿宋-GB/T 2312" w:hAnsi="国标仿宋-GB/T 2312" w:cs="国标仿宋-GB/T 2312"/>
                <w:sz w:val="21"/>
                <w:szCs w:val="21"/>
              </w:rPr>
            </w:pPr>
            <w:r>
              <w:rPr>
                <w:rFonts w:ascii="国标仿宋-GB/T 2312" w:eastAsia="国标仿宋-GB/T 2312" w:hAnsi="国标仿宋-GB/T 2312" w:cs="国标仿宋-GB/T 2312" w:hint="eastAsia"/>
                <w:kern w:val="0"/>
                <w:sz w:val="21"/>
                <w:szCs w:val="21"/>
              </w:rPr>
              <w:t>电机、电器元件等是否完好，动作是否正常</w:t>
            </w:r>
          </w:p>
        </w:tc>
        <w:tc>
          <w:tcPr>
            <w:tcW w:w="30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AD4388">
            <w:pPr>
              <w:widowControl/>
              <w:jc w:val="left"/>
              <w:textAlignment w:val="center"/>
              <w:rPr>
                <w:rFonts w:ascii="国标仿宋-GB/T 2312" w:eastAsia="国标仿宋-GB/T 2312" w:hAnsi="国标仿宋-GB/T 2312" w:cs="国标仿宋-GB/T 2312"/>
                <w:sz w:val="21"/>
                <w:szCs w:val="21"/>
              </w:rPr>
            </w:pPr>
          </w:p>
        </w:tc>
      </w:tr>
      <w:tr w:rsidR="00AD4388">
        <w:trPr>
          <w:trHeight w:hRule="exact" w:val="497"/>
          <w:jc w:val="center"/>
        </w:trPr>
        <w:tc>
          <w:tcPr>
            <w:tcW w:w="1168" w:type="dxa"/>
            <w:vMerge/>
            <w:tcBorders>
              <w:left w:val="single" w:sz="4" w:space="0" w:color="000000"/>
              <w:right w:val="single" w:sz="4" w:space="0" w:color="000000"/>
            </w:tcBorders>
            <w:shd w:val="clear" w:color="auto" w:fill="auto"/>
            <w:noWrap/>
            <w:vAlign w:val="center"/>
          </w:tcPr>
          <w:p w:rsidR="00AD4388" w:rsidRDefault="00AD4388">
            <w:pPr>
              <w:widowControl/>
              <w:jc w:val="center"/>
              <w:textAlignment w:val="center"/>
              <w:rPr>
                <w:rFonts w:ascii="国标仿宋-GB/T 2312" w:eastAsia="国标仿宋-GB/T 2312" w:hAnsi="国标仿宋-GB/T 2312" w:cs="国标仿宋-GB/T 2312"/>
                <w:sz w:val="21"/>
                <w:szCs w:val="21"/>
              </w:rPr>
            </w:pPr>
          </w:p>
        </w:tc>
        <w:tc>
          <w:tcPr>
            <w:tcW w:w="5521"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4835EF">
            <w:pPr>
              <w:widowControl/>
              <w:jc w:val="left"/>
              <w:textAlignment w:val="center"/>
              <w:rPr>
                <w:rFonts w:ascii="国标仿宋-GB/T 2312" w:eastAsia="国标仿宋-GB/T 2312" w:hAnsi="国标仿宋-GB/T 2312" w:cs="国标仿宋-GB/T 2312"/>
                <w:sz w:val="21"/>
                <w:szCs w:val="21"/>
              </w:rPr>
            </w:pPr>
            <w:r>
              <w:rPr>
                <w:rFonts w:ascii="国标仿宋-GB/T 2312" w:eastAsia="国标仿宋-GB/T 2312" w:hAnsi="国标仿宋-GB/T 2312" w:cs="国标仿宋-GB/T 2312" w:hint="eastAsia"/>
                <w:kern w:val="0"/>
                <w:sz w:val="21"/>
                <w:szCs w:val="21"/>
              </w:rPr>
              <w:t>电气线路的敷设是否符合要求，无破损、老化等现象</w:t>
            </w:r>
          </w:p>
        </w:tc>
        <w:tc>
          <w:tcPr>
            <w:tcW w:w="30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AD4388">
            <w:pPr>
              <w:widowControl/>
              <w:jc w:val="left"/>
              <w:textAlignment w:val="center"/>
              <w:rPr>
                <w:rFonts w:ascii="国标仿宋-GB/T 2312" w:eastAsia="国标仿宋-GB/T 2312" w:hAnsi="国标仿宋-GB/T 2312" w:cs="国标仿宋-GB/T 2312"/>
                <w:sz w:val="21"/>
                <w:szCs w:val="21"/>
              </w:rPr>
            </w:pPr>
          </w:p>
        </w:tc>
      </w:tr>
      <w:tr w:rsidR="00AD4388">
        <w:trPr>
          <w:trHeight w:hRule="exact" w:val="464"/>
          <w:jc w:val="center"/>
        </w:trPr>
        <w:tc>
          <w:tcPr>
            <w:tcW w:w="1168" w:type="dxa"/>
            <w:vMerge/>
            <w:tcBorders>
              <w:left w:val="single" w:sz="4" w:space="0" w:color="000000"/>
              <w:right w:val="single" w:sz="4" w:space="0" w:color="000000"/>
            </w:tcBorders>
            <w:shd w:val="clear" w:color="auto" w:fill="auto"/>
            <w:noWrap/>
            <w:vAlign w:val="center"/>
          </w:tcPr>
          <w:p w:rsidR="00AD4388" w:rsidRDefault="00AD4388">
            <w:pPr>
              <w:widowControl/>
              <w:jc w:val="center"/>
              <w:textAlignment w:val="center"/>
              <w:rPr>
                <w:rFonts w:ascii="国标仿宋-GB/T 2312" w:eastAsia="国标仿宋-GB/T 2312" w:hAnsi="国标仿宋-GB/T 2312" w:cs="国标仿宋-GB/T 2312"/>
                <w:sz w:val="21"/>
                <w:szCs w:val="21"/>
              </w:rPr>
            </w:pPr>
          </w:p>
        </w:tc>
        <w:tc>
          <w:tcPr>
            <w:tcW w:w="5521"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4835EF">
            <w:pPr>
              <w:widowControl/>
              <w:jc w:val="left"/>
              <w:textAlignment w:val="center"/>
              <w:rPr>
                <w:rFonts w:ascii="国标仿宋-GB/T 2312" w:eastAsia="国标仿宋-GB/T 2312" w:hAnsi="国标仿宋-GB/T 2312" w:cs="国标仿宋-GB/T 2312"/>
                <w:sz w:val="21"/>
                <w:szCs w:val="21"/>
              </w:rPr>
            </w:pPr>
            <w:r>
              <w:rPr>
                <w:rFonts w:ascii="国标仿宋-GB/T 2312" w:eastAsia="国标仿宋-GB/T 2312" w:hAnsi="国标仿宋-GB/T 2312" w:cs="国标仿宋-GB/T 2312" w:hint="eastAsia"/>
                <w:kern w:val="0"/>
                <w:sz w:val="21"/>
                <w:szCs w:val="21"/>
              </w:rPr>
              <w:t>接地系统是否可靠，接地电阻是否符合规定要求</w:t>
            </w:r>
          </w:p>
        </w:tc>
        <w:tc>
          <w:tcPr>
            <w:tcW w:w="30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AD4388">
            <w:pPr>
              <w:widowControl/>
              <w:jc w:val="left"/>
              <w:textAlignment w:val="center"/>
              <w:rPr>
                <w:rFonts w:ascii="国标仿宋-GB/T 2312" w:eastAsia="国标仿宋-GB/T 2312" w:hAnsi="国标仿宋-GB/T 2312" w:cs="国标仿宋-GB/T 2312"/>
                <w:sz w:val="21"/>
                <w:szCs w:val="21"/>
              </w:rPr>
            </w:pPr>
          </w:p>
        </w:tc>
      </w:tr>
      <w:tr w:rsidR="00AD4388">
        <w:trPr>
          <w:trHeight w:hRule="exact" w:val="743"/>
          <w:jc w:val="center"/>
        </w:trPr>
        <w:tc>
          <w:tcPr>
            <w:tcW w:w="1168" w:type="dxa"/>
            <w:tcBorders>
              <w:top w:val="single" w:sz="4" w:space="0" w:color="000000"/>
              <w:left w:val="single" w:sz="4" w:space="0" w:color="000000"/>
              <w:right w:val="single" w:sz="4" w:space="0" w:color="000000"/>
            </w:tcBorders>
            <w:shd w:val="clear" w:color="auto" w:fill="auto"/>
            <w:noWrap/>
            <w:vAlign w:val="center"/>
          </w:tcPr>
          <w:p w:rsidR="00AD4388" w:rsidRDefault="004835EF">
            <w:pPr>
              <w:widowControl/>
              <w:jc w:val="center"/>
              <w:textAlignment w:val="center"/>
              <w:rPr>
                <w:rFonts w:ascii="国标仿宋-GB/T 2312" w:eastAsia="国标仿宋-GB/T 2312" w:hAnsi="国标仿宋-GB/T 2312" w:cs="国标仿宋-GB/T 2312"/>
                <w:sz w:val="21"/>
                <w:szCs w:val="21"/>
              </w:rPr>
            </w:pPr>
            <w:r>
              <w:rPr>
                <w:rFonts w:ascii="国标仿宋-GB/T 2312" w:eastAsia="国标仿宋-GB/T 2312" w:hAnsi="国标仿宋-GB/T 2312" w:cs="国标仿宋-GB/T 2312" w:hint="eastAsia"/>
                <w:sz w:val="21"/>
                <w:szCs w:val="21"/>
              </w:rPr>
              <w:t>吊具索具</w:t>
            </w:r>
          </w:p>
        </w:tc>
        <w:tc>
          <w:tcPr>
            <w:tcW w:w="5521"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4835EF">
            <w:pPr>
              <w:widowControl/>
              <w:jc w:val="left"/>
              <w:textAlignment w:val="center"/>
              <w:rPr>
                <w:rFonts w:ascii="国标仿宋-GB/T 2312" w:eastAsia="国标仿宋-GB/T 2312" w:hAnsi="国标仿宋-GB/T 2312" w:cs="国标仿宋-GB/T 2312"/>
                <w:sz w:val="21"/>
                <w:szCs w:val="21"/>
              </w:rPr>
            </w:pPr>
            <w:r>
              <w:rPr>
                <w:rFonts w:ascii="国标仿宋-GB/T 2312" w:eastAsia="国标仿宋-GB/T 2312" w:hAnsi="国标仿宋-GB/T 2312" w:cs="国标仿宋-GB/T 2312" w:hint="eastAsia"/>
                <w:kern w:val="0"/>
                <w:sz w:val="21"/>
                <w:szCs w:val="21"/>
              </w:rPr>
              <w:t>吊钩、钢丝绳、滑轮组等易损件是否无磨损、变形、裂纹等缺陷</w:t>
            </w:r>
          </w:p>
        </w:tc>
        <w:tc>
          <w:tcPr>
            <w:tcW w:w="30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AD4388">
            <w:pPr>
              <w:widowControl/>
              <w:jc w:val="left"/>
              <w:textAlignment w:val="center"/>
              <w:rPr>
                <w:rFonts w:ascii="国标仿宋-GB/T 2312" w:eastAsia="国标仿宋-GB/T 2312" w:hAnsi="国标仿宋-GB/T 2312" w:cs="国标仿宋-GB/T 2312"/>
                <w:sz w:val="21"/>
                <w:szCs w:val="21"/>
              </w:rPr>
            </w:pPr>
          </w:p>
        </w:tc>
      </w:tr>
      <w:tr w:rsidR="00AD4388">
        <w:trPr>
          <w:trHeight w:hRule="exact" w:val="754"/>
          <w:jc w:val="center"/>
        </w:trPr>
        <w:tc>
          <w:tcPr>
            <w:tcW w:w="1168" w:type="dxa"/>
            <w:vMerge w:val="restart"/>
            <w:tcBorders>
              <w:top w:val="single" w:sz="4" w:space="0" w:color="000000"/>
              <w:left w:val="single" w:sz="4" w:space="0" w:color="000000"/>
              <w:right w:val="single" w:sz="4" w:space="0" w:color="000000"/>
            </w:tcBorders>
            <w:shd w:val="clear" w:color="auto" w:fill="auto"/>
            <w:noWrap/>
            <w:vAlign w:val="center"/>
          </w:tcPr>
          <w:p w:rsidR="00AD4388" w:rsidRDefault="004835EF">
            <w:pPr>
              <w:widowControl/>
              <w:jc w:val="center"/>
              <w:textAlignment w:val="center"/>
              <w:rPr>
                <w:rFonts w:ascii="国标仿宋-GB/T 2312" w:eastAsia="国标仿宋-GB/T 2312" w:hAnsi="国标仿宋-GB/T 2312" w:cs="国标仿宋-GB/T 2312"/>
                <w:sz w:val="21"/>
                <w:szCs w:val="21"/>
              </w:rPr>
            </w:pPr>
            <w:r>
              <w:rPr>
                <w:rFonts w:ascii="国标仿宋-GB/T 2312" w:eastAsia="国标仿宋-GB/T 2312" w:hAnsi="国标仿宋-GB/T 2312" w:cs="国标仿宋-GB/T 2312" w:hint="eastAsia"/>
                <w:kern w:val="0"/>
                <w:sz w:val="21"/>
                <w:szCs w:val="21"/>
              </w:rPr>
              <w:t>空载试验</w:t>
            </w:r>
          </w:p>
        </w:tc>
        <w:tc>
          <w:tcPr>
            <w:tcW w:w="5521"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4835EF">
            <w:pPr>
              <w:widowControl/>
              <w:jc w:val="left"/>
              <w:textAlignment w:val="center"/>
              <w:rPr>
                <w:rFonts w:ascii="国标仿宋-GB/T 2312" w:eastAsia="国标仿宋-GB/T 2312" w:hAnsi="国标仿宋-GB/T 2312" w:cs="国标仿宋-GB/T 2312"/>
                <w:sz w:val="21"/>
                <w:szCs w:val="21"/>
              </w:rPr>
            </w:pPr>
            <w:r>
              <w:rPr>
                <w:rFonts w:ascii="国标仿宋-GB/T 2312" w:eastAsia="国标仿宋-GB/T 2312" w:hAnsi="国标仿宋-GB/T 2312" w:cs="国标仿宋-GB/T 2312" w:hint="eastAsia"/>
                <w:kern w:val="0"/>
                <w:sz w:val="21"/>
                <w:szCs w:val="21"/>
              </w:rPr>
              <w:t>各机构的启动、运转、制动是否正常（包括起升、变幅、回转、行走等机构）</w:t>
            </w:r>
          </w:p>
        </w:tc>
        <w:tc>
          <w:tcPr>
            <w:tcW w:w="30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AD4388">
            <w:pPr>
              <w:widowControl/>
              <w:jc w:val="left"/>
              <w:textAlignment w:val="center"/>
              <w:rPr>
                <w:rFonts w:ascii="国标仿宋-GB/T 2312" w:eastAsia="国标仿宋-GB/T 2312" w:hAnsi="国标仿宋-GB/T 2312" w:cs="国标仿宋-GB/T 2312"/>
                <w:sz w:val="21"/>
                <w:szCs w:val="21"/>
              </w:rPr>
            </w:pPr>
          </w:p>
        </w:tc>
      </w:tr>
      <w:tr w:rsidR="00AD4388">
        <w:trPr>
          <w:trHeight w:hRule="exact" w:val="397"/>
          <w:jc w:val="center"/>
        </w:trPr>
        <w:tc>
          <w:tcPr>
            <w:tcW w:w="1168" w:type="dxa"/>
            <w:vMerge/>
            <w:tcBorders>
              <w:left w:val="single" w:sz="4" w:space="0" w:color="000000"/>
              <w:right w:val="single" w:sz="4" w:space="0" w:color="000000"/>
            </w:tcBorders>
            <w:shd w:val="clear" w:color="auto" w:fill="auto"/>
            <w:noWrap/>
            <w:vAlign w:val="center"/>
          </w:tcPr>
          <w:p w:rsidR="00AD4388" w:rsidRDefault="00AD4388">
            <w:pPr>
              <w:widowControl/>
              <w:jc w:val="center"/>
              <w:textAlignment w:val="center"/>
              <w:rPr>
                <w:rFonts w:ascii="国标仿宋-GB/T 2312" w:eastAsia="国标仿宋-GB/T 2312" w:hAnsi="国标仿宋-GB/T 2312" w:cs="国标仿宋-GB/T 2312"/>
                <w:sz w:val="21"/>
                <w:szCs w:val="21"/>
              </w:rPr>
            </w:pPr>
          </w:p>
        </w:tc>
        <w:tc>
          <w:tcPr>
            <w:tcW w:w="5521"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4835EF">
            <w:pPr>
              <w:widowControl/>
              <w:jc w:val="left"/>
              <w:textAlignment w:val="center"/>
              <w:rPr>
                <w:rFonts w:ascii="国标仿宋-GB/T 2312" w:eastAsia="国标仿宋-GB/T 2312" w:hAnsi="国标仿宋-GB/T 2312" w:cs="国标仿宋-GB/T 2312"/>
                <w:sz w:val="21"/>
                <w:szCs w:val="21"/>
              </w:rPr>
            </w:pPr>
            <w:r>
              <w:rPr>
                <w:rFonts w:ascii="国标仿宋-GB/T 2312" w:eastAsia="国标仿宋-GB/T 2312" w:hAnsi="国标仿宋-GB/T 2312" w:cs="国标仿宋-GB/T 2312" w:hint="eastAsia"/>
                <w:kern w:val="0"/>
                <w:sz w:val="21"/>
                <w:szCs w:val="21"/>
              </w:rPr>
              <w:t>各安全保护装置是否灵敏可靠</w:t>
            </w:r>
          </w:p>
        </w:tc>
        <w:tc>
          <w:tcPr>
            <w:tcW w:w="30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AD4388">
            <w:pPr>
              <w:widowControl/>
              <w:jc w:val="left"/>
              <w:textAlignment w:val="center"/>
              <w:rPr>
                <w:rFonts w:ascii="国标仿宋-GB/T 2312" w:eastAsia="国标仿宋-GB/T 2312" w:hAnsi="国标仿宋-GB/T 2312" w:cs="国标仿宋-GB/T 2312"/>
                <w:sz w:val="21"/>
                <w:szCs w:val="21"/>
              </w:rPr>
            </w:pPr>
          </w:p>
        </w:tc>
      </w:tr>
      <w:tr w:rsidR="00AD4388">
        <w:trPr>
          <w:trHeight w:hRule="exact" w:val="603"/>
          <w:jc w:val="center"/>
        </w:trPr>
        <w:tc>
          <w:tcPr>
            <w:tcW w:w="1168" w:type="dxa"/>
            <w:vMerge/>
            <w:tcBorders>
              <w:left w:val="single" w:sz="4" w:space="0" w:color="000000"/>
              <w:bottom w:val="single" w:sz="4" w:space="0" w:color="000000"/>
              <w:right w:val="single" w:sz="4" w:space="0" w:color="000000"/>
            </w:tcBorders>
            <w:shd w:val="clear" w:color="auto" w:fill="auto"/>
            <w:noWrap/>
            <w:vAlign w:val="center"/>
          </w:tcPr>
          <w:p w:rsidR="00AD4388" w:rsidRDefault="00AD4388">
            <w:pPr>
              <w:widowControl/>
              <w:jc w:val="center"/>
              <w:textAlignment w:val="center"/>
              <w:rPr>
                <w:rFonts w:ascii="国标仿宋-GB/T 2312" w:eastAsia="国标仿宋-GB/T 2312" w:hAnsi="国标仿宋-GB/T 2312" w:cs="国标仿宋-GB/T 2312"/>
                <w:sz w:val="21"/>
                <w:szCs w:val="21"/>
              </w:rPr>
            </w:pPr>
          </w:p>
        </w:tc>
        <w:tc>
          <w:tcPr>
            <w:tcW w:w="5521"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4835EF">
            <w:pPr>
              <w:widowControl/>
              <w:jc w:val="left"/>
              <w:textAlignment w:val="center"/>
              <w:rPr>
                <w:rFonts w:ascii="国标仿宋-GB/T 2312" w:eastAsia="国标仿宋-GB/T 2312" w:hAnsi="国标仿宋-GB/T 2312" w:cs="国标仿宋-GB/T 2312"/>
                <w:sz w:val="21"/>
                <w:szCs w:val="21"/>
              </w:rPr>
            </w:pPr>
            <w:r>
              <w:rPr>
                <w:rFonts w:ascii="国标仿宋-GB/T 2312" w:eastAsia="国标仿宋-GB/T 2312" w:hAnsi="国标仿宋-GB/T 2312" w:cs="国标仿宋-GB/T 2312" w:hint="eastAsia"/>
                <w:kern w:val="0"/>
                <w:sz w:val="21"/>
                <w:szCs w:val="21"/>
              </w:rPr>
              <w:t>电气系统、液压系统是否无异常现象</w:t>
            </w:r>
          </w:p>
        </w:tc>
        <w:tc>
          <w:tcPr>
            <w:tcW w:w="30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AD4388">
            <w:pPr>
              <w:widowControl/>
              <w:jc w:val="left"/>
              <w:textAlignment w:val="center"/>
              <w:rPr>
                <w:rFonts w:ascii="国标仿宋-GB/T 2312" w:eastAsia="国标仿宋-GB/T 2312" w:hAnsi="国标仿宋-GB/T 2312" w:cs="国标仿宋-GB/T 2312"/>
                <w:sz w:val="21"/>
                <w:szCs w:val="21"/>
              </w:rPr>
            </w:pPr>
          </w:p>
        </w:tc>
      </w:tr>
      <w:tr w:rsidR="00AD4388">
        <w:trPr>
          <w:trHeight w:val="958"/>
          <w:jc w:val="center"/>
        </w:trPr>
        <w:tc>
          <w:tcPr>
            <w:tcW w:w="1168" w:type="dxa"/>
            <w:vMerge w:val="restart"/>
            <w:tcBorders>
              <w:top w:val="single" w:sz="4" w:space="0" w:color="000000"/>
              <w:left w:val="single" w:sz="4" w:space="0" w:color="000000"/>
              <w:right w:val="single" w:sz="4" w:space="0" w:color="000000"/>
            </w:tcBorders>
            <w:shd w:val="clear" w:color="auto" w:fill="auto"/>
            <w:noWrap/>
            <w:vAlign w:val="center"/>
          </w:tcPr>
          <w:p w:rsidR="00AD4388" w:rsidRDefault="004835EF">
            <w:pPr>
              <w:widowControl/>
              <w:jc w:val="center"/>
              <w:textAlignment w:val="center"/>
              <w:rPr>
                <w:rFonts w:ascii="国标仿宋-GB/T 2312" w:eastAsia="国标仿宋-GB/T 2312" w:hAnsi="国标仿宋-GB/T 2312" w:cs="国标仿宋-GB/T 2312"/>
                <w:sz w:val="21"/>
                <w:szCs w:val="21"/>
              </w:rPr>
            </w:pPr>
            <w:r>
              <w:rPr>
                <w:rFonts w:ascii="国标仿宋-GB/T 2312" w:eastAsia="国标仿宋-GB/T 2312" w:hAnsi="国标仿宋-GB/T 2312" w:cs="国标仿宋-GB/T 2312" w:hint="eastAsia"/>
                <w:kern w:val="0"/>
                <w:sz w:val="21"/>
                <w:szCs w:val="21"/>
              </w:rPr>
              <w:lastRenderedPageBreak/>
              <w:t>额定载荷试验</w:t>
            </w:r>
          </w:p>
        </w:tc>
        <w:tc>
          <w:tcPr>
            <w:tcW w:w="5521"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4835EF">
            <w:pPr>
              <w:widowControl/>
              <w:jc w:val="left"/>
              <w:textAlignment w:val="center"/>
              <w:rPr>
                <w:rFonts w:ascii="国标仿宋-GB/T 2312" w:eastAsia="国标仿宋-GB/T 2312" w:hAnsi="国标仿宋-GB/T 2312" w:cs="国标仿宋-GB/T 2312"/>
                <w:sz w:val="21"/>
                <w:szCs w:val="21"/>
              </w:rPr>
            </w:pPr>
            <w:r>
              <w:rPr>
                <w:rFonts w:ascii="国标仿宋-GB/T 2312" w:eastAsia="国标仿宋-GB/T 2312" w:hAnsi="国标仿宋-GB/T 2312" w:cs="国标仿宋-GB/T 2312" w:hint="eastAsia"/>
                <w:kern w:val="0"/>
                <w:sz w:val="21"/>
                <w:szCs w:val="21"/>
              </w:rPr>
              <w:t>起升额定载荷，在不同幅度下进行起升、下降、回转、变幅等动作，检查各机构的运行情况和承载能力是否正常</w:t>
            </w:r>
          </w:p>
        </w:tc>
        <w:tc>
          <w:tcPr>
            <w:tcW w:w="30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AD4388">
            <w:pPr>
              <w:widowControl/>
              <w:jc w:val="left"/>
              <w:textAlignment w:val="center"/>
              <w:rPr>
                <w:rFonts w:ascii="国标仿宋-GB/T 2312" w:eastAsia="国标仿宋-GB/T 2312" w:hAnsi="国标仿宋-GB/T 2312" w:cs="国标仿宋-GB/T 2312"/>
                <w:sz w:val="21"/>
                <w:szCs w:val="21"/>
              </w:rPr>
            </w:pPr>
          </w:p>
        </w:tc>
      </w:tr>
      <w:tr w:rsidR="00AD4388">
        <w:trPr>
          <w:trHeight w:val="1001"/>
          <w:jc w:val="center"/>
        </w:trPr>
        <w:tc>
          <w:tcPr>
            <w:tcW w:w="1168" w:type="dxa"/>
            <w:vMerge/>
            <w:tcBorders>
              <w:left w:val="single" w:sz="4" w:space="0" w:color="000000"/>
              <w:right w:val="single" w:sz="4" w:space="0" w:color="000000"/>
            </w:tcBorders>
            <w:shd w:val="clear" w:color="auto" w:fill="auto"/>
            <w:noWrap/>
            <w:vAlign w:val="center"/>
          </w:tcPr>
          <w:p w:rsidR="00AD4388" w:rsidRDefault="00AD4388">
            <w:pPr>
              <w:widowControl/>
              <w:jc w:val="center"/>
              <w:textAlignment w:val="center"/>
              <w:rPr>
                <w:rFonts w:ascii="国标仿宋-GB/T 2312" w:eastAsia="国标仿宋-GB/T 2312" w:hAnsi="国标仿宋-GB/T 2312" w:cs="国标仿宋-GB/T 2312"/>
                <w:sz w:val="21"/>
                <w:szCs w:val="21"/>
              </w:rPr>
            </w:pPr>
          </w:p>
        </w:tc>
        <w:tc>
          <w:tcPr>
            <w:tcW w:w="5521"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4835EF">
            <w:pPr>
              <w:widowControl/>
              <w:jc w:val="left"/>
              <w:textAlignment w:val="center"/>
              <w:rPr>
                <w:rFonts w:ascii="国标仿宋-GB/T 2312" w:eastAsia="国标仿宋-GB/T 2312" w:hAnsi="国标仿宋-GB/T 2312" w:cs="国标仿宋-GB/T 2312"/>
                <w:sz w:val="21"/>
                <w:szCs w:val="21"/>
              </w:rPr>
            </w:pPr>
            <w:r>
              <w:rPr>
                <w:rFonts w:ascii="国标仿宋-GB/T 2312" w:eastAsia="国标仿宋-GB/T 2312" w:hAnsi="国标仿宋-GB/T 2312" w:cs="国标仿宋-GB/T 2312" w:hint="eastAsia"/>
                <w:kern w:val="0"/>
                <w:sz w:val="21"/>
                <w:szCs w:val="21"/>
              </w:rPr>
              <w:t>检查各安全保护装置在额定载荷下的工作情况是否灵敏可靠</w:t>
            </w:r>
          </w:p>
        </w:tc>
        <w:tc>
          <w:tcPr>
            <w:tcW w:w="30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AD4388">
            <w:pPr>
              <w:widowControl/>
              <w:jc w:val="left"/>
              <w:textAlignment w:val="center"/>
              <w:rPr>
                <w:rFonts w:ascii="国标仿宋-GB/T 2312" w:eastAsia="国标仿宋-GB/T 2312" w:hAnsi="国标仿宋-GB/T 2312" w:cs="国标仿宋-GB/T 2312"/>
                <w:sz w:val="21"/>
                <w:szCs w:val="21"/>
              </w:rPr>
            </w:pPr>
          </w:p>
        </w:tc>
      </w:tr>
      <w:tr w:rsidR="00AD4388">
        <w:trPr>
          <w:trHeight w:val="945"/>
          <w:jc w:val="center"/>
        </w:trPr>
        <w:tc>
          <w:tcPr>
            <w:tcW w:w="1168" w:type="dxa"/>
            <w:vMerge/>
            <w:tcBorders>
              <w:left w:val="single" w:sz="4" w:space="0" w:color="000000"/>
              <w:bottom w:val="single" w:sz="4" w:space="0" w:color="000000"/>
              <w:right w:val="single" w:sz="4" w:space="0" w:color="000000"/>
            </w:tcBorders>
            <w:shd w:val="clear" w:color="auto" w:fill="auto"/>
            <w:noWrap/>
            <w:vAlign w:val="center"/>
          </w:tcPr>
          <w:p w:rsidR="00AD4388" w:rsidRDefault="00AD4388">
            <w:pPr>
              <w:widowControl/>
              <w:jc w:val="center"/>
              <w:textAlignment w:val="center"/>
              <w:rPr>
                <w:rFonts w:ascii="国标仿宋-GB/T 2312" w:eastAsia="国标仿宋-GB/T 2312" w:hAnsi="国标仿宋-GB/T 2312" w:cs="国标仿宋-GB/T 2312"/>
                <w:sz w:val="21"/>
                <w:szCs w:val="21"/>
              </w:rPr>
            </w:pPr>
          </w:p>
        </w:tc>
        <w:tc>
          <w:tcPr>
            <w:tcW w:w="5521"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4835EF">
            <w:pPr>
              <w:widowControl/>
              <w:jc w:val="left"/>
              <w:textAlignment w:val="center"/>
              <w:rPr>
                <w:rFonts w:ascii="国标仿宋-GB/T 2312" w:eastAsia="国标仿宋-GB/T 2312" w:hAnsi="国标仿宋-GB/T 2312" w:cs="国标仿宋-GB/T 2312"/>
                <w:sz w:val="21"/>
                <w:szCs w:val="21"/>
              </w:rPr>
            </w:pPr>
            <w:r>
              <w:rPr>
                <w:rFonts w:ascii="国标仿宋-GB/T 2312" w:eastAsia="国标仿宋-GB/T 2312" w:hAnsi="国标仿宋-GB/T 2312" w:cs="国标仿宋-GB/T 2312" w:hint="eastAsia"/>
                <w:kern w:val="0"/>
                <w:sz w:val="21"/>
                <w:szCs w:val="21"/>
              </w:rPr>
              <w:t>检查金属结构有无变形、裂纹等异常情况</w:t>
            </w:r>
          </w:p>
        </w:tc>
        <w:tc>
          <w:tcPr>
            <w:tcW w:w="30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AD4388">
            <w:pPr>
              <w:widowControl/>
              <w:jc w:val="left"/>
              <w:textAlignment w:val="center"/>
              <w:rPr>
                <w:rFonts w:ascii="国标仿宋-GB/T 2312" w:eastAsia="国标仿宋-GB/T 2312" w:hAnsi="国标仿宋-GB/T 2312" w:cs="国标仿宋-GB/T 2312"/>
                <w:sz w:val="21"/>
                <w:szCs w:val="21"/>
              </w:rPr>
            </w:pPr>
          </w:p>
        </w:tc>
      </w:tr>
      <w:tr w:rsidR="00AD4388">
        <w:trPr>
          <w:trHeight w:val="974"/>
          <w:jc w:val="center"/>
        </w:trPr>
        <w:tc>
          <w:tcPr>
            <w:tcW w:w="1168" w:type="dxa"/>
            <w:vMerge w:val="restart"/>
            <w:tcBorders>
              <w:top w:val="single" w:sz="4" w:space="0" w:color="000000"/>
              <w:left w:val="single" w:sz="4" w:space="0" w:color="000000"/>
              <w:right w:val="single" w:sz="4" w:space="0" w:color="000000"/>
            </w:tcBorders>
            <w:shd w:val="clear" w:color="auto" w:fill="auto"/>
            <w:noWrap/>
            <w:vAlign w:val="center"/>
          </w:tcPr>
          <w:p w:rsidR="00AD4388" w:rsidRDefault="004835EF">
            <w:pPr>
              <w:widowControl/>
              <w:jc w:val="center"/>
              <w:textAlignment w:val="center"/>
              <w:rPr>
                <w:rFonts w:ascii="国标仿宋-GB/T 2312" w:eastAsia="国标仿宋-GB/T 2312" w:hAnsi="国标仿宋-GB/T 2312" w:cs="国标仿宋-GB/T 2312"/>
                <w:sz w:val="21"/>
                <w:szCs w:val="21"/>
              </w:rPr>
            </w:pPr>
            <w:r>
              <w:rPr>
                <w:rFonts w:ascii="国标仿宋-GB/T 2312" w:eastAsia="国标仿宋-GB/T 2312" w:hAnsi="国标仿宋-GB/T 2312" w:cs="国标仿宋-GB/T 2312" w:hint="eastAsia"/>
                <w:kern w:val="0"/>
                <w:sz w:val="21"/>
                <w:szCs w:val="21"/>
              </w:rPr>
              <w:t>超载试验（如有要求）</w:t>
            </w:r>
          </w:p>
        </w:tc>
        <w:tc>
          <w:tcPr>
            <w:tcW w:w="5521"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4835EF">
            <w:pPr>
              <w:widowControl/>
              <w:jc w:val="left"/>
              <w:textAlignment w:val="center"/>
              <w:rPr>
                <w:rFonts w:ascii="国标仿宋-GB/T 2312" w:eastAsia="国标仿宋-GB/T 2312" w:hAnsi="国标仿宋-GB/T 2312" w:cs="国标仿宋-GB/T 2312"/>
                <w:sz w:val="21"/>
                <w:szCs w:val="21"/>
              </w:rPr>
            </w:pPr>
            <w:r>
              <w:rPr>
                <w:rFonts w:ascii="国标仿宋-GB/T 2312" w:eastAsia="国标仿宋-GB/T 2312" w:hAnsi="国标仿宋-GB/T 2312" w:cs="国标仿宋-GB/T 2312" w:hint="eastAsia"/>
                <w:kern w:val="0"/>
                <w:sz w:val="21"/>
                <w:szCs w:val="21"/>
              </w:rPr>
              <w:t>起升</w:t>
            </w:r>
            <w:r>
              <w:rPr>
                <w:rFonts w:ascii="国标仿宋-GB/T 2312" w:eastAsia="国标仿宋-GB/T 2312" w:hAnsi="国标仿宋-GB/T 2312" w:cs="国标仿宋-GB/T 2312" w:hint="eastAsia"/>
                <w:kern w:val="0"/>
                <w:sz w:val="21"/>
                <w:szCs w:val="21"/>
              </w:rPr>
              <w:t xml:space="preserve"> 110% </w:t>
            </w:r>
            <w:r>
              <w:rPr>
                <w:rFonts w:ascii="国标仿宋-GB/T 2312" w:eastAsia="国标仿宋-GB/T 2312" w:hAnsi="国标仿宋-GB/T 2312" w:cs="国标仿宋-GB/T 2312" w:hint="eastAsia"/>
                <w:kern w:val="0"/>
                <w:sz w:val="21"/>
                <w:szCs w:val="21"/>
              </w:rPr>
              <w:t>额定载荷，进行起升、下降、回转、变幅等动作，检查各机构的运行情况和承载能力是否正常</w:t>
            </w:r>
          </w:p>
        </w:tc>
        <w:tc>
          <w:tcPr>
            <w:tcW w:w="30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AD4388">
            <w:pPr>
              <w:widowControl/>
              <w:jc w:val="left"/>
              <w:textAlignment w:val="center"/>
              <w:rPr>
                <w:rFonts w:ascii="国标仿宋-GB/T 2312" w:eastAsia="国标仿宋-GB/T 2312" w:hAnsi="国标仿宋-GB/T 2312" w:cs="国标仿宋-GB/T 2312"/>
                <w:sz w:val="21"/>
                <w:szCs w:val="21"/>
              </w:rPr>
            </w:pPr>
          </w:p>
        </w:tc>
      </w:tr>
      <w:tr w:rsidR="00AD4388">
        <w:trPr>
          <w:trHeight w:hRule="exact" w:val="654"/>
          <w:jc w:val="center"/>
        </w:trPr>
        <w:tc>
          <w:tcPr>
            <w:tcW w:w="1168" w:type="dxa"/>
            <w:vMerge/>
            <w:tcBorders>
              <w:left w:val="single" w:sz="4" w:space="0" w:color="000000"/>
              <w:bottom w:val="single" w:sz="4" w:space="0" w:color="000000"/>
              <w:right w:val="single" w:sz="4" w:space="0" w:color="000000"/>
            </w:tcBorders>
            <w:shd w:val="clear" w:color="auto" w:fill="auto"/>
            <w:noWrap/>
            <w:vAlign w:val="center"/>
          </w:tcPr>
          <w:p w:rsidR="00AD4388" w:rsidRDefault="00AD4388">
            <w:pPr>
              <w:widowControl/>
              <w:jc w:val="center"/>
              <w:textAlignment w:val="center"/>
              <w:rPr>
                <w:rFonts w:ascii="国标仿宋-GB/T 2312" w:eastAsia="国标仿宋-GB/T 2312" w:hAnsi="国标仿宋-GB/T 2312" w:cs="国标仿宋-GB/T 2312"/>
                <w:sz w:val="21"/>
                <w:szCs w:val="21"/>
              </w:rPr>
            </w:pPr>
          </w:p>
        </w:tc>
        <w:tc>
          <w:tcPr>
            <w:tcW w:w="5521"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4835EF">
            <w:pPr>
              <w:widowControl/>
              <w:jc w:val="left"/>
              <w:textAlignment w:val="center"/>
              <w:rPr>
                <w:rFonts w:ascii="国标仿宋-GB/T 2312" w:eastAsia="国标仿宋-GB/T 2312" w:hAnsi="国标仿宋-GB/T 2312" w:cs="国标仿宋-GB/T 2312"/>
                <w:sz w:val="21"/>
                <w:szCs w:val="21"/>
              </w:rPr>
            </w:pPr>
            <w:r>
              <w:rPr>
                <w:rFonts w:ascii="国标仿宋-GB/T 2312" w:eastAsia="国标仿宋-GB/T 2312" w:hAnsi="国标仿宋-GB/T 2312" w:cs="国标仿宋-GB/T 2312" w:hint="eastAsia"/>
                <w:kern w:val="0"/>
                <w:sz w:val="21"/>
                <w:szCs w:val="21"/>
              </w:rPr>
              <w:t>检查金属结构是否无变形、裂纹等异常情况</w:t>
            </w:r>
          </w:p>
        </w:tc>
        <w:tc>
          <w:tcPr>
            <w:tcW w:w="30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AD4388">
            <w:pPr>
              <w:widowControl/>
              <w:jc w:val="left"/>
              <w:textAlignment w:val="center"/>
              <w:rPr>
                <w:rFonts w:ascii="国标仿宋-GB/T 2312" w:eastAsia="国标仿宋-GB/T 2312" w:hAnsi="国标仿宋-GB/T 2312" w:cs="国标仿宋-GB/T 2312"/>
                <w:sz w:val="21"/>
                <w:szCs w:val="21"/>
              </w:rPr>
            </w:pPr>
          </w:p>
        </w:tc>
      </w:tr>
      <w:tr w:rsidR="00AD4388">
        <w:trPr>
          <w:trHeight w:hRule="exact" w:val="697"/>
          <w:jc w:val="center"/>
        </w:trPr>
        <w:tc>
          <w:tcPr>
            <w:tcW w:w="1168" w:type="dxa"/>
            <w:vMerge w:val="restart"/>
            <w:tcBorders>
              <w:left w:val="single" w:sz="4" w:space="0" w:color="000000"/>
              <w:right w:val="single" w:sz="4" w:space="0" w:color="000000"/>
            </w:tcBorders>
            <w:shd w:val="clear" w:color="auto" w:fill="auto"/>
            <w:noWrap/>
            <w:vAlign w:val="center"/>
          </w:tcPr>
          <w:p w:rsidR="00AD4388" w:rsidRDefault="004835EF">
            <w:pPr>
              <w:widowControl/>
              <w:jc w:val="center"/>
              <w:textAlignment w:val="center"/>
              <w:rPr>
                <w:rFonts w:ascii="国标仿宋-GB/T 2312" w:eastAsia="国标仿宋-GB/T 2312" w:hAnsi="国标仿宋-GB/T 2312" w:cs="国标仿宋-GB/T 2312"/>
                <w:kern w:val="0"/>
                <w:sz w:val="21"/>
                <w:szCs w:val="21"/>
              </w:rPr>
            </w:pPr>
            <w:r>
              <w:rPr>
                <w:rFonts w:ascii="国标仿宋-GB/T 2312" w:eastAsia="国标仿宋-GB/T 2312" w:hAnsi="国标仿宋-GB/T 2312" w:cs="国标仿宋-GB/T 2312" w:hint="eastAsia"/>
                <w:kern w:val="0"/>
                <w:sz w:val="21"/>
                <w:szCs w:val="21"/>
              </w:rPr>
              <w:t>其他</w:t>
            </w:r>
          </w:p>
        </w:tc>
        <w:tc>
          <w:tcPr>
            <w:tcW w:w="5521"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4835EF">
            <w:pPr>
              <w:widowControl/>
              <w:jc w:val="left"/>
              <w:textAlignment w:val="center"/>
              <w:rPr>
                <w:rFonts w:ascii="国标仿宋-GB/T 2312" w:eastAsia="国标仿宋-GB/T 2312" w:hAnsi="国标仿宋-GB/T 2312" w:cs="国标仿宋-GB/T 2312"/>
                <w:kern w:val="0"/>
                <w:sz w:val="21"/>
                <w:szCs w:val="21"/>
              </w:rPr>
            </w:pPr>
            <w:r>
              <w:rPr>
                <w:rFonts w:ascii="国标仿宋-GB/T 2312" w:eastAsia="国标仿宋-GB/T 2312" w:hAnsi="国标仿宋-GB/T 2312" w:cs="国标仿宋-GB/T 2312" w:hint="eastAsia"/>
                <w:kern w:val="0"/>
                <w:sz w:val="21"/>
                <w:szCs w:val="21"/>
              </w:rPr>
              <w:t>安装自检记录表和安装移交记录表签章齐全</w:t>
            </w:r>
          </w:p>
        </w:tc>
        <w:tc>
          <w:tcPr>
            <w:tcW w:w="30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AD4388">
            <w:pPr>
              <w:widowControl/>
              <w:jc w:val="left"/>
              <w:textAlignment w:val="center"/>
              <w:rPr>
                <w:rFonts w:ascii="国标仿宋-GB/T 2312" w:eastAsia="国标仿宋-GB/T 2312" w:hAnsi="国标仿宋-GB/T 2312" w:cs="国标仿宋-GB/T 2312"/>
                <w:sz w:val="21"/>
                <w:szCs w:val="21"/>
              </w:rPr>
            </w:pPr>
          </w:p>
        </w:tc>
      </w:tr>
      <w:tr w:rsidR="00AD4388">
        <w:trPr>
          <w:trHeight w:hRule="exact" w:val="720"/>
          <w:jc w:val="center"/>
        </w:trPr>
        <w:tc>
          <w:tcPr>
            <w:tcW w:w="1168" w:type="dxa"/>
            <w:vMerge/>
            <w:tcBorders>
              <w:left w:val="single" w:sz="4" w:space="0" w:color="000000"/>
              <w:bottom w:val="single" w:sz="4" w:space="0" w:color="000000"/>
              <w:right w:val="single" w:sz="4" w:space="0" w:color="000000"/>
            </w:tcBorders>
            <w:shd w:val="clear" w:color="auto" w:fill="auto"/>
            <w:noWrap/>
            <w:vAlign w:val="center"/>
          </w:tcPr>
          <w:p w:rsidR="00AD4388" w:rsidRDefault="00AD4388">
            <w:pPr>
              <w:widowControl/>
              <w:jc w:val="left"/>
              <w:textAlignment w:val="center"/>
              <w:rPr>
                <w:rFonts w:ascii="国标仿宋-GB/T 2312" w:eastAsia="国标仿宋-GB/T 2312" w:hAnsi="国标仿宋-GB/T 2312" w:cs="国标仿宋-GB/T 2312"/>
                <w:kern w:val="0"/>
                <w:sz w:val="21"/>
                <w:szCs w:val="21"/>
              </w:rPr>
            </w:pPr>
          </w:p>
        </w:tc>
        <w:tc>
          <w:tcPr>
            <w:tcW w:w="5521"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4835EF">
            <w:pPr>
              <w:widowControl/>
              <w:jc w:val="left"/>
              <w:textAlignment w:val="center"/>
              <w:rPr>
                <w:rFonts w:ascii="国标仿宋-GB/T 2312" w:eastAsia="国标仿宋-GB/T 2312" w:hAnsi="国标仿宋-GB/T 2312" w:cs="国标仿宋-GB/T 2312"/>
                <w:kern w:val="0"/>
                <w:sz w:val="21"/>
                <w:szCs w:val="21"/>
              </w:rPr>
            </w:pPr>
            <w:r>
              <w:rPr>
                <w:rFonts w:ascii="国标仿宋-GB/T 2312" w:eastAsia="国标仿宋-GB/T 2312" w:hAnsi="国标仿宋-GB/T 2312" w:cs="国标仿宋-GB/T 2312" w:hint="eastAsia"/>
                <w:kern w:val="0"/>
                <w:sz w:val="21"/>
                <w:szCs w:val="21"/>
              </w:rPr>
              <w:t>检测报告签章齐全</w:t>
            </w:r>
          </w:p>
        </w:tc>
        <w:tc>
          <w:tcPr>
            <w:tcW w:w="30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AD4388">
            <w:pPr>
              <w:widowControl/>
              <w:jc w:val="left"/>
              <w:textAlignment w:val="center"/>
              <w:rPr>
                <w:rFonts w:ascii="国标仿宋-GB/T 2312" w:eastAsia="国标仿宋-GB/T 2312" w:hAnsi="国标仿宋-GB/T 2312" w:cs="国标仿宋-GB/T 2312"/>
                <w:sz w:val="21"/>
                <w:szCs w:val="21"/>
              </w:rPr>
            </w:pPr>
          </w:p>
        </w:tc>
      </w:tr>
      <w:tr w:rsidR="00AD4388">
        <w:trPr>
          <w:trHeight w:val="2814"/>
          <w:jc w:val="center"/>
        </w:trPr>
        <w:tc>
          <w:tcPr>
            <w:tcW w:w="485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4835EF">
            <w:pPr>
              <w:rPr>
                <w:rFonts w:ascii="宋体" w:hAnsi="宋体" w:cs="宋体"/>
                <w:sz w:val="18"/>
                <w:szCs w:val="18"/>
              </w:rPr>
            </w:pPr>
            <w:r>
              <w:rPr>
                <w:rFonts w:ascii="宋体" w:hAnsi="宋体" w:cs="宋体" w:hint="eastAsia"/>
                <w:sz w:val="18"/>
                <w:szCs w:val="18"/>
              </w:rPr>
              <w:t>租赁单位意见：</w:t>
            </w:r>
          </w:p>
          <w:p w:rsidR="00AD4388" w:rsidRDefault="004835EF">
            <w:pPr>
              <w:rPr>
                <w:rFonts w:ascii="宋体" w:hAnsi="宋体" w:cs="宋体"/>
                <w:sz w:val="18"/>
                <w:szCs w:val="18"/>
              </w:rPr>
            </w:pPr>
            <w:r>
              <w:rPr>
                <w:rFonts w:ascii="宋体" w:hAnsi="宋体" w:cs="宋体" w:hint="eastAsia"/>
                <w:sz w:val="18"/>
                <w:szCs w:val="18"/>
              </w:rPr>
              <w:t xml:space="preserve">                  </w:t>
            </w:r>
          </w:p>
          <w:p w:rsidR="00AD4388" w:rsidRDefault="004835EF">
            <w:pPr>
              <w:rPr>
                <w:rFonts w:ascii="宋体" w:hAnsi="宋体" w:cs="宋体"/>
                <w:sz w:val="18"/>
                <w:szCs w:val="18"/>
              </w:rPr>
            </w:pPr>
            <w:r>
              <w:rPr>
                <w:rFonts w:ascii="宋体" w:hAnsi="宋体" w:cs="宋体" w:hint="eastAsia"/>
                <w:sz w:val="18"/>
                <w:szCs w:val="18"/>
              </w:rPr>
              <w:t>技术负责人（或受委托负责人）：</w:t>
            </w:r>
          </w:p>
          <w:p w:rsidR="00AD4388" w:rsidRDefault="00AD4388">
            <w:pPr>
              <w:rPr>
                <w:rFonts w:ascii="宋体" w:hAnsi="宋体" w:cs="宋体"/>
                <w:sz w:val="18"/>
                <w:szCs w:val="18"/>
              </w:rPr>
            </w:pPr>
          </w:p>
          <w:p w:rsidR="00AD4388" w:rsidRDefault="004835EF">
            <w:pPr>
              <w:rPr>
                <w:rFonts w:ascii="宋体" w:hAnsi="宋体" w:cs="宋体"/>
                <w:sz w:val="18"/>
                <w:szCs w:val="18"/>
              </w:rPr>
            </w:pPr>
            <w:r>
              <w:rPr>
                <w:rFonts w:ascii="宋体" w:hAnsi="宋体" w:cs="宋体" w:hint="eastAsia"/>
                <w:sz w:val="18"/>
                <w:szCs w:val="18"/>
              </w:rPr>
              <w:t>安装负责人：</w:t>
            </w:r>
          </w:p>
          <w:p w:rsidR="00AD4388" w:rsidRDefault="004835EF">
            <w:pPr>
              <w:rPr>
                <w:rFonts w:ascii="宋体" w:hAnsi="宋体" w:cs="宋体"/>
                <w:sz w:val="18"/>
                <w:szCs w:val="18"/>
              </w:rPr>
            </w:pPr>
            <w:r>
              <w:rPr>
                <w:rFonts w:ascii="宋体" w:hAnsi="宋体" w:cs="宋体" w:hint="eastAsia"/>
                <w:sz w:val="18"/>
                <w:szCs w:val="18"/>
              </w:rPr>
              <w:t xml:space="preserve">   </w:t>
            </w:r>
          </w:p>
          <w:p w:rsidR="00AD4388" w:rsidRDefault="004835EF">
            <w:pPr>
              <w:ind w:firstLineChars="400" w:firstLine="840"/>
              <w:jc w:val="right"/>
              <w:rPr>
                <w:rFonts w:ascii="国标仿宋-GB/T 2312" w:eastAsia="国标仿宋-GB/T 2312" w:hAnsi="国标仿宋-GB/T 2312" w:cs="国标仿宋-GB/T 2312"/>
                <w:kern w:val="0"/>
                <w:sz w:val="20"/>
                <w:szCs w:val="20"/>
              </w:rPr>
            </w:pPr>
            <w:r>
              <w:rPr>
                <w:rFonts w:ascii="仿宋_GB2312" w:eastAsia="仿宋_GB2312" w:hAnsi="仿宋_GB2312" w:cs="仿宋_GB2312" w:hint="eastAsia"/>
                <w:sz w:val="21"/>
                <w:szCs w:val="21"/>
              </w:rPr>
              <w:t>年</w:t>
            </w:r>
            <w:r>
              <w:rPr>
                <w:rFonts w:ascii="仿宋_GB2312" w:eastAsia="仿宋_GB2312" w:hAnsi="仿宋_GB2312" w:cs="仿宋_GB2312" w:hint="eastAsia"/>
                <w:sz w:val="21"/>
                <w:szCs w:val="21"/>
              </w:rPr>
              <w:tab/>
            </w:r>
            <w:r>
              <w:rPr>
                <w:rFonts w:ascii="仿宋_GB2312" w:eastAsia="仿宋_GB2312" w:hAnsi="仿宋_GB2312" w:cs="仿宋_GB2312" w:hint="eastAsia"/>
                <w:sz w:val="21"/>
                <w:szCs w:val="21"/>
              </w:rPr>
              <w:t>月</w:t>
            </w:r>
            <w:r>
              <w:rPr>
                <w:rFonts w:ascii="仿宋_GB2312" w:eastAsia="仿宋_GB2312" w:hAnsi="仿宋_GB2312" w:cs="仿宋_GB2312" w:hint="eastAsia"/>
                <w:sz w:val="21"/>
                <w:szCs w:val="21"/>
              </w:rPr>
              <w:tab/>
              <w:t xml:space="preserve">  </w:t>
            </w:r>
            <w:r>
              <w:rPr>
                <w:rFonts w:ascii="仿宋_GB2312" w:eastAsia="仿宋_GB2312" w:hAnsi="仿宋_GB2312" w:cs="仿宋_GB2312" w:hint="eastAsia"/>
                <w:sz w:val="21"/>
                <w:szCs w:val="21"/>
              </w:rPr>
              <w:t>日</w:t>
            </w:r>
            <w:r>
              <w:rPr>
                <w:rFonts w:ascii="宋体" w:hAnsi="宋体" w:cs="宋体" w:hint="eastAsia"/>
                <w:sz w:val="18"/>
                <w:szCs w:val="18"/>
              </w:rPr>
              <w:t xml:space="preserve"> </w:t>
            </w:r>
          </w:p>
        </w:tc>
        <w:tc>
          <w:tcPr>
            <w:tcW w:w="4853" w:type="dxa"/>
            <w:gridSpan w:val="7"/>
            <w:tcBorders>
              <w:top w:val="single" w:sz="4" w:space="0" w:color="000000"/>
              <w:left w:val="single" w:sz="4" w:space="0" w:color="000000"/>
              <w:bottom w:val="single" w:sz="4" w:space="0" w:color="000000"/>
              <w:right w:val="single" w:sz="4" w:space="0" w:color="000000"/>
            </w:tcBorders>
            <w:shd w:val="clear" w:color="auto" w:fill="auto"/>
            <w:noWrap/>
          </w:tcPr>
          <w:p w:rsidR="00AD4388" w:rsidRDefault="004835EF">
            <w:pPr>
              <w:rPr>
                <w:rFonts w:ascii="宋体" w:hAnsi="宋体" w:cs="宋体"/>
                <w:sz w:val="18"/>
                <w:szCs w:val="18"/>
              </w:rPr>
            </w:pPr>
            <w:r>
              <w:rPr>
                <w:rFonts w:ascii="宋体" w:hAnsi="宋体" w:cs="宋体" w:hint="eastAsia"/>
                <w:sz w:val="18"/>
                <w:szCs w:val="18"/>
              </w:rPr>
              <w:t>起重吊装</w:t>
            </w:r>
            <w:r>
              <w:rPr>
                <w:rFonts w:ascii="宋体" w:hAnsi="宋体" w:cs="宋体" w:hint="eastAsia"/>
                <w:sz w:val="18"/>
                <w:szCs w:val="18"/>
              </w:rPr>
              <w:t>分包单位意见：</w:t>
            </w:r>
          </w:p>
          <w:p w:rsidR="00AD4388" w:rsidRDefault="00AD4388">
            <w:pPr>
              <w:rPr>
                <w:rFonts w:ascii="宋体" w:hAnsi="宋体" w:cs="宋体"/>
                <w:sz w:val="18"/>
                <w:szCs w:val="18"/>
              </w:rPr>
            </w:pPr>
          </w:p>
          <w:p w:rsidR="00AD4388" w:rsidRDefault="004835EF">
            <w:pPr>
              <w:rPr>
                <w:rFonts w:ascii="宋体" w:hAnsi="宋体" w:cs="宋体"/>
                <w:sz w:val="18"/>
                <w:szCs w:val="18"/>
              </w:rPr>
            </w:pPr>
            <w:r>
              <w:rPr>
                <w:rFonts w:ascii="宋体" w:hAnsi="宋体" w:cs="宋体" w:hint="eastAsia"/>
                <w:sz w:val="18"/>
                <w:szCs w:val="18"/>
              </w:rPr>
              <w:t>起重吊装</w:t>
            </w:r>
            <w:r>
              <w:rPr>
                <w:rFonts w:ascii="宋体" w:hAnsi="宋体" w:cs="宋体" w:hint="eastAsia"/>
                <w:sz w:val="18"/>
                <w:szCs w:val="18"/>
              </w:rPr>
              <w:t>分包单位项目技术负责人：</w:t>
            </w:r>
          </w:p>
          <w:p w:rsidR="00AD4388" w:rsidRDefault="00AD4388">
            <w:pPr>
              <w:rPr>
                <w:rFonts w:ascii="宋体" w:hAnsi="宋体" w:cs="宋体"/>
                <w:sz w:val="18"/>
                <w:szCs w:val="18"/>
              </w:rPr>
            </w:pPr>
          </w:p>
          <w:p w:rsidR="00AD4388" w:rsidRDefault="004835EF">
            <w:pPr>
              <w:rPr>
                <w:rFonts w:ascii="宋体" w:hAnsi="宋体" w:cs="宋体"/>
                <w:sz w:val="18"/>
                <w:szCs w:val="18"/>
              </w:rPr>
            </w:pPr>
            <w:r>
              <w:rPr>
                <w:rFonts w:ascii="宋体" w:hAnsi="宋体" w:cs="宋体" w:hint="eastAsia"/>
                <w:sz w:val="18"/>
                <w:szCs w:val="18"/>
              </w:rPr>
              <w:t>项目负责人：</w:t>
            </w:r>
            <w:r>
              <w:rPr>
                <w:rFonts w:ascii="宋体" w:hAnsi="宋体" w:cs="宋体" w:hint="eastAsia"/>
                <w:sz w:val="18"/>
                <w:szCs w:val="18"/>
              </w:rPr>
              <w:t xml:space="preserve"> </w:t>
            </w:r>
          </w:p>
          <w:p w:rsidR="00AD4388" w:rsidRDefault="004835EF">
            <w:pPr>
              <w:jc w:val="right"/>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 </w:t>
            </w:r>
          </w:p>
          <w:p w:rsidR="00AD4388" w:rsidRDefault="004835EF">
            <w:pPr>
              <w:ind w:firstLineChars="500" w:firstLine="1050"/>
              <w:jc w:val="right"/>
              <w:rPr>
                <w:rFonts w:ascii="国标仿宋-GB/T 2312" w:eastAsia="国标仿宋-GB/T 2312" w:hAnsi="国标仿宋-GB/T 2312" w:cs="国标仿宋-GB/T 2312"/>
                <w:kern w:val="0"/>
                <w:sz w:val="20"/>
                <w:szCs w:val="20"/>
              </w:rPr>
            </w:pPr>
            <w:r>
              <w:rPr>
                <w:rFonts w:ascii="仿宋_GB2312" w:eastAsia="仿宋_GB2312" w:hAnsi="仿宋_GB2312" w:cs="仿宋_GB2312" w:hint="eastAsia"/>
                <w:sz w:val="21"/>
                <w:szCs w:val="21"/>
              </w:rPr>
              <w:t>年</w:t>
            </w:r>
            <w:r>
              <w:rPr>
                <w:rFonts w:ascii="仿宋_GB2312" w:eastAsia="仿宋_GB2312" w:hAnsi="仿宋_GB2312" w:cs="仿宋_GB2312" w:hint="eastAsia"/>
                <w:sz w:val="21"/>
                <w:szCs w:val="21"/>
              </w:rPr>
              <w:tab/>
            </w:r>
            <w:r>
              <w:rPr>
                <w:rFonts w:ascii="仿宋_GB2312" w:eastAsia="仿宋_GB2312" w:hAnsi="仿宋_GB2312" w:cs="仿宋_GB2312" w:hint="eastAsia"/>
                <w:sz w:val="21"/>
                <w:szCs w:val="21"/>
              </w:rPr>
              <w:t>月</w:t>
            </w:r>
            <w:r>
              <w:rPr>
                <w:rFonts w:ascii="仿宋_GB2312" w:eastAsia="仿宋_GB2312" w:hAnsi="仿宋_GB2312" w:cs="仿宋_GB2312" w:hint="eastAsia"/>
                <w:sz w:val="21"/>
                <w:szCs w:val="21"/>
              </w:rPr>
              <w:tab/>
              <w:t xml:space="preserve">  </w:t>
            </w:r>
            <w:r>
              <w:rPr>
                <w:rFonts w:ascii="仿宋_GB2312" w:eastAsia="仿宋_GB2312" w:hAnsi="仿宋_GB2312" w:cs="仿宋_GB2312" w:hint="eastAsia"/>
                <w:sz w:val="21"/>
                <w:szCs w:val="21"/>
              </w:rPr>
              <w:t>日</w:t>
            </w:r>
          </w:p>
        </w:tc>
      </w:tr>
      <w:tr w:rsidR="00AD4388">
        <w:trPr>
          <w:trHeight w:val="3046"/>
          <w:jc w:val="center"/>
        </w:trPr>
        <w:tc>
          <w:tcPr>
            <w:tcW w:w="485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388" w:rsidRDefault="004835EF">
            <w:pPr>
              <w:rPr>
                <w:rFonts w:ascii="宋体" w:hAnsi="宋体" w:cs="宋体"/>
                <w:sz w:val="18"/>
                <w:szCs w:val="18"/>
              </w:rPr>
            </w:pPr>
            <w:r>
              <w:rPr>
                <w:rFonts w:ascii="宋体" w:hAnsi="宋体" w:cs="宋体" w:hint="eastAsia"/>
                <w:sz w:val="18"/>
                <w:szCs w:val="18"/>
              </w:rPr>
              <w:t>总包单位意见：</w:t>
            </w:r>
          </w:p>
          <w:p w:rsidR="00AD4388" w:rsidRDefault="00AD4388">
            <w:pPr>
              <w:rPr>
                <w:rFonts w:ascii="宋体" w:hAnsi="宋体" w:cs="宋体"/>
                <w:sz w:val="18"/>
                <w:szCs w:val="18"/>
              </w:rPr>
            </w:pPr>
          </w:p>
          <w:p w:rsidR="00AD4388" w:rsidRDefault="004835EF">
            <w:pPr>
              <w:rPr>
                <w:rFonts w:ascii="宋体" w:hAnsi="宋体" w:cs="宋体"/>
                <w:sz w:val="18"/>
                <w:szCs w:val="18"/>
              </w:rPr>
            </w:pPr>
            <w:r>
              <w:rPr>
                <w:rFonts w:ascii="宋体" w:hAnsi="宋体" w:cs="宋体" w:hint="eastAsia"/>
                <w:sz w:val="18"/>
                <w:szCs w:val="18"/>
              </w:rPr>
              <w:t>机械员：</w:t>
            </w:r>
          </w:p>
          <w:p w:rsidR="00AD4388" w:rsidRDefault="00AD4388">
            <w:pPr>
              <w:rPr>
                <w:rFonts w:ascii="宋体" w:hAnsi="宋体" w:cs="宋体"/>
                <w:sz w:val="18"/>
                <w:szCs w:val="18"/>
              </w:rPr>
            </w:pPr>
          </w:p>
          <w:p w:rsidR="00AD4388" w:rsidRDefault="004835EF">
            <w:pPr>
              <w:rPr>
                <w:rFonts w:ascii="宋体" w:hAnsi="宋体" w:cs="宋体"/>
                <w:sz w:val="18"/>
                <w:szCs w:val="18"/>
              </w:rPr>
            </w:pPr>
            <w:r>
              <w:rPr>
                <w:rFonts w:ascii="宋体" w:hAnsi="宋体" w:cs="宋体" w:hint="eastAsia"/>
                <w:sz w:val="18"/>
                <w:szCs w:val="18"/>
              </w:rPr>
              <w:t>项目经理：</w:t>
            </w:r>
          </w:p>
          <w:p w:rsidR="00AD4388" w:rsidRDefault="004835EF">
            <w:pPr>
              <w:jc w:val="right"/>
              <w:rPr>
                <w:rFonts w:ascii="仿宋_GB2312" w:eastAsia="仿宋_GB2312" w:hAnsi="仿宋_GB2312" w:cs="仿宋_GB2312"/>
                <w:sz w:val="21"/>
                <w:szCs w:val="21"/>
              </w:rPr>
            </w:pPr>
            <w:r>
              <w:rPr>
                <w:rFonts w:ascii="仿宋_GB2312" w:eastAsia="仿宋_GB2312" w:hAnsi="仿宋_GB2312" w:cs="仿宋_GB2312" w:hint="eastAsia"/>
                <w:sz w:val="21"/>
                <w:szCs w:val="21"/>
              </w:rPr>
              <w:t>（项目章）</w:t>
            </w:r>
          </w:p>
          <w:p w:rsidR="00AD4388" w:rsidRDefault="004835EF">
            <w:pPr>
              <w:jc w:val="right"/>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 </w:t>
            </w:r>
          </w:p>
          <w:p w:rsidR="00AD4388" w:rsidRDefault="004835EF">
            <w:pPr>
              <w:jc w:val="right"/>
              <w:rPr>
                <w:rFonts w:ascii="仿宋_GB2312" w:eastAsia="仿宋_GB2312" w:hAnsi="仿宋_GB2312" w:cs="仿宋_GB2312"/>
                <w:sz w:val="21"/>
                <w:szCs w:val="21"/>
              </w:rPr>
            </w:pPr>
            <w:r>
              <w:rPr>
                <w:rFonts w:ascii="仿宋_GB2312" w:eastAsia="仿宋_GB2312" w:hAnsi="仿宋_GB2312" w:cs="仿宋_GB2312" w:hint="eastAsia"/>
                <w:sz w:val="21"/>
                <w:szCs w:val="21"/>
              </w:rPr>
              <w:t>年</w:t>
            </w:r>
            <w:r>
              <w:rPr>
                <w:rFonts w:ascii="仿宋_GB2312" w:eastAsia="仿宋_GB2312" w:hAnsi="仿宋_GB2312" w:cs="仿宋_GB2312" w:hint="eastAsia"/>
                <w:sz w:val="21"/>
                <w:szCs w:val="21"/>
              </w:rPr>
              <w:tab/>
            </w:r>
            <w:r>
              <w:rPr>
                <w:rFonts w:ascii="仿宋_GB2312" w:eastAsia="仿宋_GB2312" w:hAnsi="仿宋_GB2312" w:cs="仿宋_GB2312" w:hint="eastAsia"/>
                <w:sz w:val="21"/>
                <w:szCs w:val="21"/>
              </w:rPr>
              <w:t>月</w:t>
            </w:r>
            <w:r>
              <w:rPr>
                <w:rFonts w:ascii="仿宋_GB2312" w:eastAsia="仿宋_GB2312" w:hAnsi="仿宋_GB2312" w:cs="仿宋_GB2312" w:hint="eastAsia"/>
                <w:sz w:val="21"/>
                <w:szCs w:val="21"/>
              </w:rPr>
              <w:tab/>
              <w:t xml:space="preserve">  </w:t>
            </w:r>
            <w:r>
              <w:rPr>
                <w:rFonts w:ascii="仿宋_GB2312" w:eastAsia="仿宋_GB2312" w:hAnsi="仿宋_GB2312" w:cs="仿宋_GB2312" w:hint="eastAsia"/>
                <w:sz w:val="21"/>
                <w:szCs w:val="21"/>
              </w:rPr>
              <w:t>日</w:t>
            </w:r>
          </w:p>
        </w:tc>
        <w:tc>
          <w:tcPr>
            <w:tcW w:w="4853" w:type="dxa"/>
            <w:gridSpan w:val="7"/>
            <w:tcBorders>
              <w:top w:val="single" w:sz="4" w:space="0" w:color="000000"/>
              <w:left w:val="single" w:sz="4" w:space="0" w:color="000000"/>
              <w:bottom w:val="single" w:sz="4" w:space="0" w:color="000000"/>
              <w:right w:val="single" w:sz="4" w:space="0" w:color="000000"/>
            </w:tcBorders>
            <w:shd w:val="clear" w:color="auto" w:fill="auto"/>
            <w:noWrap/>
          </w:tcPr>
          <w:p w:rsidR="00AD4388" w:rsidRDefault="004835EF">
            <w:pPr>
              <w:rPr>
                <w:rFonts w:ascii="宋体" w:hAnsi="宋体" w:cs="宋体"/>
                <w:sz w:val="18"/>
                <w:szCs w:val="18"/>
              </w:rPr>
            </w:pPr>
            <w:r>
              <w:rPr>
                <w:rFonts w:ascii="宋体" w:hAnsi="宋体" w:cs="宋体" w:hint="eastAsia"/>
                <w:sz w:val="18"/>
                <w:szCs w:val="18"/>
              </w:rPr>
              <w:t>监理单位意见：</w:t>
            </w:r>
          </w:p>
          <w:p w:rsidR="00AD4388" w:rsidRDefault="00AD4388">
            <w:pPr>
              <w:rPr>
                <w:rFonts w:ascii="宋体" w:hAnsi="宋体" w:cs="宋体"/>
                <w:sz w:val="18"/>
                <w:szCs w:val="18"/>
              </w:rPr>
            </w:pPr>
          </w:p>
          <w:p w:rsidR="00AD4388" w:rsidRDefault="004835EF">
            <w:pPr>
              <w:rPr>
                <w:rFonts w:ascii="宋体" w:hAnsi="宋体" w:cs="宋体"/>
                <w:sz w:val="18"/>
                <w:szCs w:val="18"/>
              </w:rPr>
            </w:pPr>
            <w:r>
              <w:rPr>
                <w:rFonts w:ascii="宋体" w:hAnsi="宋体" w:cs="宋体" w:hint="eastAsia"/>
                <w:sz w:val="18"/>
                <w:szCs w:val="18"/>
              </w:rPr>
              <w:t>专业监理</w:t>
            </w:r>
            <w:r>
              <w:rPr>
                <w:rFonts w:ascii="宋体" w:hAnsi="宋体" w:cs="宋体"/>
                <w:sz w:val="18"/>
                <w:szCs w:val="18"/>
              </w:rPr>
              <w:t>人员</w:t>
            </w:r>
            <w:r>
              <w:rPr>
                <w:rFonts w:ascii="宋体" w:hAnsi="宋体" w:cs="宋体" w:hint="eastAsia"/>
                <w:sz w:val="18"/>
                <w:szCs w:val="18"/>
              </w:rPr>
              <w:t>：</w:t>
            </w:r>
          </w:p>
          <w:p w:rsidR="00AD4388" w:rsidRDefault="00AD4388">
            <w:pPr>
              <w:rPr>
                <w:rFonts w:ascii="宋体" w:hAnsi="宋体" w:cs="宋体"/>
                <w:sz w:val="18"/>
                <w:szCs w:val="18"/>
              </w:rPr>
            </w:pPr>
          </w:p>
          <w:p w:rsidR="00AD4388" w:rsidRDefault="004835EF">
            <w:pPr>
              <w:rPr>
                <w:rFonts w:ascii="宋体" w:hAnsi="宋体" w:cs="宋体"/>
                <w:sz w:val="18"/>
                <w:szCs w:val="18"/>
              </w:rPr>
            </w:pPr>
            <w:r>
              <w:rPr>
                <w:rFonts w:ascii="宋体" w:hAnsi="宋体" w:cs="宋体" w:hint="eastAsia"/>
                <w:sz w:val="18"/>
                <w:szCs w:val="18"/>
              </w:rPr>
              <w:t>总监：</w:t>
            </w:r>
          </w:p>
          <w:p w:rsidR="00AD4388" w:rsidRDefault="004835EF">
            <w:pPr>
              <w:jc w:val="right"/>
              <w:rPr>
                <w:rFonts w:ascii="仿宋_GB2312" w:eastAsia="仿宋_GB2312" w:hAnsi="仿宋_GB2312" w:cs="仿宋_GB2312"/>
                <w:sz w:val="21"/>
                <w:szCs w:val="21"/>
              </w:rPr>
            </w:pPr>
            <w:r>
              <w:rPr>
                <w:rFonts w:ascii="仿宋_GB2312" w:eastAsia="仿宋_GB2312" w:hAnsi="仿宋_GB2312" w:cs="仿宋_GB2312" w:hint="eastAsia"/>
                <w:sz w:val="21"/>
                <w:szCs w:val="21"/>
              </w:rPr>
              <w:t>（项目章）</w:t>
            </w:r>
          </w:p>
          <w:p w:rsidR="00AD4388" w:rsidRDefault="00AD4388">
            <w:pPr>
              <w:jc w:val="right"/>
              <w:rPr>
                <w:rFonts w:ascii="仿宋_GB2312" w:eastAsia="仿宋_GB2312" w:hAnsi="仿宋_GB2312" w:cs="仿宋_GB2312"/>
                <w:sz w:val="21"/>
                <w:szCs w:val="21"/>
              </w:rPr>
            </w:pPr>
          </w:p>
          <w:p w:rsidR="00AD4388" w:rsidRDefault="004835EF">
            <w:pPr>
              <w:ind w:firstLineChars="500" w:firstLine="1050"/>
              <w:jc w:val="right"/>
              <w:rPr>
                <w:rFonts w:ascii="仿宋_GB2312" w:eastAsia="仿宋_GB2312" w:hAnsi="仿宋_GB2312" w:cs="仿宋_GB2312"/>
                <w:sz w:val="21"/>
                <w:szCs w:val="21"/>
              </w:rPr>
            </w:pPr>
            <w:r>
              <w:rPr>
                <w:rFonts w:ascii="仿宋_GB2312" w:eastAsia="仿宋_GB2312" w:hAnsi="仿宋_GB2312" w:cs="仿宋_GB2312" w:hint="eastAsia"/>
                <w:sz w:val="21"/>
                <w:szCs w:val="21"/>
              </w:rPr>
              <w:t>年</w:t>
            </w:r>
            <w:r>
              <w:rPr>
                <w:rFonts w:ascii="仿宋_GB2312" w:eastAsia="仿宋_GB2312" w:hAnsi="仿宋_GB2312" w:cs="仿宋_GB2312" w:hint="eastAsia"/>
                <w:sz w:val="21"/>
                <w:szCs w:val="21"/>
              </w:rPr>
              <w:tab/>
            </w:r>
            <w:r>
              <w:rPr>
                <w:rFonts w:ascii="仿宋_GB2312" w:eastAsia="仿宋_GB2312" w:hAnsi="仿宋_GB2312" w:cs="仿宋_GB2312" w:hint="eastAsia"/>
                <w:sz w:val="21"/>
                <w:szCs w:val="21"/>
              </w:rPr>
              <w:t>月</w:t>
            </w:r>
            <w:r>
              <w:rPr>
                <w:rFonts w:ascii="仿宋_GB2312" w:eastAsia="仿宋_GB2312" w:hAnsi="仿宋_GB2312" w:cs="仿宋_GB2312" w:hint="eastAsia"/>
                <w:sz w:val="21"/>
                <w:szCs w:val="21"/>
              </w:rPr>
              <w:tab/>
              <w:t xml:space="preserve">  </w:t>
            </w:r>
            <w:r>
              <w:rPr>
                <w:rFonts w:ascii="仿宋_GB2312" w:eastAsia="仿宋_GB2312" w:hAnsi="仿宋_GB2312" w:cs="仿宋_GB2312" w:hint="eastAsia"/>
                <w:sz w:val="21"/>
                <w:szCs w:val="21"/>
              </w:rPr>
              <w:t>日</w:t>
            </w:r>
          </w:p>
        </w:tc>
      </w:tr>
    </w:tbl>
    <w:p w:rsidR="00AD4388" w:rsidRDefault="004835EF">
      <w:pPr>
        <w:rPr>
          <w:rFonts w:ascii="仿宋_GB2312" w:eastAsia="仿宋_GB2312" w:hAnsi="仿宋_GB2312" w:cs="仿宋_GB2312"/>
          <w:sz w:val="24"/>
          <w:szCs w:val="24"/>
        </w:rPr>
        <w:sectPr w:rsidR="00AD4388">
          <w:footerReference w:type="default" r:id="rId12"/>
          <w:pgSz w:w="11906" w:h="16838"/>
          <w:pgMar w:top="1440" w:right="1474" w:bottom="1440" w:left="1587" w:header="851" w:footer="992" w:gutter="0"/>
          <w:pgNumType w:fmt="numberInDash"/>
          <w:cols w:space="425"/>
          <w:docGrid w:type="lines" w:linePitch="312"/>
        </w:sectPr>
      </w:pPr>
      <w:r>
        <w:rPr>
          <w:rFonts w:ascii="仿宋_GB2312" w:eastAsia="仿宋_GB2312" w:hAnsi="仿宋_GB2312" w:cs="仿宋_GB2312" w:hint="eastAsia"/>
          <w:sz w:val="24"/>
          <w:szCs w:val="24"/>
        </w:rPr>
        <w:t>注：检查结果列填写方法：</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根据检查情况是否正常填是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否，如不正常，需注明问题位置和情况；</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接地电阻、保护装置动作值需注明具体数值。</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设备编号：优先填写使用登记证号，无则填写其它唯一标识编号如产权证号并标注清楚。</w:t>
      </w:r>
    </w:p>
    <w:p w:rsidR="00AD4388" w:rsidRDefault="004835EF">
      <w:pPr>
        <w:rPr>
          <w:rFonts w:ascii="仿宋_GB2312" w:eastAsia="仿宋_GB2312" w:hAnsi="仿宋_GB2312" w:cs="仿宋_GB2312"/>
        </w:rPr>
      </w:pPr>
      <w:r>
        <w:rPr>
          <w:rFonts w:ascii="仿宋_GB2312" w:eastAsia="仿宋_GB2312" w:hAnsi="仿宋_GB2312" w:cs="仿宋_GB2312" w:hint="eastAsia"/>
        </w:rPr>
        <w:lastRenderedPageBreak/>
        <w:t>附表</w:t>
      </w:r>
      <w:r>
        <w:rPr>
          <w:rFonts w:ascii="仿宋_GB2312" w:eastAsia="仿宋_GB2312" w:hAnsi="仿宋_GB2312" w:cs="仿宋_GB2312" w:hint="eastAsia"/>
        </w:rPr>
        <w:t>5</w:t>
      </w:r>
    </w:p>
    <w:p w:rsidR="00AD4388" w:rsidRDefault="004835EF">
      <w:pPr>
        <w:jc w:val="center"/>
        <w:rPr>
          <w:rFonts w:ascii="仿宋_GB2312" w:eastAsia="仿宋_GB2312" w:hAnsi="仿宋_GB2312" w:cs="仿宋_GB2312"/>
        </w:rPr>
      </w:pPr>
      <w:r>
        <w:rPr>
          <w:rFonts w:ascii="国标小标宋-GB/T 2312" w:eastAsia="国标小标宋-GB/T 2312" w:hAnsi="国标小标宋-GB/T 2312" w:cs="国标小标宋-GB/T 2312" w:hint="eastAsia"/>
          <w:sz w:val="44"/>
          <w:szCs w:val="44"/>
          <w:shd w:val="clear" w:color="auto" w:fill="FFFFFF"/>
        </w:rPr>
        <w:t>流动式起重机械吊装作业前条件核查表</w:t>
      </w:r>
    </w:p>
    <w:tbl>
      <w:tblPr>
        <w:tblW w:w="87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01"/>
        <w:gridCol w:w="900"/>
        <w:gridCol w:w="9"/>
        <w:gridCol w:w="1377"/>
        <w:gridCol w:w="1386"/>
        <w:gridCol w:w="1386"/>
        <w:gridCol w:w="1386"/>
        <w:gridCol w:w="456"/>
        <w:gridCol w:w="1109"/>
      </w:tblGrid>
      <w:tr w:rsidR="00AD4388">
        <w:trPr>
          <w:trHeight w:val="533"/>
          <w:jc w:val="center"/>
        </w:trPr>
        <w:tc>
          <w:tcPr>
            <w:tcW w:w="1610" w:type="dxa"/>
            <w:gridSpan w:val="3"/>
            <w:vAlign w:val="center"/>
          </w:tcPr>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工程名称</w:t>
            </w:r>
          </w:p>
        </w:tc>
        <w:tc>
          <w:tcPr>
            <w:tcW w:w="7100" w:type="dxa"/>
            <w:gridSpan w:val="6"/>
            <w:vAlign w:val="center"/>
          </w:tcPr>
          <w:p w:rsidR="00AD4388" w:rsidRDefault="00AD4388">
            <w:pPr>
              <w:spacing w:line="340" w:lineRule="exact"/>
              <w:ind w:firstLineChars="200" w:firstLine="412"/>
              <w:jc w:val="left"/>
              <w:rPr>
                <w:rFonts w:ascii="仿宋_GB2312" w:eastAsia="仿宋_GB2312" w:hAnsi="仿宋_GB2312" w:cs="仿宋_GB2312"/>
                <w:sz w:val="21"/>
                <w:szCs w:val="21"/>
              </w:rPr>
            </w:pPr>
          </w:p>
        </w:tc>
      </w:tr>
      <w:tr w:rsidR="00AD4388">
        <w:trPr>
          <w:trHeight w:val="533"/>
          <w:jc w:val="center"/>
        </w:trPr>
        <w:tc>
          <w:tcPr>
            <w:tcW w:w="1601" w:type="dxa"/>
            <w:gridSpan w:val="2"/>
            <w:vAlign w:val="center"/>
          </w:tcPr>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设备类型</w:t>
            </w:r>
          </w:p>
        </w:tc>
        <w:tc>
          <w:tcPr>
            <w:tcW w:w="1386" w:type="dxa"/>
            <w:gridSpan w:val="2"/>
            <w:tcBorders>
              <w:right w:val="single" w:sz="4" w:space="0" w:color="auto"/>
            </w:tcBorders>
            <w:vAlign w:val="center"/>
          </w:tcPr>
          <w:p w:rsidR="00AD4388" w:rsidRDefault="00AD4388">
            <w:pPr>
              <w:spacing w:line="340" w:lineRule="exact"/>
              <w:ind w:firstLineChars="200" w:firstLine="412"/>
              <w:jc w:val="left"/>
              <w:rPr>
                <w:rFonts w:ascii="仿宋_GB2312" w:eastAsia="仿宋_GB2312" w:hAnsi="仿宋_GB2312" w:cs="仿宋_GB2312"/>
                <w:sz w:val="21"/>
                <w:szCs w:val="21"/>
              </w:rPr>
            </w:pPr>
          </w:p>
        </w:tc>
        <w:tc>
          <w:tcPr>
            <w:tcW w:w="1386" w:type="dxa"/>
            <w:tcBorders>
              <w:left w:val="single" w:sz="4" w:space="0" w:color="auto"/>
              <w:right w:val="single" w:sz="4" w:space="0" w:color="auto"/>
            </w:tcBorders>
            <w:vAlign w:val="center"/>
          </w:tcPr>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设备型号</w:t>
            </w:r>
          </w:p>
        </w:tc>
        <w:tc>
          <w:tcPr>
            <w:tcW w:w="1386" w:type="dxa"/>
            <w:tcBorders>
              <w:left w:val="single" w:sz="4" w:space="0" w:color="auto"/>
              <w:right w:val="single" w:sz="4" w:space="0" w:color="auto"/>
            </w:tcBorders>
            <w:vAlign w:val="center"/>
          </w:tcPr>
          <w:p w:rsidR="00AD4388" w:rsidRDefault="00AD4388">
            <w:pPr>
              <w:spacing w:line="340" w:lineRule="exact"/>
              <w:ind w:firstLineChars="200" w:firstLine="412"/>
              <w:jc w:val="left"/>
              <w:rPr>
                <w:rFonts w:ascii="仿宋_GB2312" w:eastAsia="仿宋_GB2312" w:hAnsi="仿宋_GB2312" w:cs="仿宋_GB2312"/>
                <w:sz w:val="21"/>
                <w:szCs w:val="21"/>
              </w:rPr>
            </w:pPr>
          </w:p>
        </w:tc>
        <w:tc>
          <w:tcPr>
            <w:tcW w:w="1386" w:type="dxa"/>
            <w:tcBorders>
              <w:left w:val="single" w:sz="4" w:space="0" w:color="auto"/>
              <w:right w:val="single" w:sz="4" w:space="0" w:color="auto"/>
            </w:tcBorders>
            <w:vAlign w:val="center"/>
          </w:tcPr>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设备编号</w:t>
            </w:r>
          </w:p>
        </w:tc>
        <w:tc>
          <w:tcPr>
            <w:tcW w:w="1565" w:type="dxa"/>
            <w:gridSpan w:val="2"/>
            <w:tcBorders>
              <w:left w:val="single" w:sz="4" w:space="0" w:color="auto"/>
            </w:tcBorders>
            <w:vAlign w:val="center"/>
          </w:tcPr>
          <w:p w:rsidR="00AD4388" w:rsidRDefault="00AD4388">
            <w:pPr>
              <w:spacing w:line="340" w:lineRule="exact"/>
              <w:ind w:firstLineChars="200" w:firstLine="412"/>
              <w:jc w:val="left"/>
              <w:rPr>
                <w:rFonts w:ascii="仿宋_GB2312" w:eastAsia="仿宋_GB2312" w:hAnsi="仿宋_GB2312" w:cs="仿宋_GB2312"/>
                <w:sz w:val="21"/>
                <w:szCs w:val="21"/>
              </w:rPr>
            </w:pPr>
          </w:p>
        </w:tc>
      </w:tr>
      <w:tr w:rsidR="00AD4388">
        <w:trPr>
          <w:trHeight w:val="533"/>
          <w:jc w:val="center"/>
        </w:trPr>
        <w:tc>
          <w:tcPr>
            <w:tcW w:w="1610" w:type="dxa"/>
            <w:gridSpan w:val="3"/>
            <w:vAlign w:val="center"/>
          </w:tcPr>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作业内容</w:t>
            </w:r>
          </w:p>
        </w:tc>
        <w:tc>
          <w:tcPr>
            <w:tcW w:w="4149" w:type="dxa"/>
            <w:gridSpan w:val="3"/>
            <w:tcBorders>
              <w:right w:val="single" w:sz="4" w:space="0" w:color="auto"/>
            </w:tcBorders>
            <w:vAlign w:val="center"/>
          </w:tcPr>
          <w:p w:rsidR="00AD4388" w:rsidRDefault="00AD4388">
            <w:pPr>
              <w:spacing w:line="340" w:lineRule="exact"/>
              <w:ind w:firstLineChars="200" w:firstLine="412"/>
              <w:jc w:val="left"/>
              <w:rPr>
                <w:rFonts w:ascii="仿宋_GB2312" w:eastAsia="仿宋_GB2312" w:hAnsi="仿宋_GB2312" w:cs="仿宋_GB2312"/>
                <w:sz w:val="21"/>
                <w:szCs w:val="21"/>
              </w:rPr>
            </w:pPr>
          </w:p>
        </w:tc>
        <w:tc>
          <w:tcPr>
            <w:tcW w:w="1386" w:type="dxa"/>
            <w:tcBorders>
              <w:left w:val="single" w:sz="4" w:space="0" w:color="auto"/>
              <w:right w:val="single" w:sz="4" w:space="0" w:color="auto"/>
            </w:tcBorders>
            <w:vAlign w:val="center"/>
          </w:tcPr>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作业时间</w:t>
            </w:r>
          </w:p>
        </w:tc>
        <w:tc>
          <w:tcPr>
            <w:tcW w:w="1565" w:type="dxa"/>
            <w:gridSpan w:val="2"/>
            <w:tcBorders>
              <w:left w:val="single" w:sz="4" w:space="0" w:color="auto"/>
            </w:tcBorders>
            <w:vAlign w:val="center"/>
          </w:tcPr>
          <w:p w:rsidR="00AD4388" w:rsidRDefault="00AD4388">
            <w:pPr>
              <w:spacing w:line="340" w:lineRule="exact"/>
              <w:ind w:firstLineChars="200" w:firstLine="412"/>
              <w:jc w:val="left"/>
              <w:rPr>
                <w:rFonts w:ascii="仿宋_GB2312" w:eastAsia="仿宋_GB2312" w:hAnsi="仿宋_GB2312" w:cs="仿宋_GB2312"/>
                <w:sz w:val="21"/>
                <w:szCs w:val="21"/>
              </w:rPr>
            </w:pPr>
          </w:p>
        </w:tc>
      </w:tr>
      <w:tr w:rsidR="00AD4388">
        <w:trPr>
          <w:trHeight w:val="533"/>
          <w:jc w:val="center"/>
        </w:trPr>
        <w:tc>
          <w:tcPr>
            <w:tcW w:w="701" w:type="dxa"/>
            <w:vAlign w:val="center"/>
          </w:tcPr>
          <w:p w:rsidR="00AD4388" w:rsidRDefault="004835EF">
            <w:pPr>
              <w:spacing w:line="340" w:lineRule="exact"/>
              <w:jc w:val="left"/>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序号</w:t>
            </w:r>
          </w:p>
        </w:tc>
        <w:tc>
          <w:tcPr>
            <w:tcW w:w="909" w:type="dxa"/>
            <w:gridSpan w:val="2"/>
            <w:tcBorders>
              <w:right w:val="single" w:sz="4" w:space="0" w:color="auto"/>
            </w:tcBorders>
            <w:vAlign w:val="center"/>
          </w:tcPr>
          <w:p w:rsidR="00AD4388" w:rsidRDefault="004835EF">
            <w:pPr>
              <w:spacing w:line="340" w:lineRule="exact"/>
              <w:jc w:val="left"/>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项目</w:t>
            </w:r>
          </w:p>
        </w:tc>
        <w:tc>
          <w:tcPr>
            <w:tcW w:w="5991" w:type="dxa"/>
            <w:gridSpan w:val="5"/>
            <w:tcBorders>
              <w:left w:val="single" w:sz="4" w:space="0" w:color="auto"/>
            </w:tcBorders>
            <w:vAlign w:val="center"/>
          </w:tcPr>
          <w:p w:rsidR="00AD4388" w:rsidRDefault="004835EF">
            <w:pPr>
              <w:spacing w:line="340" w:lineRule="exact"/>
              <w:jc w:val="left"/>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检查要求</w:t>
            </w:r>
          </w:p>
        </w:tc>
        <w:tc>
          <w:tcPr>
            <w:tcW w:w="1109" w:type="dxa"/>
            <w:vAlign w:val="center"/>
          </w:tcPr>
          <w:p w:rsidR="00AD4388" w:rsidRDefault="004835EF">
            <w:pPr>
              <w:spacing w:line="340" w:lineRule="exact"/>
              <w:jc w:val="left"/>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检查结果</w:t>
            </w:r>
          </w:p>
        </w:tc>
      </w:tr>
      <w:tr w:rsidR="00AD4388">
        <w:trPr>
          <w:trHeight w:val="760"/>
          <w:jc w:val="center"/>
        </w:trPr>
        <w:tc>
          <w:tcPr>
            <w:tcW w:w="701" w:type="dxa"/>
            <w:vAlign w:val="center"/>
          </w:tcPr>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1</w:t>
            </w:r>
          </w:p>
        </w:tc>
        <w:tc>
          <w:tcPr>
            <w:tcW w:w="909" w:type="dxa"/>
            <w:gridSpan w:val="2"/>
            <w:tcBorders>
              <w:right w:val="single" w:sz="4" w:space="0" w:color="auto"/>
            </w:tcBorders>
            <w:vAlign w:val="center"/>
          </w:tcPr>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施工方案</w:t>
            </w:r>
          </w:p>
        </w:tc>
        <w:tc>
          <w:tcPr>
            <w:tcW w:w="5991" w:type="dxa"/>
            <w:gridSpan w:val="5"/>
            <w:tcBorders>
              <w:left w:val="single" w:sz="4" w:space="0" w:color="auto"/>
            </w:tcBorders>
            <w:vAlign w:val="center"/>
          </w:tcPr>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1</w:t>
            </w:r>
            <w:r>
              <w:rPr>
                <w:rFonts w:ascii="仿宋_GB2312" w:eastAsia="仿宋_GB2312" w:hAnsi="仿宋_GB2312" w:cs="仿宋_GB2312" w:hint="eastAsia"/>
                <w:sz w:val="21"/>
                <w:szCs w:val="21"/>
              </w:rPr>
              <w:t>）起重吊装作业应编制专项施工方案，并按规定进行审核、审查；</w:t>
            </w:r>
          </w:p>
          <w:p w:rsidR="00AD4388" w:rsidRDefault="004835EF">
            <w:pPr>
              <w:pStyle w:val="TableParagraph"/>
              <w:tabs>
                <w:tab w:val="left" w:pos="200"/>
              </w:tabs>
              <w:spacing w:line="340" w:lineRule="exact"/>
              <w:jc w:val="left"/>
              <w:rPr>
                <w:rFonts w:ascii="仿宋_GB2312" w:eastAsia="仿宋_GB2312" w:hAnsi="仿宋_GB2312" w:cs="仿宋_GB2312"/>
                <w:sz w:val="21"/>
                <w:szCs w:val="21"/>
                <w:lang w:eastAsia="zh-CN" w:bidi="ar-SA"/>
              </w:rPr>
            </w:pPr>
            <w:r>
              <w:rPr>
                <w:rFonts w:ascii="仿宋_GB2312" w:eastAsia="仿宋_GB2312" w:hAnsi="仿宋_GB2312" w:cs="仿宋_GB2312" w:hint="eastAsia"/>
                <w:sz w:val="21"/>
                <w:szCs w:val="21"/>
                <w:lang w:eastAsia="zh-CN" w:bidi="ar-SA"/>
              </w:rPr>
              <w:t>2</w:t>
            </w:r>
            <w:r>
              <w:rPr>
                <w:rFonts w:ascii="仿宋_GB2312" w:eastAsia="仿宋_GB2312" w:hAnsi="仿宋_GB2312" w:cs="仿宋_GB2312" w:hint="eastAsia"/>
                <w:sz w:val="21"/>
                <w:szCs w:val="21"/>
                <w:lang w:eastAsia="zh-CN" w:bidi="ar-SA"/>
              </w:rPr>
              <w:t>）属超危大工程的起重吊装作业，应组织专家对专项施工方案进行论证。</w:t>
            </w:r>
          </w:p>
        </w:tc>
        <w:tc>
          <w:tcPr>
            <w:tcW w:w="1109" w:type="dxa"/>
            <w:vAlign w:val="center"/>
          </w:tcPr>
          <w:p w:rsidR="00AD4388" w:rsidRDefault="00AD4388">
            <w:pPr>
              <w:spacing w:line="340" w:lineRule="exact"/>
              <w:ind w:firstLineChars="200" w:firstLine="412"/>
              <w:jc w:val="left"/>
              <w:rPr>
                <w:rFonts w:ascii="仿宋_GB2312" w:eastAsia="仿宋_GB2312" w:hAnsi="仿宋_GB2312" w:cs="仿宋_GB2312"/>
                <w:sz w:val="21"/>
                <w:szCs w:val="21"/>
              </w:rPr>
            </w:pPr>
          </w:p>
        </w:tc>
      </w:tr>
      <w:tr w:rsidR="00AD4388">
        <w:trPr>
          <w:trHeight w:val="760"/>
          <w:jc w:val="center"/>
        </w:trPr>
        <w:tc>
          <w:tcPr>
            <w:tcW w:w="701" w:type="dxa"/>
            <w:vAlign w:val="center"/>
          </w:tcPr>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2</w:t>
            </w:r>
          </w:p>
        </w:tc>
        <w:tc>
          <w:tcPr>
            <w:tcW w:w="909" w:type="dxa"/>
            <w:gridSpan w:val="2"/>
            <w:tcBorders>
              <w:right w:val="single" w:sz="4" w:space="0" w:color="auto"/>
            </w:tcBorders>
            <w:vAlign w:val="center"/>
          </w:tcPr>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起重机械</w:t>
            </w:r>
          </w:p>
        </w:tc>
        <w:tc>
          <w:tcPr>
            <w:tcW w:w="5991" w:type="dxa"/>
            <w:gridSpan w:val="5"/>
            <w:tcBorders>
              <w:left w:val="single" w:sz="4" w:space="0" w:color="auto"/>
            </w:tcBorders>
            <w:vAlign w:val="center"/>
          </w:tcPr>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1</w:t>
            </w:r>
            <w:r>
              <w:rPr>
                <w:rFonts w:ascii="仿宋_GB2312" w:eastAsia="仿宋_GB2312" w:hAnsi="仿宋_GB2312" w:cs="仿宋_GB2312" w:hint="eastAsia"/>
                <w:sz w:val="21"/>
                <w:szCs w:val="21"/>
              </w:rPr>
              <w:t>）起重机械应按规定安装上升</w:t>
            </w:r>
            <w:r>
              <w:rPr>
                <w:rFonts w:ascii="仿宋_GB2312" w:eastAsia="仿宋_GB2312" w:hAnsi="仿宋_GB2312" w:cs="仿宋_GB2312" w:hint="eastAsia"/>
                <w:sz w:val="21"/>
                <w:szCs w:val="21"/>
              </w:rPr>
              <w:t>/</w:t>
            </w:r>
            <w:r>
              <w:rPr>
                <w:rFonts w:ascii="仿宋_GB2312" w:eastAsia="仿宋_GB2312" w:hAnsi="仿宋_GB2312" w:cs="仿宋_GB2312" w:hint="eastAsia"/>
                <w:sz w:val="21"/>
                <w:szCs w:val="21"/>
              </w:rPr>
              <w:t>下降极限位置限制器、行程极限位置限制器、力矩限制器、支腿锁定装置、回转锁紧装置、水平仪等安全限位装置；</w:t>
            </w:r>
          </w:p>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2</w:t>
            </w:r>
            <w:r>
              <w:rPr>
                <w:rFonts w:ascii="仿宋_GB2312" w:eastAsia="仿宋_GB2312" w:hAnsi="仿宋_GB2312" w:cs="仿宋_GB2312" w:hint="eastAsia"/>
                <w:sz w:val="21"/>
                <w:szCs w:val="21"/>
              </w:rPr>
              <w:t>）荷载限制器、行程限位装置应灵敏可靠。</w:t>
            </w:r>
          </w:p>
        </w:tc>
        <w:tc>
          <w:tcPr>
            <w:tcW w:w="1109" w:type="dxa"/>
            <w:vAlign w:val="center"/>
          </w:tcPr>
          <w:p w:rsidR="00AD4388" w:rsidRDefault="00AD4388">
            <w:pPr>
              <w:spacing w:line="340" w:lineRule="exact"/>
              <w:ind w:firstLineChars="200" w:firstLine="412"/>
              <w:jc w:val="left"/>
              <w:rPr>
                <w:rFonts w:ascii="仿宋_GB2312" w:eastAsia="仿宋_GB2312" w:hAnsi="仿宋_GB2312" w:cs="仿宋_GB2312"/>
                <w:sz w:val="21"/>
                <w:szCs w:val="21"/>
              </w:rPr>
            </w:pPr>
          </w:p>
        </w:tc>
      </w:tr>
      <w:tr w:rsidR="00AD4388">
        <w:trPr>
          <w:trHeight w:val="760"/>
          <w:jc w:val="center"/>
        </w:trPr>
        <w:tc>
          <w:tcPr>
            <w:tcW w:w="701" w:type="dxa"/>
            <w:vAlign w:val="center"/>
          </w:tcPr>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3</w:t>
            </w:r>
          </w:p>
        </w:tc>
        <w:tc>
          <w:tcPr>
            <w:tcW w:w="909" w:type="dxa"/>
            <w:gridSpan w:val="2"/>
            <w:tcBorders>
              <w:right w:val="single" w:sz="4" w:space="0" w:color="auto"/>
            </w:tcBorders>
            <w:vAlign w:val="center"/>
          </w:tcPr>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钢丝绳与</w:t>
            </w:r>
            <w:r>
              <w:rPr>
                <w:rFonts w:ascii="仿宋_GB2312" w:eastAsia="仿宋_GB2312" w:hAnsi="仿宋_GB2312" w:cs="仿宋_GB2312" w:hint="eastAsia"/>
                <w:sz w:val="21"/>
                <w:szCs w:val="21"/>
              </w:rPr>
              <w:t xml:space="preserve">  </w:t>
            </w:r>
            <w:r>
              <w:rPr>
                <w:rFonts w:ascii="仿宋_GB2312" w:eastAsia="仿宋_GB2312" w:hAnsi="仿宋_GB2312" w:cs="仿宋_GB2312" w:hint="eastAsia"/>
                <w:sz w:val="21"/>
                <w:szCs w:val="21"/>
              </w:rPr>
              <w:t>吊具</w:t>
            </w:r>
          </w:p>
        </w:tc>
        <w:tc>
          <w:tcPr>
            <w:tcW w:w="5991" w:type="dxa"/>
            <w:gridSpan w:val="5"/>
            <w:tcBorders>
              <w:left w:val="single" w:sz="4" w:space="0" w:color="auto"/>
            </w:tcBorders>
            <w:vAlign w:val="center"/>
          </w:tcPr>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1</w:t>
            </w:r>
            <w:r>
              <w:rPr>
                <w:rFonts w:ascii="仿宋_GB2312" w:eastAsia="仿宋_GB2312" w:hAnsi="仿宋_GB2312" w:cs="仿宋_GB2312" w:hint="eastAsia"/>
                <w:sz w:val="21"/>
                <w:szCs w:val="21"/>
              </w:rPr>
              <w:t>）钢丝绳磨损、断丝、变形、锈蚀应在规范允许范围内；</w:t>
            </w:r>
          </w:p>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2</w:t>
            </w:r>
            <w:r>
              <w:rPr>
                <w:rFonts w:ascii="仿宋_GB2312" w:eastAsia="仿宋_GB2312" w:hAnsi="仿宋_GB2312" w:cs="仿宋_GB2312" w:hint="eastAsia"/>
                <w:sz w:val="21"/>
                <w:szCs w:val="21"/>
              </w:rPr>
              <w:t>）钢丝绳规格应符合起重机使用说明书要求；</w:t>
            </w:r>
          </w:p>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3</w:t>
            </w:r>
            <w:r>
              <w:rPr>
                <w:rFonts w:ascii="仿宋_GB2312" w:eastAsia="仿宋_GB2312" w:hAnsi="仿宋_GB2312" w:cs="仿宋_GB2312" w:hint="eastAsia"/>
                <w:sz w:val="21"/>
                <w:szCs w:val="21"/>
              </w:rPr>
              <w:t>）吊钩、卷筒、滑轮磨损应在规范允许范围内；</w:t>
            </w:r>
          </w:p>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4</w:t>
            </w:r>
            <w:r>
              <w:rPr>
                <w:rFonts w:ascii="仿宋_GB2312" w:eastAsia="仿宋_GB2312" w:hAnsi="仿宋_GB2312" w:cs="仿宋_GB2312" w:hint="eastAsia"/>
                <w:sz w:val="21"/>
                <w:szCs w:val="21"/>
              </w:rPr>
              <w:t>）吊钩、卷筒、滑轮应安装钢丝绳防脱装置。</w:t>
            </w:r>
          </w:p>
        </w:tc>
        <w:tc>
          <w:tcPr>
            <w:tcW w:w="1109" w:type="dxa"/>
            <w:vAlign w:val="center"/>
          </w:tcPr>
          <w:p w:rsidR="00AD4388" w:rsidRDefault="00AD4388">
            <w:pPr>
              <w:spacing w:line="340" w:lineRule="exact"/>
              <w:ind w:firstLineChars="200" w:firstLine="412"/>
              <w:jc w:val="left"/>
              <w:rPr>
                <w:rFonts w:ascii="仿宋_GB2312" w:eastAsia="仿宋_GB2312" w:hAnsi="仿宋_GB2312" w:cs="仿宋_GB2312"/>
                <w:sz w:val="21"/>
                <w:szCs w:val="21"/>
              </w:rPr>
            </w:pPr>
          </w:p>
        </w:tc>
      </w:tr>
      <w:tr w:rsidR="00AD4388">
        <w:trPr>
          <w:trHeight w:val="760"/>
          <w:jc w:val="center"/>
        </w:trPr>
        <w:tc>
          <w:tcPr>
            <w:tcW w:w="701" w:type="dxa"/>
            <w:vAlign w:val="center"/>
          </w:tcPr>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4</w:t>
            </w:r>
          </w:p>
        </w:tc>
        <w:tc>
          <w:tcPr>
            <w:tcW w:w="909" w:type="dxa"/>
            <w:gridSpan w:val="2"/>
            <w:tcBorders>
              <w:right w:val="single" w:sz="4" w:space="0" w:color="auto"/>
            </w:tcBorders>
            <w:vAlign w:val="center"/>
          </w:tcPr>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索具</w:t>
            </w:r>
          </w:p>
        </w:tc>
        <w:tc>
          <w:tcPr>
            <w:tcW w:w="5991" w:type="dxa"/>
            <w:gridSpan w:val="5"/>
            <w:tcBorders>
              <w:left w:val="single" w:sz="4" w:space="0" w:color="auto"/>
            </w:tcBorders>
            <w:vAlign w:val="center"/>
          </w:tcPr>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1</w:t>
            </w:r>
            <w:r>
              <w:rPr>
                <w:rFonts w:ascii="仿宋_GB2312" w:eastAsia="仿宋_GB2312" w:hAnsi="仿宋_GB2312" w:cs="仿宋_GB2312" w:hint="eastAsia"/>
                <w:sz w:val="21"/>
                <w:szCs w:val="21"/>
              </w:rPr>
              <w:t>）用编结连接时</w:t>
            </w:r>
            <w:r>
              <w:rPr>
                <w:rFonts w:ascii="仿宋_GB2312" w:eastAsia="仿宋_GB2312" w:hAnsi="仿宋_GB2312" w:cs="仿宋_GB2312" w:hint="eastAsia"/>
                <w:sz w:val="21"/>
                <w:szCs w:val="21"/>
              </w:rPr>
              <w:t>,</w:t>
            </w:r>
            <w:r>
              <w:rPr>
                <w:rFonts w:ascii="仿宋_GB2312" w:eastAsia="仿宋_GB2312" w:hAnsi="仿宋_GB2312" w:cs="仿宋_GB2312" w:hint="eastAsia"/>
                <w:sz w:val="21"/>
                <w:szCs w:val="21"/>
              </w:rPr>
              <w:t>编结长度不应小于钢丝绳直径的</w:t>
            </w:r>
            <w:r>
              <w:rPr>
                <w:rFonts w:ascii="仿宋_GB2312" w:eastAsia="仿宋_GB2312" w:hAnsi="仿宋_GB2312" w:cs="仿宋_GB2312" w:hint="eastAsia"/>
                <w:sz w:val="21"/>
                <w:szCs w:val="21"/>
              </w:rPr>
              <w:t>15</w:t>
            </w:r>
            <w:r>
              <w:rPr>
                <w:rFonts w:ascii="仿宋_GB2312" w:eastAsia="仿宋_GB2312" w:hAnsi="仿宋_GB2312" w:cs="仿宋_GB2312" w:hint="eastAsia"/>
                <w:sz w:val="21"/>
                <w:szCs w:val="21"/>
              </w:rPr>
              <w:t>倍</w:t>
            </w:r>
            <w:r>
              <w:rPr>
                <w:rFonts w:ascii="仿宋_GB2312" w:eastAsia="仿宋_GB2312" w:hAnsi="仿宋_GB2312" w:cs="仿宋_GB2312" w:hint="eastAsia"/>
                <w:sz w:val="21"/>
                <w:szCs w:val="21"/>
              </w:rPr>
              <w:t>,</w:t>
            </w:r>
            <w:r>
              <w:rPr>
                <w:rFonts w:ascii="仿宋_GB2312" w:eastAsia="仿宋_GB2312" w:hAnsi="仿宋_GB2312" w:cs="仿宋_GB2312" w:hint="eastAsia"/>
                <w:sz w:val="21"/>
                <w:szCs w:val="21"/>
              </w:rPr>
              <w:t>并且不小于</w:t>
            </w:r>
            <w:r>
              <w:rPr>
                <w:rFonts w:ascii="仿宋_GB2312" w:eastAsia="仿宋_GB2312" w:hAnsi="仿宋_GB2312" w:cs="仿宋_GB2312" w:hint="eastAsia"/>
                <w:sz w:val="21"/>
                <w:szCs w:val="21"/>
              </w:rPr>
              <w:t>300mm</w:t>
            </w:r>
            <w:r>
              <w:rPr>
                <w:rFonts w:ascii="仿宋_GB2312" w:eastAsia="仿宋_GB2312" w:hAnsi="仿宋_GB2312" w:cs="仿宋_GB2312" w:hint="eastAsia"/>
                <w:sz w:val="21"/>
                <w:szCs w:val="21"/>
              </w:rPr>
              <w:t>。连接强度不应小于钢丝绳最小破断拉力的</w:t>
            </w:r>
            <w:r>
              <w:rPr>
                <w:rFonts w:ascii="仿宋_GB2312" w:eastAsia="仿宋_GB2312" w:hAnsi="仿宋_GB2312" w:cs="仿宋_GB2312" w:hint="eastAsia"/>
                <w:sz w:val="21"/>
                <w:szCs w:val="21"/>
              </w:rPr>
              <w:t>75%</w:t>
            </w:r>
            <w:r>
              <w:rPr>
                <w:rFonts w:ascii="仿宋_GB2312" w:eastAsia="仿宋_GB2312" w:hAnsi="仿宋_GB2312" w:cs="仿宋_GB2312" w:hint="eastAsia"/>
                <w:sz w:val="21"/>
                <w:szCs w:val="21"/>
              </w:rPr>
              <w:t>；</w:t>
            </w:r>
          </w:p>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2</w:t>
            </w:r>
            <w:r>
              <w:rPr>
                <w:rFonts w:ascii="仿宋_GB2312" w:eastAsia="仿宋_GB2312" w:hAnsi="仿宋_GB2312" w:cs="仿宋_GB2312" w:hint="eastAsia"/>
                <w:sz w:val="21"/>
                <w:szCs w:val="21"/>
              </w:rPr>
              <w:t>）当采用绳夹连接时，绳夹规格应与钢丝绳相匹配，</w:t>
            </w:r>
            <w:r>
              <w:rPr>
                <w:rFonts w:ascii="仿宋_GB2312" w:eastAsia="仿宋_GB2312" w:hAnsi="仿宋_GB2312" w:cs="仿宋_GB2312" w:hint="eastAsia"/>
                <w:sz w:val="21"/>
                <w:szCs w:val="21"/>
              </w:rPr>
              <w:t xml:space="preserve"> </w:t>
            </w:r>
            <w:r>
              <w:rPr>
                <w:rFonts w:ascii="仿宋_GB2312" w:eastAsia="仿宋_GB2312" w:hAnsi="仿宋_GB2312" w:cs="仿宋_GB2312" w:hint="eastAsia"/>
                <w:sz w:val="21"/>
                <w:szCs w:val="21"/>
              </w:rPr>
              <w:t>绳夹数量、间距应符合规范要求；</w:t>
            </w:r>
          </w:p>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3</w:t>
            </w:r>
            <w:r>
              <w:rPr>
                <w:rFonts w:ascii="仿宋_GB2312" w:eastAsia="仿宋_GB2312" w:hAnsi="仿宋_GB2312" w:cs="仿宋_GB2312" w:hint="eastAsia"/>
                <w:sz w:val="21"/>
                <w:szCs w:val="21"/>
              </w:rPr>
              <w:t>）索具安全系数应符合规范要求；</w:t>
            </w:r>
          </w:p>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4</w:t>
            </w:r>
            <w:r>
              <w:rPr>
                <w:rFonts w:ascii="仿宋_GB2312" w:eastAsia="仿宋_GB2312" w:hAnsi="仿宋_GB2312" w:cs="仿宋_GB2312" w:hint="eastAsia"/>
                <w:sz w:val="21"/>
                <w:szCs w:val="21"/>
              </w:rPr>
              <w:t>）吊索规格应互相匹配，机械性能应符合设计要求。</w:t>
            </w:r>
          </w:p>
        </w:tc>
        <w:tc>
          <w:tcPr>
            <w:tcW w:w="1109" w:type="dxa"/>
            <w:vAlign w:val="center"/>
          </w:tcPr>
          <w:p w:rsidR="00AD4388" w:rsidRDefault="00AD4388">
            <w:pPr>
              <w:spacing w:line="340" w:lineRule="exact"/>
              <w:ind w:firstLineChars="200" w:firstLine="412"/>
              <w:jc w:val="left"/>
              <w:rPr>
                <w:rFonts w:ascii="仿宋_GB2312" w:eastAsia="仿宋_GB2312" w:hAnsi="仿宋_GB2312" w:cs="仿宋_GB2312"/>
                <w:sz w:val="21"/>
                <w:szCs w:val="21"/>
              </w:rPr>
            </w:pPr>
          </w:p>
        </w:tc>
      </w:tr>
      <w:tr w:rsidR="00AD4388">
        <w:trPr>
          <w:trHeight w:val="760"/>
          <w:jc w:val="center"/>
        </w:trPr>
        <w:tc>
          <w:tcPr>
            <w:tcW w:w="701" w:type="dxa"/>
            <w:vAlign w:val="center"/>
          </w:tcPr>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5</w:t>
            </w:r>
          </w:p>
        </w:tc>
        <w:tc>
          <w:tcPr>
            <w:tcW w:w="909" w:type="dxa"/>
            <w:gridSpan w:val="2"/>
            <w:tcBorders>
              <w:right w:val="single" w:sz="4" w:space="0" w:color="auto"/>
            </w:tcBorders>
            <w:vAlign w:val="center"/>
          </w:tcPr>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作业环境</w:t>
            </w:r>
          </w:p>
        </w:tc>
        <w:tc>
          <w:tcPr>
            <w:tcW w:w="5991" w:type="dxa"/>
            <w:gridSpan w:val="5"/>
            <w:tcBorders>
              <w:left w:val="single" w:sz="4" w:space="0" w:color="auto"/>
            </w:tcBorders>
            <w:vAlign w:val="center"/>
          </w:tcPr>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1</w:t>
            </w:r>
            <w:r>
              <w:rPr>
                <w:rFonts w:ascii="仿宋_GB2312" w:eastAsia="仿宋_GB2312" w:hAnsi="仿宋_GB2312" w:cs="仿宋_GB2312" w:hint="eastAsia"/>
                <w:sz w:val="21"/>
                <w:szCs w:val="21"/>
              </w:rPr>
              <w:t>）起重机行走、作业处地面承载能力应符合使用说明书要求，地下有无管线孔洞；</w:t>
            </w:r>
          </w:p>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2</w:t>
            </w:r>
            <w:r>
              <w:rPr>
                <w:rFonts w:ascii="仿宋_GB2312" w:eastAsia="仿宋_GB2312" w:hAnsi="仿宋_GB2312" w:cs="仿宋_GB2312" w:hint="eastAsia"/>
                <w:sz w:val="21"/>
                <w:szCs w:val="21"/>
              </w:rPr>
              <w:t>）起重机与架空线路及其它设施安全距离应符合规范要求。</w:t>
            </w:r>
          </w:p>
        </w:tc>
        <w:tc>
          <w:tcPr>
            <w:tcW w:w="1109" w:type="dxa"/>
            <w:vAlign w:val="center"/>
          </w:tcPr>
          <w:p w:rsidR="00AD4388" w:rsidRDefault="00AD4388">
            <w:pPr>
              <w:spacing w:line="340" w:lineRule="exact"/>
              <w:ind w:firstLineChars="200" w:firstLine="412"/>
              <w:jc w:val="left"/>
              <w:rPr>
                <w:rFonts w:ascii="仿宋_GB2312" w:eastAsia="仿宋_GB2312" w:hAnsi="仿宋_GB2312" w:cs="仿宋_GB2312"/>
                <w:sz w:val="21"/>
                <w:szCs w:val="21"/>
              </w:rPr>
            </w:pPr>
          </w:p>
        </w:tc>
      </w:tr>
      <w:tr w:rsidR="00AD4388">
        <w:trPr>
          <w:trHeight w:val="760"/>
          <w:jc w:val="center"/>
        </w:trPr>
        <w:tc>
          <w:tcPr>
            <w:tcW w:w="701" w:type="dxa"/>
            <w:vAlign w:val="center"/>
          </w:tcPr>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6</w:t>
            </w:r>
          </w:p>
        </w:tc>
        <w:tc>
          <w:tcPr>
            <w:tcW w:w="909" w:type="dxa"/>
            <w:gridSpan w:val="2"/>
            <w:tcBorders>
              <w:right w:val="single" w:sz="4" w:space="0" w:color="auto"/>
            </w:tcBorders>
            <w:vAlign w:val="center"/>
          </w:tcPr>
          <w:p w:rsidR="00AD4388" w:rsidRDefault="004835EF">
            <w:pPr>
              <w:pStyle w:val="TableParagraph"/>
              <w:spacing w:line="340" w:lineRule="exact"/>
              <w:jc w:val="left"/>
              <w:rPr>
                <w:rFonts w:ascii="仿宋_GB2312" w:eastAsia="仿宋_GB2312" w:hAnsi="仿宋_GB2312" w:cs="仿宋_GB2312"/>
                <w:sz w:val="21"/>
                <w:szCs w:val="21"/>
                <w:lang w:eastAsia="zh-CN" w:bidi="ar-SA"/>
              </w:rPr>
            </w:pPr>
            <w:r>
              <w:rPr>
                <w:rFonts w:ascii="仿宋_GB2312" w:eastAsia="仿宋_GB2312" w:hAnsi="仿宋_GB2312" w:cs="仿宋_GB2312" w:hint="eastAsia"/>
                <w:sz w:val="21"/>
                <w:szCs w:val="21"/>
                <w:lang w:eastAsia="zh-CN" w:bidi="ar-SA"/>
              </w:rPr>
              <w:t>安全管理和作业人员</w:t>
            </w:r>
          </w:p>
        </w:tc>
        <w:tc>
          <w:tcPr>
            <w:tcW w:w="5991" w:type="dxa"/>
            <w:gridSpan w:val="5"/>
            <w:tcBorders>
              <w:left w:val="single" w:sz="4" w:space="0" w:color="auto"/>
            </w:tcBorders>
          </w:tcPr>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1</w:t>
            </w:r>
            <w:r>
              <w:rPr>
                <w:rFonts w:ascii="仿宋_GB2312" w:eastAsia="仿宋_GB2312" w:hAnsi="仿宋_GB2312" w:cs="仿宋_GB2312" w:hint="eastAsia"/>
                <w:sz w:val="21"/>
                <w:szCs w:val="21"/>
              </w:rPr>
              <w:t>）起重机司机应持证上岗，操作证应与操作机型相符；</w:t>
            </w:r>
          </w:p>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2</w:t>
            </w:r>
            <w:r>
              <w:rPr>
                <w:rFonts w:ascii="仿宋_GB2312" w:eastAsia="仿宋_GB2312" w:hAnsi="仿宋_GB2312" w:cs="仿宋_GB2312" w:hint="eastAsia"/>
                <w:sz w:val="21"/>
                <w:szCs w:val="21"/>
              </w:rPr>
              <w:t>）起重机作业应设专职信号指挥和司索人员，一人不得同时兼顾信号指挥和司索作业；</w:t>
            </w:r>
          </w:p>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3</w:t>
            </w:r>
            <w:r>
              <w:rPr>
                <w:rFonts w:ascii="仿宋_GB2312" w:eastAsia="仿宋_GB2312" w:hAnsi="仿宋_GB2312" w:cs="仿宋_GB2312" w:hint="eastAsia"/>
                <w:sz w:val="21"/>
                <w:szCs w:val="21"/>
              </w:rPr>
              <w:t>）特种作业</w:t>
            </w:r>
            <w:r>
              <w:rPr>
                <w:rFonts w:ascii="仿宋_GB2312" w:eastAsia="仿宋_GB2312" w:hAnsi="仿宋_GB2312" w:cs="仿宋_GB2312" w:hint="eastAsia"/>
                <w:sz w:val="21"/>
                <w:szCs w:val="21"/>
              </w:rPr>
              <w:t>人员变更应符合规定；</w:t>
            </w:r>
          </w:p>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4</w:t>
            </w:r>
            <w:r>
              <w:rPr>
                <w:rFonts w:ascii="仿宋_GB2312" w:eastAsia="仿宋_GB2312" w:hAnsi="仿宋_GB2312" w:cs="仿宋_GB2312" w:hint="eastAsia"/>
                <w:sz w:val="21"/>
                <w:szCs w:val="21"/>
              </w:rPr>
              <w:t>）</w:t>
            </w:r>
            <w:r>
              <w:rPr>
                <w:rFonts w:ascii="仿宋_GB2312" w:eastAsia="仿宋_GB2312" w:hAnsi="仿宋_GB2312" w:cs="仿宋_GB2312" w:hint="eastAsia"/>
                <w:sz w:val="21"/>
                <w:szCs w:val="21"/>
              </w:rPr>
              <w:t>作业前应按规定进行技术交底，并应有交底记录；</w:t>
            </w:r>
          </w:p>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5</w:t>
            </w:r>
            <w:r>
              <w:rPr>
                <w:rFonts w:ascii="仿宋_GB2312" w:eastAsia="仿宋_GB2312" w:hAnsi="仿宋_GB2312" w:cs="仿宋_GB2312" w:hint="eastAsia"/>
                <w:sz w:val="21"/>
                <w:szCs w:val="21"/>
              </w:rPr>
              <w:t>）</w:t>
            </w:r>
            <w:r>
              <w:rPr>
                <w:rFonts w:ascii="仿宋_GB2312" w:eastAsia="仿宋_GB2312" w:hAnsi="仿宋_GB2312" w:cs="仿宋_GB2312" w:hint="eastAsia"/>
                <w:sz w:val="21"/>
                <w:szCs w:val="21"/>
              </w:rPr>
              <w:t>作业人员应正确佩戴安全防护用品；</w:t>
            </w:r>
          </w:p>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6</w:t>
            </w:r>
            <w:r>
              <w:rPr>
                <w:rFonts w:ascii="仿宋_GB2312" w:eastAsia="仿宋_GB2312" w:hAnsi="仿宋_GB2312" w:cs="仿宋_GB2312" w:hint="eastAsia"/>
                <w:sz w:val="21"/>
                <w:szCs w:val="21"/>
              </w:rPr>
              <w:t>）安全管理人员应到位。</w:t>
            </w:r>
          </w:p>
        </w:tc>
        <w:tc>
          <w:tcPr>
            <w:tcW w:w="1109" w:type="dxa"/>
            <w:vAlign w:val="center"/>
          </w:tcPr>
          <w:p w:rsidR="00AD4388" w:rsidRDefault="00AD4388">
            <w:pPr>
              <w:spacing w:line="340" w:lineRule="exact"/>
              <w:ind w:firstLineChars="200" w:firstLine="412"/>
              <w:jc w:val="left"/>
              <w:rPr>
                <w:rFonts w:ascii="仿宋_GB2312" w:eastAsia="仿宋_GB2312" w:hAnsi="仿宋_GB2312" w:cs="仿宋_GB2312"/>
                <w:sz w:val="21"/>
                <w:szCs w:val="21"/>
              </w:rPr>
            </w:pPr>
          </w:p>
        </w:tc>
      </w:tr>
      <w:tr w:rsidR="00AD4388">
        <w:trPr>
          <w:trHeight w:val="760"/>
          <w:jc w:val="center"/>
        </w:trPr>
        <w:tc>
          <w:tcPr>
            <w:tcW w:w="701" w:type="dxa"/>
            <w:vAlign w:val="center"/>
          </w:tcPr>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lastRenderedPageBreak/>
              <w:t>7</w:t>
            </w:r>
          </w:p>
        </w:tc>
        <w:tc>
          <w:tcPr>
            <w:tcW w:w="909" w:type="dxa"/>
            <w:gridSpan w:val="2"/>
            <w:tcBorders>
              <w:right w:val="single" w:sz="4" w:space="0" w:color="auto"/>
            </w:tcBorders>
          </w:tcPr>
          <w:p w:rsidR="00AD4388" w:rsidRDefault="00AD4388">
            <w:pPr>
              <w:pStyle w:val="TableParagraph"/>
              <w:spacing w:line="340" w:lineRule="exact"/>
              <w:jc w:val="left"/>
              <w:rPr>
                <w:rFonts w:ascii="仿宋_GB2312" w:eastAsia="仿宋_GB2312" w:hAnsi="仿宋_GB2312" w:cs="仿宋_GB2312"/>
                <w:sz w:val="21"/>
                <w:szCs w:val="21"/>
                <w:lang w:eastAsia="zh-CN" w:bidi="ar-SA"/>
              </w:rPr>
            </w:pPr>
          </w:p>
          <w:p w:rsidR="00AD4388" w:rsidRDefault="00AD4388">
            <w:pPr>
              <w:pStyle w:val="TableParagraph"/>
              <w:spacing w:line="340" w:lineRule="exact"/>
              <w:jc w:val="left"/>
              <w:rPr>
                <w:rFonts w:ascii="仿宋_GB2312" w:eastAsia="仿宋_GB2312" w:hAnsi="仿宋_GB2312" w:cs="仿宋_GB2312"/>
                <w:sz w:val="21"/>
                <w:szCs w:val="21"/>
                <w:lang w:eastAsia="zh-CN" w:bidi="ar-SA"/>
              </w:rPr>
            </w:pPr>
          </w:p>
          <w:p w:rsidR="00AD4388" w:rsidRDefault="00AD4388">
            <w:pPr>
              <w:pStyle w:val="TableParagraph"/>
              <w:spacing w:line="340" w:lineRule="exact"/>
              <w:jc w:val="left"/>
              <w:rPr>
                <w:rFonts w:ascii="仿宋_GB2312" w:eastAsia="仿宋_GB2312" w:hAnsi="仿宋_GB2312" w:cs="仿宋_GB2312"/>
                <w:sz w:val="21"/>
                <w:szCs w:val="21"/>
                <w:lang w:eastAsia="zh-CN" w:bidi="ar-SA"/>
              </w:rPr>
            </w:pPr>
          </w:p>
          <w:p w:rsidR="00AD4388" w:rsidRDefault="004835EF">
            <w:pPr>
              <w:pStyle w:val="TableParagraph"/>
              <w:spacing w:line="340" w:lineRule="exact"/>
              <w:ind w:left="169" w:right="-15" w:hanging="161"/>
              <w:jc w:val="left"/>
              <w:rPr>
                <w:rFonts w:ascii="仿宋_GB2312" w:eastAsia="仿宋_GB2312" w:hAnsi="仿宋_GB2312" w:cs="仿宋_GB2312"/>
                <w:sz w:val="21"/>
                <w:szCs w:val="21"/>
                <w:lang w:eastAsia="zh-CN" w:bidi="ar-SA"/>
              </w:rPr>
            </w:pPr>
            <w:r>
              <w:rPr>
                <w:rFonts w:ascii="仿宋_GB2312" w:eastAsia="仿宋_GB2312" w:hAnsi="仿宋_GB2312" w:cs="仿宋_GB2312" w:hint="eastAsia"/>
                <w:sz w:val="21"/>
                <w:szCs w:val="21"/>
                <w:lang w:eastAsia="zh-CN" w:bidi="ar-SA"/>
              </w:rPr>
              <w:t>起重吊装</w:t>
            </w:r>
          </w:p>
        </w:tc>
        <w:tc>
          <w:tcPr>
            <w:tcW w:w="5991" w:type="dxa"/>
            <w:gridSpan w:val="5"/>
            <w:tcBorders>
              <w:left w:val="single" w:sz="4" w:space="0" w:color="auto"/>
            </w:tcBorders>
            <w:vAlign w:val="center"/>
          </w:tcPr>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1</w:t>
            </w:r>
            <w:r>
              <w:rPr>
                <w:rFonts w:ascii="仿宋_GB2312" w:eastAsia="仿宋_GB2312" w:hAnsi="仿宋_GB2312" w:cs="仿宋_GB2312" w:hint="eastAsia"/>
                <w:sz w:val="21"/>
                <w:szCs w:val="21"/>
              </w:rPr>
              <w:t>）当多台起重机同时起吊一个构件时，单台起重机所承受的荷载应符合专项施工方案要求；</w:t>
            </w:r>
          </w:p>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2</w:t>
            </w:r>
            <w:r>
              <w:rPr>
                <w:rFonts w:ascii="仿宋_GB2312" w:eastAsia="仿宋_GB2312" w:hAnsi="仿宋_GB2312" w:cs="仿宋_GB2312" w:hint="eastAsia"/>
                <w:sz w:val="21"/>
                <w:szCs w:val="21"/>
              </w:rPr>
              <w:t>）吊索系挂点应符合专项施工方案要求；</w:t>
            </w:r>
          </w:p>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3</w:t>
            </w:r>
            <w:r>
              <w:rPr>
                <w:rFonts w:ascii="仿宋_GB2312" w:eastAsia="仿宋_GB2312" w:hAnsi="仿宋_GB2312" w:cs="仿宋_GB2312" w:hint="eastAsia"/>
                <w:sz w:val="21"/>
                <w:szCs w:val="21"/>
              </w:rPr>
              <w:t>）起重机作业时，任何人不应停留在起重臂下方，</w:t>
            </w:r>
            <w:r>
              <w:rPr>
                <w:rFonts w:ascii="仿宋_GB2312" w:eastAsia="仿宋_GB2312" w:hAnsi="仿宋_GB2312" w:cs="仿宋_GB2312" w:hint="eastAsia"/>
                <w:sz w:val="21"/>
                <w:szCs w:val="21"/>
              </w:rPr>
              <w:t xml:space="preserve"> </w:t>
            </w:r>
            <w:r>
              <w:rPr>
                <w:rFonts w:ascii="仿宋_GB2312" w:eastAsia="仿宋_GB2312" w:hAnsi="仿宋_GB2312" w:cs="仿宋_GB2312" w:hint="eastAsia"/>
                <w:sz w:val="21"/>
                <w:szCs w:val="21"/>
              </w:rPr>
              <w:t>被吊物不应从人的正上方通过；</w:t>
            </w:r>
          </w:p>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4</w:t>
            </w:r>
            <w:r>
              <w:rPr>
                <w:rFonts w:ascii="仿宋_GB2312" w:eastAsia="仿宋_GB2312" w:hAnsi="仿宋_GB2312" w:cs="仿宋_GB2312" w:hint="eastAsia"/>
                <w:sz w:val="21"/>
                <w:szCs w:val="21"/>
              </w:rPr>
              <w:t>）起重机不应采用吊具载运人员；</w:t>
            </w:r>
          </w:p>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5</w:t>
            </w:r>
            <w:r>
              <w:rPr>
                <w:rFonts w:ascii="仿宋_GB2312" w:eastAsia="仿宋_GB2312" w:hAnsi="仿宋_GB2312" w:cs="仿宋_GB2312" w:hint="eastAsia"/>
                <w:sz w:val="21"/>
                <w:szCs w:val="21"/>
              </w:rPr>
              <w:t>）当吊运易散落物件时，应使用专用吊笼。</w:t>
            </w:r>
          </w:p>
        </w:tc>
        <w:tc>
          <w:tcPr>
            <w:tcW w:w="1109" w:type="dxa"/>
            <w:vAlign w:val="center"/>
          </w:tcPr>
          <w:p w:rsidR="00AD4388" w:rsidRDefault="00AD4388">
            <w:pPr>
              <w:spacing w:line="340" w:lineRule="exact"/>
              <w:ind w:firstLineChars="200" w:firstLine="412"/>
              <w:jc w:val="left"/>
              <w:rPr>
                <w:rFonts w:ascii="仿宋_GB2312" w:eastAsia="仿宋_GB2312" w:hAnsi="仿宋_GB2312" w:cs="仿宋_GB2312"/>
                <w:sz w:val="21"/>
                <w:szCs w:val="21"/>
              </w:rPr>
            </w:pPr>
          </w:p>
        </w:tc>
      </w:tr>
      <w:tr w:rsidR="00AD4388">
        <w:trPr>
          <w:trHeight w:val="760"/>
          <w:jc w:val="center"/>
        </w:trPr>
        <w:tc>
          <w:tcPr>
            <w:tcW w:w="701" w:type="dxa"/>
            <w:vAlign w:val="center"/>
          </w:tcPr>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8</w:t>
            </w:r>
          </w:p>
        </w:tc>
        <w:tc>
          <w:tcPr>
            <w:tcW w:w="909" w:type="dxa"/>
            <w:gridSpan w:val="2"/>
            <w:tcBorders>
              <w:right w:val="single" w:sz="4" w:space="0" w:color="auto"/>
            </w:tcBorders>
            <w:vAlign w:val="center"/>
          </w:tcPr>
          <w:p w:rsidR="00AD4388" w:rsidRDefault="004835EF">
            <w:pPr>
              <w:pStyle w:val="TableParagraph"/>
              <w:spacing w:line="340" w:lineRule="exact"/>
              <w:ind w:right="-15"/>
              <w:jc w:val="left"/>
              <w:rPr>
                <w:rFonts w:ascii="仿宋_GB2312" w:eastAsia="仿宋_GB2312" w:hAnsi="仿宋_GB2312" w:cs="仿宋_GB2312"/>
                <w:sz w:val="21"/>
                <w:szCs w:val="21"/>
                <w:lang w:eastAsia="zh-CN" w:bidi="ar-SA"/>
              </w:rPr>
            </w:pPr>
            <w:r>
              <w:rPr>
                <w:rFonts w:ascii="仿宋_GB2312" w:eastAsia="仿宋_GB2312" w:hAnsi="仿宋_GB2312" w:cs="仿宋_GB2312" w:hint="eastAsia"/>
                <w:sz w:val="21"/>
                <w:szCs w:val="21"/>
                <w:lang w:eastAsia="zh-CN" w:bidi="ar-SA"/>
              </w:rPr>
              <w:t>高处作业</w:t>
            </w:r>
          </w:p>
        </w:tc>
        <w:tc>
          <w:tcPr>
            <w:tcW w:w="5991" w:type="dxa"/>
            <w:gridSpan w:val="5"/>
            <w:tcBorders>
              <w:left w:val="single" w:sz="4" w:space="0" w:color="auto"/>
            </w:tcBorders>
            <w:vAlign w:val="center"/>
          </w:tcPr>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1</w:t>
            </w:r>
            <w:r>
              <w:rPr>
                <w:rFonts w:ascii="仿宋_GB2312" w:eastAsia="仿宋_GB2312" w:hAnsi="仿宋_GB2312" w:cs="仿宋_GB2312" w:hint="eastAsia"/>
                <w:sz w:val="21"/>
                <w:szCs w:val="21"/>
              </w:rPr>
              <w:t>）应按规定设置高处作业平台；</w:t>
            </w:r>
          </w:p>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2</w:t>
            </w:r>
            <w:r>
              <w:rPr>
                <w:rFonts w:ascii="仿宋_GB2312" w:eastAsia="仿宋_GB2312" w:hAnsi="仿宋_GB2312" w:cs="仿宋_GB2312" w:hint="eastAsia"/>
                <w:sz w:val="21"/>
                <w:szCs w:val="21"/>
              </w:rPr>
              <w:t>）平台强度、护栏高度应符合规范要求；</w:t>
            </w:r>
          </w:p>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3</w:t>
            </w:r>
            <w:r>
              <w:rPr>
                <w:rFonts w:ascii="仿宋_GB2312" w:eastAsia="仿宋_GB2312" w:hAnsi="仿宋_GB2312" w:cs="仿宋_GB2312" w:hint="eastAsia"/>
                <w:sz w:val="21"/>
                <w:szCs w:val="21"/>
              </w:rPr>
              <w:t>）爬梯的强度、构造应符合规范要求；</w:t>
            </w:r>
          </w:p>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4</w:t>
            </w:r>
            <w:r>
              <w:rPr>
                <w:rFonts w:ascii="仿宋_GB2312" w:eastAsia="仿宋_GB2312" w:hAnsi="仿宋_GB2312" w:cs="仿宋_GB2312" w:hint="eastAsia"/>
                <w:sz w:val="21"/>
                <w:szCs w:val="21"/>
              </w:rPr>
              <w:t>）应设置可靠的安全带悬挂点，并应高挂低用。</w:t>
            </w:r>
          </w:p>
        </w:tc>
        <w:tc>
          <w:tcPr>
            <w:tcW w:w="1109" w:type="dxa"/>
            <w:vAlign w:val="center"/>
          </w:tcPr>
          <w:p w:rsidR="00AD4388" w:rsidRDefault="00AD4388">
            <w:pPr>
              <w:spacing w:line="340" w:lineRule="exact"/>
              <w:ind w:firstLineChars="200" w:firstLine="412"/>
              <w:jc w:val="left"/>
              <w:rPr>
                <w:rFonts w:ascii="仿宋_GB2312" w:eastAsia="仿宋_GB2312" w:hAnsi="仿宋_GB2312" w:cs="仿宋_GB2312"/>
                <w:sz w:val="21"/>
                <w:szCs w:val="21"/>
              </w:rPr>
            </w:pPr>
          </w:p>
        </w:tc>
      </w:tr>
      <w:tr w:rsidR="00AD4388">
        <w:trPr>
          <w:trHeight w:val="760"/>
          <w:jc w:val="center"/>
        </w:trPr>
        <w:tc>
          <w:tcPr>
            <w:tcW w:w="701" w:type="dxa"/>
            <w:vAlign w:val="center"/>
          </w:tcPr>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9</w:t>
            </w:r>
          </w:p>
        </w:tc>
        <w:tc>
          <w:tcPr>
            <w:tcW w:w="909" w:type="dxa"/>
            <w:gridSpan w:val="2"/>
            <w:tcBorders>
              <w:right w:val="single" w:sz="4" w:space="0" w:color="auto"/>
            </w:tcBorders>
            <w:vAlign w:val="center"/>
          </w:tcPr>
          <w:p w:rsidR="00AD4388" w:rsidRDefault="004835EF">
            <w:pPr>
              <w:pStyle w:val="TableParagraph"/>
              <w:spacing w:line="340" w:lineRule="exact"/>
              <w:ind w:right="-15"/>
              <w:jc w:val="left"/>
              <w:rPr>
                <w:rFonts w:ascii="仿宋_GB2312" w:eastAsia="仿宋_GB2312" w:hAnsi="仿宋_GB2312" w:cs="仿宋_GB2312"/>
                <w:sz w:val="21"/>
                <w:szCs w:val="21"/>
                <w:lang w:eastAsia="zh-CN" w:bidi="ar-SA"/>
              </w:rPr>
            </w:pPr>
            <w:r>
              <w:rPr>
                <w:rFonts w:ascii="仿宋_GB2312" w:eastAsia="仿宋_GB2312" w:hAnsi="仿宋_GB2312" w:cs="仿宋_GB2312" w:hint="eastAsia"/>
                <w:sz w:val="21"/>
                <w:szCs w:val="21"/>
                <w:lang w:eastAsia="zh-CN" w:bidi="ar-SA"/>
              </w:rPr>
              <w:t>构件码放</w:t>
            </w:r>
          </w:p>
        </w:tc>
        <w:tc>
          <w:tcPr>
            <w:tcW w:w="5991" w:type="dxa"/>
            <w:gridSpan w:val="5"/>
            <w:tcBorders>
              <w:left w:val="single" w:sz="4" w:space="0" w:color="auto"/>
            </w:tcBorders>
            <w:vAlign w:val="center"/>
          </w:tcPr>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1</w:t>
            </w:r>
            <w:r>
              <w:rPr>
                <w:rFonts w:ascii="仿宋_GB2312" w:eastAsia="仿宋_GB2312" w:hAnsi="仿宋_GB2312" w:cs="仿宋_GB2312" w:hint="eastAsia"/>
                <w:sz w:val="21"/>
                <w:szCs w:val="21"/>
              </w:rPr>
              <w:t>）构件码放荷载应在作业面承载能力允许范围内；</w:t>
            </w:r>
          </w:p>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2</w:t>
            </w:r>
            <w:r>
              <w:rPr>
                <w:rFonts w:ascii="仿宋_GB2312" w:eastAsia="仿宋_GB2312" w:hAnsi="仿宋_GB2312" w:cs="仿宋_GB2312" w:hint="eastAsia"/>
                <w:sz w:val="21"/>
                <w:szCs w:val="21"/>
              </w:rPr>
              <w:t>）构件码放高度应在规定允许范围内；</w:t>
            </w:r>
          </w:p>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3</w:t>
            </w:r>
            <w:r>
              <w:rPr>
                <w:rFonts w:ascii="仿宋_GB2312" w:eastAsia="仿宋_GB2312" w:hAnsi="仿宋_GB2312" w:cs="仿宋_GB2312" w:hint="eastAsia"/>
                <w:sz w:val="21"/>
                <w:szCs w:val="21"/>
              </w:rPr>
              <w:t>）大型构件码放应有保证稳定的措施。</w:t>
            </w:r>
          </w:p>
        </w:tc>
        <w:tc>
          <w:tcPr>
            <w:tcW w:w="1109" w:type="dxa"/>
            <w:vAlign w:val="center"/>
          </w:tcPr>
          <w:p w:rsidR="00AD4388" w:rsidRDefault="00AD4388">
            <w:pPr>
              <w:spacing w:line="340" w:lineRule="exact"/>
              <w:ind w:firstLineChars="200" w:firstLine="412"/>
              <w:jc w:val="left"/>
              <w:rPr>
                <w:rFonts w:ascii="仿宋_GB2312" w:eastAsia="仿宋_GB2312" w:hAnsi="仿宋_GB2312" w:cs="仿宋_GB2312"/>
                <w:sz w:val="21"/>
                <w:szCs w:val="21"/>
              </w:rPr>
            </w:pPr>
          </w:p>
        </w:tc>
      </w:tr>
      <w:tr w:rsidR="00AD4388">
        <w:trPr>
          <w:trHeight w:val="760"/>
          <w:jc w:val="center"/>
        </w:trPr>
        <w:tc>
          <w:tcPr>
            <w:tcW w:w="701" w:type="dxa"/>
            <w:vAlign w:val="center"/>
          </w:tcPr>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10</w:t>
            </w:r>
          </w:p>
        </w:tc>
        <w:tc>
          <w:tcPr>
            <w:tcW w:w="909" w:type="dxa"/>
            <w:gridSpan w:val="2"/>
            <w:tcBorders>
              <w:right w:val="single" w:sz="4" w:space="0" w:color="auto"/>
            </w:tcBorders>
            <w:vAlign w:val="center"/>
          </w:tcPr>
          <w:p w:rsidR="00AD4388" w:rsidRDefault="004835EF">
            <w:pPr>
              <w:pStyle w:val="TableParagraph"/>
              <w:spacing w:line="340" w:lineRule="exact"/>
              <w:ind w:left="169" w:right="-15" w:hanging="161"/>
              <w:jc w:val="left"/>
              <w:rPr>
                <w:rFonts w:ascii="仿宋_GB2312" w:eastAsia="仿宋_GB2312" w:hAnsi="仿宋_GB2312" w:cs="仿宋_GB2312"/>
                <w:sz w:val="21"/>
                <w:szCs w:val="21"/>
                <w:lang w:eastAsia="zh-CN" w:bidi="ar-SA"/>
              </w:rPr>
            </w:pPr>
            <w:r>
              <w:rPr>
                <w:rFonts w:ascii="仿宋_GB2312" w:eastAsia="仿宋_GB2312" w:hAnsi="仿宋_GB2312" w:cs="仿宋_GB2312" w:hint="eastAsia"/>
                <w:sz w:val="21"/>
                <w:szCs w:val="21"/>
                <w:lang w:eastAsia="zh-CN" w:bidi="ar-SA"/>
              </w:rPr>
              <w:t>警戒监护</w:t>
            </w:r>
          </w:p>
        </w:tc>
        <w:tc>
          <w:tcPr>
            <w:tcW w:w="5991" w:type="dxa"/>
            <w:gridSpan w:val="5"/>
            <w:tcBorders>
              <w:left w:val="single" w:sz="4" w:space="0" w:color="auto"/>
            </w:tcBorders>
            <w:vAlign w:val="center"/>
          </w:tcPr>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1</w:t>
            </w:r>
            <w:r>
              <w:rPr>
                <w:rFonts w:ascii="仿宋_GB2312" w:eastAsia="仿宋_GB2312" w:hAnsi="仿宋_GB2312" w:cs="仿宋_GB2312" w:hint="eastAsia"/>
                <w:sz w:val="21"/>
                <w:szCs w:val="21"/>
              </w:rPr>
              <w:t>）应按规定设置作业警戒区；</w:t>
            </w:r>
          </w:p>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2</w:t>
            </w:r>
            <w:r>
              <w:rPr>
                <w:rFonts w:ascii="仿宋_GB2312" w:eastAsia="仿宋_GB2312" w:hAnsi="仿宋_GB2312" w:cs="仿宋_GB2312" w:hint="eastAsia"/>
                <w:sz w:val="21"/>
                <w:szCs w:val="21"/>
              </w:rPr>
              <w:t>）警戒区应设专人监护。</w:t>
            </w:r>
          </w:p>
        </w:tc>
        <w:tc>
          <w:tcPr>
            <w:tcW w:w="1109" w:type="dxa"/>
            <w:vAlign w:val="center"/>
          </w:tcPr>
          <w:p w:rsidR="00AD4388" w:rsidRDefault="00AD4388">
            <w:pPr>
              <w:spacing w:line="340" w:lineRule="exact"/>
              <w:ind w:firstLineChars="200" w:firstLine="412"/>
              <w:jc w:val="left"/>
              <w:rPr>
                <w:rFonts w:ascii="仿宋_GB2312" w:eastAsia="仿宋_GB2312" w:hAnsi="仿宋_GB2312" w:cs="仿宋_GB2312"/>
                <w:sz w:val="21"/>
                <w:szCs w:val="21"/>
              </w:rPr>
            </w:pPr>
          </w:p>
        </w:tc>
      </w:tr>
      <w:tr w:rsidR="00AD4388">
        <w:trPr>
          <w:trHeight w:val="760"/>
          <w:jc w:val="center"/>
        </w:trPr>
        <w:tc>
          <w:tcPr>
            <w:tcW w:w="701" w:type="dxa"/>
            <w:vAlign w:val="center"/>
          </w:tcPr>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11</w:t>
            </w:r>
          </w:p>
        </w:tc>
        <w:tc>
          <w:tcPr>
            <w:tcW w:w="909" w:type="dxa"/>
            <w:gridSpan w:val="2"/>
            <w:tcBorders>
              <w:right w:val="single" w:sz="4" w:space="0" w:color="auto"/>
            </w:tcBorders>
            <w:vAlign w:val="center"/>
          </w:tcPr>
          <w:p w:rsidR="00AD4388" w:rsidRDefault="004835EF">
            <w:pPr>
              <w:pStyle w:val="TableParagraph"/>
              <w:spacing w:line="340" w:lineRule="exact"/>
              <w:ind w:left="169" w:right="-15" w:hanging="161"/>
              <w:jc w:val="left"/>
              <w:rPr>
                <w:rFonts w:ascii="仿宋_GB2312" w:eastAsia="仿宋_GB2312" w:hAnsi="仿宋_GB2312" w:cs="仿宋_GB2312"/>
                <w:sz w:val="21"/>
                <w:szCs w:val="21"/>
                <w:lang w:eastAsia="zh-CN" w:bidi="ar-SA"/>
              </w:rPr>
            </w:pPr>
            <w:r>
              <w:rPr>
                <w:rFonts w:ascii="仿宋_GB2312" w:eastAsia="仿宋_GB2312" w:hAnsi="仿宋_GB2312" w:cs="仿宋_GB2312" w:hint="eastAsia"/>
                <w:sz w:val="21"/>
                <w:szCs w:val="21"/>
                <w:lang w:eastAsia="zh-CN" w:bidi="ar-SA"/>
              </w:rPr>
              <w:t>应急处置</w:t>
            </w:r>
          </w:p>
        </w:tc>
        <w:tc>
          <w:tcPr>
            <w:tcW w:w="5991" w:type="dxa"/>
            <w:gridSpan w:val="5"/>
            <w:tcBorders>
              <w:left w:val="single" w:sz="4" w:space="0" w:color="auto"/>
            </w:tcBorders>
            <w:vAlign w:val="center"/>
          </w:tcPr>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1</w:t>
            </w:r>
            <w:r>
              <w:rPr>
                <w:rFonts w:ascii="仿宋_GB2312" w:eastAsia="仿宋_GB2312" w:hAnsi="仿宋_GB2312" w:cs="仿宋_GB2312" w:hint="eastAsia"/>
                <w:sz w:val="21"/>
                <w:szCs w:val="21"/>
              </w:rPr>
              <w:t>）遇大风、大雨、大雾和停电等突发情况的安全应急措施应准备到位；</w:t>
            </w:r>
          </w:p>
          <w:p w:rsidR="00AD4388" w:rsidRDefault="004835EF">
            <w:pPr>
              <w:spacing w:line="3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2</w:t>
            </w:r>
            <w:r>
              <w:rPr>
                <w:rFonts w:ascii="仿宋_GB2312" w:eastAsia="仿宋_GB2312" w:hAnsi="仿宋_GB2312" w:cs="仿宋_GB2312" w:hint="eastAsia"/>
                <w:sz w:val="21"/>
                <w:szCs w:val="21"/>
              </w:rPr>
              <w:t>）事故应急处置所需人员、设备、物资等应按预案准备。</w:t>
            </w:r>
          </w:p>
        </w:tc>
        <w:tc>
          <w:tcPr>
            <w:tcW w:w="1109" w:type="dxa"/>
            <w:vAlign w:val="center"/>
          </w:tcPr>
          <w:p w:rsidR="00AD4388" w:rsidRDefault="00AD4388">
            <w:pPr>
              <w:spacing w:line="340" w:lineRule="exact"/>
              <w:ind w:firstLineChars="200" w:firstLine="412"/>
              <w:jc w:val="left"/>
              <w:rPr>
                <w:rFonts w:ascii="仿宋_GB2312" w:eastAsia="仿宋_GB2312" w:hAnsi="仿宋_GB2312" w:cs="仿宋_GB2312"/>
                <w:sz w:val="21"/>
                <w:szCs w:val="21"/>
              </w:rPr>
            </w:pPr>
          </w:p>
        </w:tc>
      </w:tr>
      <w:tr w:rsidR="00AD4388">
        <w:trPr>
          <w:trHeight w:val="760"/>
          <w:jc w:val="center"/>
        </w:trPr>
        <w:tc>
          <w:tcPr>
            <w:tcW w:w="1610" w:type="dxa"/>
            <w:gridSpan w:val="3"/>
            <w:tcBorders>
              <w:right w:val="single" w:sz="4" w:space="0" w:color="auto"/>
            </w:tcBorders>
            <w:vAlign w:val="center"/>
          </w:tcPr>
          <w:p w:rsidR="00AD4388" w:rsidRDefault="004835EF">
            <w:pPr>
              <w:spacing w:line="340" w:lineRule="exact"/>
              <w:ind w:firstLineChars="200" w:firstLine="412"/>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结论</w:t>
            </w:r>
          </w:p>
        </w:tc>
        <w:tc>
          <w:tcPr>
            <w:tcW w:w="7100" w:type="dxa"/>
            <w:gridSpan w:val="6"/>
            <w:tcBorders>
              <w:left w:val="single" w:sz="4" w:space="0" w:color="auto"/>
            </w:tcBorders>
            <w:vAlign w:val="center"/>
          </w:tcPr>
          <w:p w:rsidR="00AD4388" w:rsidRDefault="00AD4388">
            <w:pPr>
              <w:spacing w:line="340" w:lineRule="exact"/>
              <w:ind w:firstLineChars="200" w:firstLine="412"/>
              <w:jc w:val="left"/>
              <w:rPr>
                <w:rFonts w:ascii="仿宋_GB2312" w:eastAsia="仿宋_GB2312" w:hAnsi="仿宋_GB2312" w:cs="仿宋_GB2312"/>
                <w:sz w:val="21"/>
                <w:szCs w:val="21"/>
              </w:rPr>
            </w:pPr>
          </w:p>
        </w:tc>
      </w:tr>
      <w:tr w:rsidR="00AD4388">
        <w:trPr>
          <w:trHeight w:val="2640"/>
          <w:jc w:val="center"/>
        </w:trPr>
        <w:tc>
          <w:tcPr>
            <w:tcW w:w="4373" w:type="dxa"/>
            <w:gridSpan w:val="5"/>
            <w:vAlign w:val="center"/>
          </w:tcPr>
          <w:p w:rsidR="00AD4388" w:rsidRDefault="004835EF">
            <w:pPr>
              <w:spacing w:line="300" w:lineRule="exact"/>
              <w:jc w:val="left"/>
              <w:rPr>
                <w:rFonts w:ascii="宋体" w:hAnsi="宋体" w:cs="宋体"/>
                <w:sz w:val="18"/>
                <w:szCs w:val="18"/>
              </w:rPr>
            </w:pPr>
            <w:r>
              <w:rPr>
                <w:rFonts w:ascii="宋体" w:hAnsi="宋体" w:cs="宋体" w:hint="eastAsia"/>
                <w:sz w:val="18"/>
                <w:szCs w:val="18"/>
              </w:rPr>
              <w:t>租赁单位现场</w:t>
            </w:r>
            <w:r>
              <w:rPr>
                <w:rFonts w:ascii="宋体" w:hAnsi="宋体" w:cs="宋体" w:hint="eastAsia"/>
                <w:sz w:val="18"/>
                <w:szCs w:val="18"/>
              </w:rPr>
              <w:t>技术负责人：</w:t>
            </w:r>
          </w:p>
          <w:p w:rsidR="00AD4388" w:rsidRDefault="00AD4388">
            <w:pPr>
              <w:spacing w:line="300" w:lineRule="exact"/>
              <w:jc w:val="left"/>
              <w:rPr>
                <w:rFonts w:ascii="宋体" w:hAnsi="宋体" w:cs="宋体"/>
                <w:sz w:val="18"/>
                <w:szCs w:val="18"/>
              </w:rPr>
            </w:pPr>
          </w:p>
          <w:p w:rsidR="00AD4388" w:rsidRDefault="00AD4388">
            <w:pPr>
              <w:spacing w:line="300" w:lineRule="exact"/>
              <w:jc w:val="left"/>
              <w:rPr>
                <w:rFonts w:ascii="宋体" w:hAnsi="宋体" w:cs="宋体"/>
                <w:sz w:val="18"/>
                <w:szCs w:val="18"/>
              </w:rPr>
            </w:pPr>
          </w:p>
          <w:p w:rsidR="00AD4388" w:rsidRDefault="004835EF">
            <w:pPr>
              <w:spacing w:line="300" w:lineRule="exact"/>
              <w:jc w:val="left"/>
              <w:rPr>
                <w:rFonts w:ascii="宋体" w:hAnsi="宋体" w:cs="宋体"/>
                <w:sz w:val="18"/>
                <w:szCs w:val="18"/>
              </w:rPr>
            </w:pPr>
            <w:r>
              <w:rPr>
                <w:rFonts w:ascii="宋体" w:hAnsi="宋体" w:cs="宋体" w:hint="eastAsia"/>
                <w:sz w:val="18"/>
                <w:szCs w:val="18"/>
              </w:rPr>
              <w:t>现场负责人：</w:t>
            </w:r>
            <w:r>
              <w:rPr>
                <w:rFonts w:ascii="宋体" w:hAnsi="宋体" w:cs="宋体" w:hint="eastAsia"/>
                <w:sz w:val="18"/>
                <w:szCs w:val="18"/>
              </w:rPr>
              <w:t xml:space="preserve"> </w:t>
            </w:r>
          </w:p>
          <w:p w:rsidR="00AD4388" w:rsidRDefault="00AD4388">
            <w:pPr>
              <w:spacing w:line="300" w:lineRule="exact"/>
              <w:jc w:val="left"/>
              <w:rPr>
                <w:rFonts w:ascii="宋体" w:hAnsi="宋体" w:cs="宋体"/>
                <w:sz w:val="18"/>
                <w:szCs w:val="18"/>
              </w:rPr>
            </w:pPr>
          </w:p>
          <w:p w:rsidR="00AD4388" w:rsidRDefault="004835EF">
            <w:pPr>
              <w:spacing w:line="300" w:lineRule="exact"/>
              <w:jc w:val="left"/>
              <w:rPr>
                <w:rFonts w:ascii="宋体" w:hAnsi="宋体" w:cs="宋体"/>
                <w:sz w:val="18"/>
                <w:szCs w:val="18"/>
              </w:rPr>
            </w:pPr>
            <w:r>
              <w:rPr>
                <w:rFonts w:ascii="宋体" w:hAnsi="宋体" w:cs="宋体" w:hint="eastAsia"/>
                <w:sz w:val="18"/>
                <w:szCs w:val="18"/>
              </w:rPr>
              <w:t xml:space="preserve">  </w:t>
            </w:r>
          </w:p>
          <w:p w:rsidR="00AD4388" w:rsidRDefault="004835EF" w:rsidP="004835EF">
            <w:pPr>
              <w:spacing w:line="300" w:lineRule="exact"/>
              <w:ind w:firstLineChars="400" w:firstLine="823"/>
              <w:jc w:val="left"/>
              <w:rPr>
                <w:rFonts w:ascii="国标仿宋-GB/T 2312" w:eastAsia="国标仿宋-GB/T 2312" w:hAnsi="国标仿宋-GB/T 2312" w:cs="国标仿宋-GB/T 2312"/>
                <w:kern w:val="0"/>
                <w:sz w:val="20"/>
                <w:szCs w:val="20"/>
              </w:rPr>
            </w:pPr>
            <w:r>
              <w:rPr>
                <w:rFonts w:ascii="仿宋_GB2312" w:eastAsia="仿宋_GB2312" w:hAnsi="仿宋_GB2312" w:cs="仿宋_GB2312" w:hint="eastAsia"/>
                <w:sz w:val="21"/>
                <w:szCs w:val="21"/>
              </w:rPr>
              <w:t>年</w:t>
            </w:r>
            <w:r>
              <w:rPr>
                <w:rFonts w:ascii="仿宋_GB2312" w:eastAsia="仿宋_GB2312" w:hAnsi="仿宋_GB2312" w:cs="仿宋_GB2312" w:hint="eastAsia"/>
                <w:sz w:val="21"/>
                <w:szCs w:val="21"/>
              </w:rPr>
              <w:tab/>
            </w:r>
            <w:r>
              <w:rPr>
                <w:rFonts w:ascii="仿宋_GB2312" w:eastAsia="仿宋_GB2312" w:hAnsi="仿宋_GB2312" w:cs="仿宋_GB2312" w:hint="eastAsia"/>
                <w:sz w:val="21"/>
                <w:szCs w:val="21"/>
              </w:rPr>
              <w:t>月</w:t>
            </w:r>
            <w:r>
              <w:rPr>
                <w:rFonts w:ascii="仿宋_GB2312" w:eastAsia="仿宋_GB2312" w:hAnsi="仿宋_GB2312" w:cs="仿宋_GB2312" w:hint="eastAsia"/>
                <w:sz w:val="21"/>
                <w:szCs w:val="21"/>
              </w:rPr>
              <w:tab/>
              <w:t xml:space="preserve">  </w:t>
            </w:r>
            <w:r>
              <w:rPr>
                <w:rFonts w:ascii="仿宋_GB2312" w:eastAsia="仿宋_GB2312" w:hAnsi="仿宋_GB2312" w:cs="仿宋_GB2312" w:hint="eastAsia"/>
                <w:sz w:val="21"/>
                <w:szCs w:val="21"/>
              </w:rPr>
              <w:t>日</w:t>
            </w:r>
          </w:p>
        </w:tc>
        <w:tc>
          <w:tcPr>
            <w:tcW w:w="4337" w:type="dxa"/>
            <w:gridSpan w:val="4"/>
          </w:tcPr>
          <w:p w:rsidR="00AD4388" w:rsidRDefault="004835EF">
            <w:pPr>
              <w:spacing w:line="300" w:lineRule="exact"/>
              <w:jc w:val="left"/>
              <w:rPr>
                <w:rFonts w:ascii="宋体" w:hAnsi="宋体" w:cs="宋体"/>
                <w:sz w:val="18"/>
                <w:szCs w:val="18"/>
              </w:rPr>
            </w:pPr>
            <w:r>
              <w:rPr>
                <w:rFonts w:ascii="宋体" w:hAnsi="宋体" w:cs="宋体" w:hint="eastAsia"/>
                <w:sz w:val="18"/>
                <w:szCs w:val="18"/>
              </w:rPr>
              <w:t>总包单位专职安全员：</w:t>
            </w:r>
          </w:p>
          <w:p w:rsidR="00AD4388" w:rsidRDefault="00AD4388">
            <w:pPr>
              <w:spacing w:line="300" w:lineRule="exact"/>
              <w:jc w:val="left"/>
              <w:rPr>
                <w:rFonts w:ascii="宋体" w:hAnsi="宋体" w:cs="宋体"/>
                <w:sz w:val="18"/>
                <w:szCs w:val="18"/>
              </w:rPr>
            </w:pPr>
          </w:p>
          <w:p w:rsidR="00AD4388" w:rsidRDefault="004835EF">
            <w:pPr>
              <w:spacing w:line="300" w:lineRule="exact"/>
              <w:jc w:val="left"/>
              <w:rPr>
                <w:rFonts w:ascii="宋体" w:hAnsi="宋体" w:cs="宋体"/>
                <w:sz w:val="18"/>
                <w:szCs w:val="18"/>
              </w:rPr>
            </w:pPr>
            <w:r>
              <w:rPr>
                <w:rFonts w:ascii="宋体" w:hAnsi="宋体" w:cs="宋体" w:hint="eastAsia"/>
                <w:sz w:val="18"/>
                <w:szCs w:val="18"/>
              </w:rPr>
              <w:t>项目技术负责人：</w:t>
            </w:r>
          </w:p>
          <w:p w:rsidR="00AD4388" w:rsidRDefault="00AD4388">
            <w:pPr>
              <w:spacing w:line="300" w:lineRule="exact"/>
              <w:jc w:val="left"/>
              <w:rPr>
                <w:rFonts w:ascii="宋体" w:hAnsi="宋体" w:cs="宋体"/>
                <w:sz w:val="18"/>
                <w:szCs w:val="18"/>
              </w:rPr>
            </w:pPr>
          </w:p>
          <w:p w:rsidR="00AD4388" w:rsidRDefault="004835EF">
            <w:pPr>
              <w:spacing w:line="300" w:lineRule="exact"/>
              <w:jc w:val="left"/>
              <w:rPr>
                <w:rFonts w:ascii="宋体" w:hAnsi="宋体" w:cs="宋体"/>
                <w:sz w:val="18"/>
                <w:szCs w:val="18"/>
              </w:rPr>
            </w:pPr>
            <w:r>
              <w:rPr>
                <w:rFonts w:ascii="宋体" w:hAnsi="宋体" w:cs="宋体" w:hint="eastAsia"/>
                <w:sz w:val="18"/>
                <w:szCs w:val="18"/>
              </w:rPr>
              <w:t>项目经理：</w:t>
            </w:r>
          </w:p>
          <w:p w:rsidR="00AD4388" w:rsidRDefault="004835EF" w:rsidP="004835EF">
            <w:pPr>
              <w:spacing w:line="300" w:lineRule="exact"/>
              <w:ind w:firstLineChars="600" w:firstLine="1055"/>
              <w:jc w:val="left"/>
              <w:rPr>
                <w:rFonts w:ascii="宋体" w:hAnsi="宋体" w:cs="宋体"/>
                <w:sz w:val="18"/>
                <w:szCs w:val="18"/>
              </w:rPr>
            </w:pPr>
            <w:r>
              <w:rPr>
                <w:rFonts w:ascii="宋体" w:hAnsi="宋体" w:cs="宋体" w:hint="eastAsia"/>
                <w:sz w:val="18"/>
                <w:szCs w:val="18"/>
              </w:rPr>
              <w:t xml:space="preserve">                     </w:t>
            </w:r>
            <w:r>
              <w:rPr>
                <w:rFonts w:ascii="宋体" w:hAnsi="宋体" w:cs="宋体" w:hint="eastAsia"/>
                <w:sz w:val="18"/>
                <w:szCs w:val="18"/>
              </w:rPr>
              <w:t>（项目章）</w:t>
            </w:r>
          </w:p>
          <w:p w:rsidR="00AD4388" w:rsidRDefault="004835EF">
            <w:pPr>
              <w:spacing w:line="30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 </w:t>
            </w:r>
          </w:p>
          <w:p w:rsidR="00AD4388" w:rsidRDefault="004835EF" w:rsidP="004835EF">
            <w:pPr>
              <w:spacing w:line="300" w:lineRule="exact"/>
              <w:ind w:firstLineChars="500" w:firstLine="1029"/>
              <w:jc w:val="left"/>
              <w:rPr>
                <w:rFonts w:ascii="国标仿宋-GB/T 2312" w:eastAsia="国标仿宋-GB/T 2312" w:hAnsi="国标仿宋-GB/T 2312" w:cs="国标仿宋-GB/T 2312"/>
                <w:kern w:val="0"/>
                <w:sz w:val="20"/>
                <w:szCs w:val="20"/>
              </w:rPr>
            </w:pPr>
            <w:r>
              <w:rPr>
                <w:rFonts w:ascii="仿宋_GB2312" w:eastAsia="仿宋_GB2312" w:hAnsi="仿宋_GB2312" w:cs="仿宋_GB2312" w:hint="eastAsia"/>
                <w:sz w:val="21"/>
                <w:szCs w:val="21"/>
              </w:rPr>
              <w:t>年</w:t>
            </w:r>
            <w:r>
              <w:rPr>
                <w:rFonts w:ascii="仿宋_GB2312" w:eastAsia="仿宋_GB2312" w:hAnsi="仿宋_GB2312" w:cs="仿宋_GB2312" w:hint="eastAsia"/>
                <w:sz w:val="21"/>
                <w:szCs w:val="21"/>
              </w:rPr>
              <w:tab/>
            </w:r>
            <w:r>
              <w:rPr>
                <w:rFonts w:ascii="仿宋_GB2312" w:eastAsia="仿宋_GB2312" w:hAnsi="仿宋_GB2312" w:cs="仿宋_GB2312" w:hint="eastAsia"/>
                <w:sz w:val="21"/>
                <w:szCs w:val="21"/>
              </w:rPr>
              <w:t>月</w:t>
            </w:r>
            <w:r>
              <w:rPr>
                <w:rFonts w:ascii="仿宋_GB2312" w:eastAsia="仿宋_GB2312" w:hAnsi="仿宋_GB2312" w:cs="仿宋_GB2312" w:hint="eastAsia"/>
                <w:sz w:val="21"/>
                <w:szCs w:val="21"/>
              </w:rPr>
              <w:tab/>
              <w:t xml:space="preserve">  </w:t>
            </w:r>
            <w:r>
              <w:rPr>
                <w:rFonts w:ascii="仿宋_GB2312" w:eastAsia="仿宋_GB2312" w:hAnsi="仿宋_GB2312" w:cs="仿宋_GB2312" w:hint="eastAsia"/>
                <w:sz w:val="21"/>
                <w:szCs w:val="21"/>
              </w:rPr>
              <w:t>日</w:t>
            </w:r>
          </w:p>
        </w:tc>
      </w:tr>
      <w:tr w:rsidR="00AD4388">
        <w:trPr>
          <w:trHeight w:val="2617"/>
          <w:jc w:val="center"/>
        </w:trPr>
        <w:tc>
          <w:tcPr>
            <w:tcW w:w="4373" w:type="dxa"/>
            <w:gridSpan w:val="5"/>
            <w:vAlign w:val="center"/>
          </w:tcPr>
          <w:p w:rsidR="00AD4388" w:rsidRDefault="004835EF">
            <w:pPr>
              <w:spacing w:line="300" w:lineRule="exact"/>
              <w:jc w:val="left"/>
              <w:rPr>
                <w:rFonts w:ascii="宋体" w:hAnsi="宋体" w:cs="宋体"/>
                <w:sz w:val="18"/>
                <w:szCs w:val="18"/>
              </w:rPr>
            </w:pPr>
            <w:r>
              <w:rPr>
                <w:rFonts w:ascii="宋体" w:hAnsi="宋体" w:cs="宋体" w:hint="eastAsia"/>
                <w:sz w:val="18"/>
                <w:szCs w:val="18"/>
              </w:rPr>
              <w:t>起重吊装分包单位专职安全员：</w:t>
            </w:r>
          </w:p>
          <w:p w:rsidR="00AD4388" w:rsidRDefault="00AD4388">
            <w:pPr>
              <w:spacing w:line="300" w:lineRule="exact"/>
              <w:jc w:val="left"/>
              <w:rPr>
                <w:rFonts w:ascii="宋体" w:hAnsi="宋体" w:cs="宋体"/>
                <w:sz w:val="18"/>
                <w:szCs w:val="18"/>
              </w:rPr>
            </w:pPr>
          </w:p>
          <w:p w:rsidR="00AD4388" w:rsidRDefault="004835EF">
            <w:pPr>
              <w:spacing w:line="300" w:lineRule="exact"/>
              <w:jc w:val="left"/>
              <w:rPr>
                <w:rFonts w:ascii="宋体" w:hAnsi="宋体" w:cs="宋体"/>
                <w:sz w:val="18"/>
                <w:szCs w:val="18"/>
              </w:rPr>
            </w:pPr>
            <w:r>
              <w:rPr>
                <w:rFonts w:ascii="宋体" w:hAnsi="宋体" w:cs="宋体" w:hint="eastAsia"/>
                <w:sz w:val="18"/>
                <w:szCs w:val="18"/>
              </w:rPr>
              <w:t>项目技术负责人：</w:t>
            </w:r>
          </w:p>
          <w:p w:rsidR="00AD4388" w:rsidRDefault="00AD4388">
            <w:pPr>
              <w:spacing w:line="300" w:lineRule="exact"/>
              <w:jc w:val="left"/>
              <w:rPr>
                <w:rFonts w:ascii="宋体" w:hAnsi="宋体" w:cs="宋体"/>
                <w:sz w:val="18"/>
                <w:szCs w:val="18"/>
              </w:rPr>
            </w:pPr>
          </w:p>
          <w:p w:rsidR="00AD4388" w:rsidRDefault="004835EF">
            <w:pPr>
              <w:spacing w:line="300" w:lineRule="exact"/>
              <w:jc w:val="left"/>
              <w:rPr>
                <w:rFonts w:ascii="宋体" w:hAnsi="宋体" w:cs="宋体"/>
                <w:sz w:val="18"/>
                <w:szCs w:val="18"/>
              </w:rPr>
            </w:pPr>
            <w:r>
              <w:rPr>
                <w:rFonts w:ascii="宋体" w:hAnsi="宋体" w:cs="宋体" w:hint="eastAsia"/>
                <w:sz w:val="18"/>
                <w:szCs w:val="18"/>
              </w:rPr>
              <w:t>项目负责人：</w:t>
            </w:r>
            <w:r>
              <w:rPr>
                <w:rFonts w:ascii="宋体" w:hAnsi="宋体" w:cs="宋体" w:hint="eastAsia"/>
                <w:sz w:val="18"/>
                <w:szCs w:val="18"/>
              </w:rPr>
              <w:t xml:space="preserve"> </w:t>
            </w:r>
          </w:p>
          <w:p w:rsidR="00AD4388" w:rsidRDefault="004835EF">
            <w:pPr>
              <w:spacing w:line="30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 </w:t>
            </w:r>
          </w:p>
          <w:p w:rsidR="00AD4388" w:rsidRDefault="004835EF">
            <w:pPr>
              <w:spacing w:line="30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年</w:t>
            </w:r>
            <w:r>
              <w:rPr>
                <w:rFonts w:ascii="仿宋_GB2312" w:eastAsia="仿宋_GB2312" w:hAnsi="仿宋_GB2312" w:cs="仿宋_GB2312" w:hint="eastAsia"/>
                <w:sz w:val="21"/>
                <w:szCs w:val="21"/>
              </w:rPr>
              <w:tab/>
            </w:r>
            <w:r>
              <w:rPr>
                <w:rFonts w:ascii="仿宋_GB2312" w:eastAsia="仿宋_GB2312" w:hAnsi="仿宋_GB2312" w:cs="仿宋_GB2312" w:hint="eastAsia"/>
                <w:sz w:val="21"/>
                <w:szCs w:val="21"/>
              </w:rPr>
              <w:t>月</w:t>
            </w:r>
            <w:r>
              <w:rPr>
                <w:rFonts w:ascii="仿宋_GB2312" w:eastAsia="仿宋_GB2312" w:hAnsi="仿宋_GB2312" w:cs="仿宋_GB2312" w:hint="eastAsia"/>
                <w:sz w:val="21"/>
                <w:szCs w:val="21"/>
              </w:rPr>
              <w:tab/>
              <w:t xml:space="preserve">  </w:t>
            </w:r>
            <w:r>
              <w:rPr>
                <w:rFonts w:ascii="仿宋_GB2312" w:eastAsia="仿宋_GB2312" w:hAnsi="仿宋_GB2312" w:cs="仿宋_GB2312" w:hint="eastAsia"/>
                <w:sz w:val="21"/>
                <w:szCs w:val="21"/>
              </w:rPr>
              <w:t>日</w:t>
            </w:r>
          </w:p>
        </w:tc>
        <w:tc>
          <w:tcPr>
            <w:tcW w:w="4337" w:type="dxa"/>
            <w:gridSpan w:val="4"/>
          </w:tcPr>
          <w:p w:rsidR="00AD4388" w:rsidRDefault="004835EF">
            <w:pPr>
              <w:spacing w:line="300" w:lineRule="exact"/>
              <w:jc w:val="left"/>
              <w:rPr>
                <w:rFonts w:ascii="宋体" w:hAnsi="宋体" w:cs="宋体"/>
                <w:sz w:val="18"/>
                <w:szCs w:val="18"/>
              </w:rPr>
            </w:pPr>
            <w:r>
              <w:rPr>
                <w:rFonts w:ascii="宋体" w:hAnsi="宋体" w:cs="宋体" w:hint="eastAsia"/>
                <w:sz w:val="18"/>
                <w:szCs w:val="18"/>
              </w:rPr>
              <w:t>专业监理</w:t>
            </w:r>
            <w:r>
              <w:rPr>
                <w:rFonts w:ascii="宋体" w:hAnsi="宋体" w:cs="宋体"/>
                <w:sz w:val="18"/>
                <w:szCs w:val="18"/>
              </w:rPr>
              <w:t>人员</w:t>
            </w:r>
            <w:r>
              <w:rPr>
                <w:rFonts w:ascii="宋体" w:hAnsi="宋体" w:cs="宋体" w:hint="eastAsia"/>
                <w:sz w:val="18"/>
                <w:szCs w:val="18"/>
              </w:rPr>
              <w:t>：</w:t>
            </w:r>
          </w:p>
          <w:p w:rsidR="00AD4388" w:rsidRDefault="00AD4388">
            <w:pPr>
              <w:spacing w:line="300" w:lineRule="exact"/>
              <w:jc w:val="left"/>
              <w:rPr>
                <w:rFonts w:ascii="宋体" w:hAnsi="宋体" w:cs="宋体"/>
                <w:sz w:val="18"/>
                <w:szCs w:val="18"/>
              </w:rPr>
            </w:pPr>
          </w:p>
          <w:p w:rsidR="00AD4388" w:rsidRDefault="004835EF">
            <w:pPr>
              <w:spacing w:line="300" w:lineRule="exact"/>
              <w:jc w:val="left"/>
              <w:rPr>
                <w:rFonts w:ascii="宋体" w:hAnsi="宋体" w:cs="宋体"/>
                <w:sz w:val="18"/>
                <w:szCs w:val="18"/>
              </w:rPr>
            </w:pPr>
            <w:r>
              <w:rPr>
                <w:rFonts w:ascii="宋体" w:hAnsi="宋体" w:cs="宋体" w:hint="eastAsia"/>
                <w:sz w:val="18"/>
                <w:szCs w:val="18"/>
              </w:rPr>
              <w:t>总监：</w:t>
            </w:r>
          </w:p>
          <w:p w:rsidR="00AD4388" w:rsidRDefault="00AD4388">
            <w:pPr>
              <w:spacing w:line="300" w:lineRule="exact"/>
              <w:jc w:val="left"/>
              <w:rPr>
                <w:rFonts w:ascii="宋体" w:hAnsi="宋体" w:cs="宋体"/>
                <w:sz w:val="18"/>
                <w:szCs w:val="18"/>
              </w:rPr>
            </w:pPr>
          </w:p>
          <w:p w:rsidR="00AD4388" w:rsidRDefault="004835EF">
            <w:pPr>
              <w:spacing w:line="300" w:lineRule="exact"/>
              <w:jc w:val="left"/>
              <w:rPr>
                <w:rFonts w:ascii="宋体" w:hAnsi="宋体" w:cs="宋体"/>
                <w:sz w:val="18"/>
                <w:szCs w:val="18"/>
              </w:rPr>
            </w:pPr>
            <w:r>
              <w:rPr>
                <w:rFonts w:ascii="宋体" w:hAnsi="宋体" w:cs="宋体" w:hint="eastAsia"/>
                <w:sz w:val="18"/>
                <w:szCs w:val="18"/>
              </w:rPr>
              <w:t xml:space="preserve">                                </w:t>
            </w:r>
            <w:r>
              <w:rPr>
                <w:rFonts w:ascii="宋体" w:hAnsi="宋体" w:cs="宋体" w:hint="eastAsia"/>
                <w:sz w:val="18"/>
                <w:szCs w:val="18"/>
              </w:rPr>
              <w:t>（项目章）</w:t>
            </w:r>
          </w:p>
          <w:p w:rsidR="00AD4388" w:rsidRDefault="00AD4388">
            <w:pPr>
              <w:spacing w:line="300" w:lineRule="exact"/>
              <w:jc w:val="left"/>
              <w:rPr>
                <w:rFonts w:ascii="仿宋_GB2312" w:eastAsia="仿宋_GB2312" w:hAnsi="仿宋_GB2312" w:cs="仿宋_GB2312"/>
                <w:sz w:val="21"/>
                <w:szCs w:val="21"/>
              </w:rPr>
            </w:pPr>
          </w:p>
          <w:p w:rsidR="00AD4388" w:rsidRDefault="004835EF" w:rsidP="004835EF">
            <w:pPr>
              <w:spacing w:line="300" w:lineRule="exact"/>
              <w:ind w:firstLineChars="500" w:firstLine="1029"/>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年</w:t>
            </w:r>
            <w:r>
              <w:rPr>
                <w:rFonts w:ascii="仿宋_GB2312" w:eastAsia="仿宋_GB2312" w:hAnsi="仿宋_GB2312" w:cs="仿宋_GB2312" w:hint="eastAsia"/>
                <w:sz w:val="21"/>
                <w:szCs w:val="21"/>
              </w:rPr>
              <w:tab/>
            </w:r>
            <w:r>
              <w:rPr>
                <w:rFonts w:ascii="仿宋_GB2312" w:eastAsia="仿宋_GB2312" w:hAnsi="仿宋_GB2312" w:cs="仿宋_GB2312" w:hint="eastAsia"/>
                <w:sz w:val="21"/>
                <w:szCs w:val="21"/>
              </w:rPr>
              <w:t>月</w:t>
            </w:r>
            <w:r>
              <w:rPr>
                <w:rFonts w:ascii="仿宋_GB2312" w:eastAsia="仿宋_GB2312" w:hAnsi="仿宋_GB2312" w:cs="仿宋_GB2312" w:hint="eastAsia"/>
                <w:sz w:val="21"/>
                <w:szCs w:val="21"/>
              </w:rPr>
              <w:tab/>
              <w:t xml:space="preserve">  </w:t>
            </w:r>
            <w:r>
              <w:rPr>
                <w:rFonts w:ascii="仿宋_GB2312" w:eastAsia="仿宋_GB2312" w:hAnsi="仿宋_GB2312" w:cs="仿宋_GB2312" w:hint="eastAsia"/>
                <w:sz w:val="21"/>
                <w:szCs w:val="21"/>
              </w:rPr>
              <w:t>日</w:t>
            </w:r>
          </w:p>
        </w:tc>
      </w:tr>
    </w:tbl>
    <w:p w:rsidR="00AD4388" w:rsidRDefault="004835EF" w:rsidP="004835EF">
      <w:pPr>
        <w:spacing w:line="400" w:lineRule="exact"/>
        <w:jc w:val="left"/>
        <w:rPr>
          <w:rFonts w:ascii="仿宋_GB2312" w:eastAsia="仿宋_GB2312"/>
          <w:color w:val="000000"/>
          <w:sz w:val="28"/>
          <w:szCs w:val="28"/>
        </w:rPr>
      </w:pPr>
      <w:r>
        <w:rPr>
          <w:rFonts w:ascii="仿宋_GB2312" w:eastAsia="仿宋_GB2312" w:hAnsi="仿宋_GB2312" w:cs="仿宋_GB2312" w:hint="eastAsia"/>
          <w:sz w:val="24"/>
          <w:szCs w:val="24"/>
        </w:rPr>
        <w:t>注：“设备编号”优先填写使用登记证号，无则填写其它唯一标识编号如产权证号并标注清楚。</w:t>
      </w:r>
      <w:bookmarkStart w:id="0" w:name="_GoBack"/>
      <w:bookmarkEnd w:id="0"/>
    </w:p>
    <w:sectPr w:rsidR="00AD4388">
      <w:headerReference w:type="default" r:id="rId13"/>
      <w:footerReference w:type="default" r:id="rId14"/>
      <w:pgSz w:w="11906" w:h="16838"/>
      <w:pgMar w:top="1134" w:right="1474" w:bottom="1134" w:left="1588" w:header="1134" w:footer="1417" w:gutter="0"/>
      <w:pgNumType w:fmt="numberInDash"/>
      <w:cols w:space="0"/>
      <w:docGrid w:type="linesAndChars" w:linePitch="579" w:charSpace="-84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835EF">
      <w:r>
        <w:separator/>
      </w:r>
    </w:p>
  </w:endnote>
  <w:endnote w:type="continuationSeparator" w:id="0">
    <w:p w:rsidR="00000000" w:rsidRDefault="00483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angSong">
    <w:charset w:val="86"/>
    <w:family w:val="auto"/>
    <w:pitch w:val="default"/>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国标黑体-GB/T 2312">
    <w:altName w:val="黑体"/>
    <w:charset w:val="86"/>
    <w:family w:val="auto"/>
    <w:pitch w:val="default"/>
    <w:sig w:usb0="00000000" w:usb1="00000000" w:usb2="00000000" w:usb3="00000000" w:csb0="00040000" w:csb1="00000000"/>
  </w:font>
  <w:font w:name="楷体_GB2312">
    <w:altName w:val="楷体"/>
    <w:charset w:val="86"/>
    <w:family w:val="auto"/>
    <w:pitch w:val="default"/>
    <w:sig w:usb0="00000001" w:usb1="080E0000" w:usb2="00000000" w:usb3="00000000" w:csb0="00040000" w:csb1="00000000"/>
  </w:font>
  <w:font w:name="国标楷体-GB/T 2312">
    <w:altName w:val="楷体"/>
    <w:charset w:val="86"/>
    <w:family w:val="auto"/>
    <w:pitch w:val="default"/>
    <w:sig w:usb0="00000000" w:usb1="00000000" w:usb2="00000000" w:usb3="00000000" w:csb0="00040000" w:csb1="00000000"/>
  </w:font>
  <w:font w:name="国标小标宋-GB/T 2312">
    <w:altName w:val="微软雅黑"/>
    <w:charset w:val="86"/>
    <w:family w:val="auto"/>
    <w:pitch w:val="default"/>
    <w:sig w:usb0="00000000" w:usb1="00000000" w:usb2="00000000" w:usb3="00000000" w:csb0="00040000" w:csb1="00000000"/>
  </w:font>
  <w:font w:name="国标仿宋-GB/T 2312">
    <w:altName w:val="仿宋"/>
    <w:charset w:val="86"/>
    <w:family w:val="auto"/>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方正小标宋简体">
    <w:altName w:val="Arial Unicode MS"/>
    <w:panose1 w:val="02010601030101010101"/>
    <w:charset w:val="86"/>
    <w:family w:val="auto"/>
    <w:pitch w:val="default"/>
    <w:sig w:usb0="00000000"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388" w:rsidRDefault="004835EF">
    <w:pPr>
      <w:pStyle w:val="a9"/>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D4388" w:rsidRDefault="004835EF">
                          <w:pPr>
                            <w:pStyle w:val="a9"/>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noProof/>
                              <w:sz w:val="28"/>
                              <w:szCs w:val="28"/>
                            </w:rPr>
                            <w:t>- 11 -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AD4388" w:rsidRDefault="004835EF">
                    <w:pPr>
                      <w:pStyle w:val="a9"/>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noProof/>
                        <w:sz w:val="28"/>
                        <w:szCs w:val="28"/>
                      </w:rPr>
                      <w:t>- 11 -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388" w:rsidRDefault="004835EF">
    <w:pPr>
      <w:pStyle w:val="a9"/>
    </w:pPr>
    <w:r>
      <w:rPr>
        <w:noProof/>
      </w:rPr>
      <mc:AlternateContent>
        <mc:Choice Requires="wps">
          <w:drawing>
            <wp:anchor distT="0" distB="0" distL="0" distR="0" simplePos="0" relativeHeight="2516572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AD4388" w:rsidRDefault="004835EF">
                          <w:pPr>
                            <w:pStyle w:val="a9"/>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- 12 -</w:t>
                          </w:r>
                          <w:r>
                            <w:rPr>
                              <w:rFonts w:ascii="宋体" w:eastAsia="宋体" w:hAnsi="宋体" w:cs="宋体" w:hint="eastAsia"/>
                              <w:sz w:val="28"/>
                              <w:szCs w:val="28"/>
                            </w:rPr>
                            <w:fldChar w:fldCharType="end"/>
                          </w:r>
                        </w:p>
                      </w:txbxContent>
                    </wps:txbx>
                    <wps:bodyPr wrap="none" lIns="0" tIns="0" rIns="0" bIns="0">
                      <a:spAutoFit/>
                    </wps:bodyPr>
                  </wps:wsp>
                </a:graphicData>
              </a:graphic>
            </wp:anchor>
          </w:drawing>
        </mc:Choice>
        <mc:Fallback>
          <w:pict>
            <v:rect id="文本框 3" o:spid="_x0000_s1027" style="position:absolute;margin-left:92.8pt;margin-top:0;width:2in;height:2in;z-index:251657216;visibility:visible;mso-wrap-style:none;mso-wrap-distance-left:0;mso-wrap-distance-top:0;mso-wrap-distance-right:0;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" filled="f" stroked="f">
              <v:textbox style="mso-fit-shape-to-text:t" inset="0,0,0,0">
                <w:txbxContent>
                  <w:p w:rsidR="00AD4388" w:rsidRDefault="004835EF">
                    <w:pPr>
                      <w:pStyle w:val="a9"/>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- 12 -</w:t>
                    </w:r>
                    <w:r>
                      <w:rPr>
                        <w:rFonts w:ascii="宋体" w:eastAsia="宋体" w:hAnsi="宋体" w:cs="宋体" w:hint="eastAsia"/>
                        <w:sz w:val="28"/>
                        <w:szCs w:val="28"/>
                      </w:rPr>
                      <w:fldChar w:fldCharType="end"/>
                    </w:r>
                  </w:p>
                </w:txbxContent>
              </v:textbox>
              <w10:wrap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388" w:rsidRDefault="004835EF">
    <w:pPr>
      <w:pStyle w:val="a9"/>
    </w:pPr>
    <w:r>
      <w:rPr>
        <w:noProof/>
      </w:rPr>
      <mc:AlternateContent>
        <mc:Choice Requires="wps">
          <w:drawing>
            <wp:anchor distT="0" distB="0" distL="0" distR="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AD4388" w:rsidRDefault="004835EF">
                          <w:pPr>
                            <w:pStyle w:val="a9"/>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- 15 -</w:t>
                          </w:r>
                          <w:r>
                            <w:rPr>
                              <w:rFonts w:ascii="宋体" w:eastAsia="宋体" w:hAnsi="宋体" w:cs="宋体" w:hint="eastAsia"/>
                              <w:sz w:val="28"/>
                              <w:szCs w:val="28"/>
                            </w:rPr>
                            <w:fldChar w:fldCharType="end"/>
                          </w:r>
                        </w:p>
                      </w:txbxContent>
                    </wps:txbx>
                    <wps:bodyPr wrap="none" lIns="0" tIns="0" rIns="0" bIns="0">
                      <a:spAutoFit/>
                    </wps:bodyPr>
                  </wps:wsp>
                </a:graphicData>
              </a:graphic>
            </wp:anchor>
          </w:drawing>
        </mc:Choice>
        <mc:Fallback>
          <w:pict>
            <v:rect id="文本框 2" o:spid="_x0000_s1028" style="position:absolute;margin-left:92.8pt;margin-top:0;width:2in;height:2in;z-index:251658240;visibility:visible;mso-wrap-style:none;mso-wrap-distance-left:0;mso-wrap-distance-top:0;mso-wrap-distance-right:0;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" filled="f" stroked="f">
              <v:textbox style="mso-fit-shape-to-text:t" inset="0,0,0,0">
                <w:txbxContent>
                  <w:p w:rsidR="00AD4388" w:rsidRDefault="004835EF">
                    <w:pPr>
                      <w:pStyle w:val="a9"/>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- 15 -</w:t>
                    </w:r>
                    <w:r>
                      <w:rPr>
                        <w:rFonts w:ascii="宋体" w:eastAsia="宋体" w:hAnsi="宋体" w:cs="宋体" w:hint="eastAsia"/>
                        <w:sz w:val="28"/>
                        <w:szCs w:val="28"/>
                      </w:rPr>
                      <w:fldChar w:fldCharType="end"/>
                    </w:r>
                  </w:p>
                </w:txbxContent>
              </v:textbox>
              <w10:wrap anchorx="margin"/>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388" w:rsidRDefault="004835EF">
    <w:pPr>
      <w:autoSpaceDE w:val="0"/>
      <w:autoSpaceDN w:val="0"/>
      <w:adjustRightInd w:val="0"/>
      <w:snapToGrid w:val="0"/>
      <w:ind w:firstLineChars="200" w:firstLine="360"/>
      <w:jc w:val="center"/>
      <w:rPr>
        <w:rFonts w:ascii="仿宋_GB2312" w:eastAsia="仿宋_GB2312" w:hAnsi="仿宋_GB2312" w:cs="仿宋_GB2312"/>
        <w:snapToGrid w:val="0"/>
        <w:sz w:val="18"/>
        <w:szCs w:val="18"/>
      </w:rPr>
    </w:pPr>
    <w:r>
      <w:rPr>
        <w:noProof/>
        <w:sz w:val="18"/>
      </w:rPr>
      <mc:AlternateContent>
        <mc:Choice Requires="wps">
          <w:drawing>
            <wp:anchor distT="0" distB="0" distL="114300" distR="114300" simplePos="0" relativeHeight="2516561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D4388" w:rsidRDefault="004835EF">
                          <w:pPr>
                            <w:pStyle w:val="a9"/>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noProof/>
                              <w:sz w:val="28"/>
                              <w:szCs w:val="28"/>
                            </w:rPr>
                            <w:t>- 17 -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9" type="#_x0000_t202" style="position:absolute;left:0;text-align:left;margin-left:92.8pt;margin-top:0;width:2in;height:2in;z-index:25165619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2T80RkAgAAEQUAAA4AAAAAAAAAAAAAAAAALgIAAGRycy9lMm9Eb2Mu&#10;eG1sUEsBAi0AFAAGAAgAAAAhAHGq0bnXAAAABQEAAA8AAAAAAAAAAAAAAAAAvgQAAGRycy9kb3du&#10;cmV2LnhtbFBLBQYAAAAABAAEAPMAAADCBQAAAAA=&#10;" filled="f" stroked="f" strokeweight=".5pt">
              <v:textbox style="mso-fit-shape-to-text:t" inset="0,0,0,0">
                <w:txbxContent>
                  <w:p w:rsidR="00AD4388" w:rsidRDefault="004835EF">
                    <w:pPr>
                      <w:pStyle w:val="a9"/>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noProof/>
                        <w:sz w:val="28"/>
                        <w:szCs w:val="28"/>
                      </w:rPr>
                      <w:t>- 17 -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835EF">
      <w:r>
        <w:separator/>
      </w:r>
    </w:p>
  </w:footnote>
  <w:footnote w:type="continuationSeparator" w:id="0">
    <w:p w:rsidR="00000000" w:rsidRDefault="004835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388" w:rsidRDefault="00AD4388">
    <w:pPr>
      <w:autoSpaceDE w:val="0"/>
      <w:autoSpaceDN w:val="0"/>
      <w:adjustRightInd w:val="0"/>
      <w:snapToGrid w:val="0"/>
      <w:rPr>
        <w:rFonts w:ascii="仿宋_GB2312" w:eastAsia="仿宋_GB2312" w:hAnsi="仿宋_GB2312" w:cs="仿宋_GB2312"/>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singleLevel"/>
    <w:tmpl w:val="00000000"/>
    <w:lvl w:ilvl="0">
      <w:start w:val="2"/>
      <w:numFmt w:val="chineseCounting"/>
      <w:suff w:val="nothing"/>
      <w:lvlText w:val="（%1）"/>
      <w:lvlJc w:val="left"/>
      <w:rPr>
        <w:rFonts w:hint="eastAsia"/>
      </w:rPr>
    </w:lvl>
  </w:abstractNum>
  <w:abstractNum w:abstractNumId="1">
    <w:nsid w:val="3A78B0E7"/>
    <w:multiLevelType w:val="singleLevel"/>
    <w:tmpl w:val="3A78B0E7"/>
    <w:lvl w:ilvl="0">
      <w:start w:val="1"/>
      <w:numFmt w:val="bullet"/>
      <w:pStyle w:val="a"/>
      <w:lvlText w:val=""/>
      <w:lvlJc w:val="left"/>
      <w:pPr>
        <w:tabs>
          <w:tab w:val="left" w:pos="360"/>
        </w:tabs>
        <w:ind w:left="3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58"/>
  <w:drawingGridVerticalSpacing w:val="221"/>
  <w:displayHorizont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29F"/>
    <w:rsid w:val="87D76B72"/>
    <w:rsid w:val="93FBEA26"/>
    <w:rsid w:val="97F455AA"/>
    <w:rsid w:val="9E7C3376"/>
    <w:rsid w:val="9FDE1035"/>
    <w:rsid w:val="9FEF6AE1"/>
    <w:rsid w:val="A7BE1039"/>
    <w:rsid w:val="AAF728F4"/>
    <w:rsid w:val="AEFF0272"/>
    <w:rsid w:val="AFB50CB7"/>
    <w:rsid w:val="AFFA9156"/>
    <w:rsid w:val="B56FCB95"/>
    <w:rsid w:val="B7FE75E5"/>
    <w:rsid w:val="BBBF0263"/>
    <w:rsid w:val="BBEE79B6"/>
    <w:rsid w:val="BBF1E093"/>
    <w:rsid w:val="BD3629EA"/>
    <w:rsid w:val="BDFF3C64"/>
    <w:rsid w:val="BEF446FF"/>
    <w:rsid w:val="BFFF48A7"/>
    <w:rsid w:val="C6F4B146"/>
    <w:rsid w:val="C7EFFA18"/>
    <w:rsid w:val="C7FB4F1C"/>
    <w:rsid w:val="CEBFBEE4"/>
    <w:rsid w:val="CEEF318D"/>
    <w:rsid w:val="CFE7BE98"/>
    <w:rsid w:val="D37F4AD2"/>
    <w:rsid w:val="D4BEF7EE"/>
    <w:rsid w:val="D7AE8F84"/>
    <w:rsid w:val="D9FE0C56"/>
    <w:rsid w:val="DBEF5024"/>
    <w:rsid w:val="DF8FECD5"/>
    <w:rsid w:val="DFAFB670"/>
    <w:rsid w:val="DFBF08F7"/>
    <w:rsid w:val="DFEC0611"/>
    <w:rsid w:val="E7618FB2"/>
    <w:rsid w:val="E9B47131"/>
    <w:rsid w:val="EA3778D1"/>
    <w:rsid w:val="EBE5B5C6"/>
    <w:rsid w:val="EBFCCC27"/>
    <w:rsid w:val="EBFF37D3"/>
    <w:rsid w:val="EDFF39DC"/>
    <w:rsid w:val="EFB6FF2C"/>
    <w:rsid w:val="EFFBF6D5"/>
    <w:rsid w:val="EFFF0057"/>
    <w:rsid w:val="EFFF5CA1"/>
    <w:rsid w:val="F2BF686B"/>
    <w:rsid w:val="F4CD2528"/>
    <w:rsid w:val="F4FE9334"/>
    <w:rsid w:val="F5EB53A5"/>
    <w:rsid w:val="F6EB5AF8"/>
    <w:rsid w:val="F77F8702"/>
    <w:rsid w:val="F79AB77F"/>
    <w:rsid w:val="F7B3571A"/>
    <w:rsid w:val="F7CA38D6"/>
    <w:rsid w:val="F7DEC9F0"/>
    <w:rsid w:val="F7FF81AA"/>
    <w:rsid w:val="F9911F4E"/>
    <w:rsid w:val="FB7F39C6"/>
    <w:rsid w:val="FBDFD8ED"/>
    <w:rsid w:val="FBF23791"/>
    <w:rsid w:val="FBF6A95E"/>
    <w:rsid w:val="FD7F7AAE"/>
    <w:rsid w:val="FDB9F1DD"/>
    <w:rsid w:val="FDDEEE7B"/>
    <w:rsid w:val="FDEFEEF6"/>
    <w:rsid w:val="FDF7BCC7"/>
    <w:rsid w:val="FDFB1704"/>
    <w:rsid w:val="FDFBD361"/>
    <w:rsid w:val="FECD461B"/>
    <w:rsid w:val="FED75B53"/>
    <w:rsid w:val="FEE7C034"/>
    <w:rsid w:val="FEEFA4DE"/>
    <w:rsid w:val="FEFD1DB7"/>
    <w:rsid w:val="FF3EC56E"/>
    <w:rsid w:val="FFDF1BE6"/>
    <w:rsid w:val="FFE3AE93"/>
    <w:rsid w:val="FFECF05E"/>
    <w:rsid w:val="FFF3B4C6"/>
    <w:rsid w:val="FFF703B9"/>
    <w:rsid w:val="FFF794BD"/>
    <w:rsid w:val="FFFF5755"/>
    <w:rsid w:val="00031C74"/>
    <w:rsid w:val="0007153C"/>
    <w:rsid w:val="000B35E9"/>
    <w:rsid w:val="000C2A20"/>
    <w:rsid w:val="000E136F"/>
    <w:rsid w:val="000E4EC9"/>
    <w:rsid w:val="00115B2F"/>
    <w:rsid w:val="00120220"/>
    <w:rsid w:val="00126D94"/>
    <w:rsid w:val="001503EE"/>
    <w:rsid w:val="0017546A"/>
    <w:rsid w:val="00175F2C"/>
    <w:rsid w:val="00186A22"/>
    <w:rsid w:val="001A4AC5"/>
    <w:rsid w:val="001A5D60"/>
    <w:rsid w:val="001B7F76"/>
    <w:rsid w:val="00205AFF"/>
    <w:rsid w:val="00282718"/>
    <w:rsid w:val="0029334B"/>
    <w:rsid w:val="00297B24"/>
    <w:rsid w:val="00301E65"/>
    <w:rsid w:val="00313766"/>
    <w:rsid w:val="00327AEC"/>
    <w:rsid w:val="003360FA"/>
    <w:rsid w:val="0034475C"/>
    <w:rsid w:val="00372332"/>
    <w:rsid w:val="00381CC3"/>
    <w:rsid w:val="003B7B04"/>
    <w:rsid w:val="003C00D4"/>
    <w:rsid w:val="003C643F"/>
    <w:rsid w:val="003D3B77"/>
    <w:rsid w:val="003D45B0"/>
    <w:rsid w:val="003D543B"/>
    <w:rsid w:val="003E04E0"/>
    <w:rsid w:val="004102C9"/>
    <w:rsid w:val="004257E3"/>
    <w:rsid w:val="00430B61"/>
    <w:rsid w:val="00450DEB"/>
    <w:rsid w:val="004520BC"/>
    <w:rsid w:val="00457087"/>
    <w:rsid w:val="004835EF"/>
    <w:rsid w:val="004E640B"/>
    <w:rsid w:val="0055763C"/>
    <w:rsid w:val="005847ED"/>
    <w:rsid w:val="005A1D96"/>
    <w:rsid w:val="006124FF"/>
    <w:rsid w:val="0064053D"/>
    <w:rsid w:val="0064195C"/>
    <w:rsid w:val="006920C1"/>
    <w:rsid w:val="006B0777"/>
    <w:rsid w:val="006D131B"/>
    <w:rsid w:val="006D2947"/>
    <w:rsid w:val="00717C8A"/>
    <w:rsid w:val="0072441A"/>
    <w:rsid w:val="00731560"/>
    <w:rsid w:val="0075648D"/>
    <w:rsid w:val="0078017E"/>
    <w:rsid w:val="007963E3"/>
    <w:rsid w:val="007D0556"/>
    <w:rsid w:val="007F50B6"/>
    <w:rsid w:val="00812BEC"/>
    <w:rsid w:val="008143E3"/>
    <w:rsid w:val="00832736"/>
    <w:rsid w:val="008A3E1E"/>
    <w:rsid w:val="00903B29"/>
    <w:rsid w:val="00911E48"/>
    <w:rsid w:val="00917C58"/>
    <w:rsid w:val="00933084"/>
    <w:rsid w:val="00945470"/>
    <w:rsid w:val="009A1AE9"/>
    <w:rsid w:val="009D1374"/>
    <w:rsid w:val="009E3BC2"/>
    <w:rsid w:val="009F1331"/>
    <w:rsid w:val="00A01F9E"/>
    <w:rsid w:val="00A13BE2"/>
    <w:rsid w:val="00A21399"/>
    <w:rsid w:val="00A456EB"/>
    <w:rsid w:val="00A462D8"/>
    <w:rsid w:val="00A547F9"/>
    <w:rsid w:val="00A670D0"/>
    <w:rsid w:val="00AA0CD3"/>
    <w:rsid w:val="00AD4388"/>
    <w:rsid w:val="00B020ED"/>
    <w:rsid w:val="00B15D2B"/>
    <w:rsid w:val="00B52C75"/>
    <w:rsid w:val="00B6629F"/>
    <w:rsid w:val="00B957A1"/>
    <w:rsid w:val="00BC04D9"/>
    <w:rsid w:val="00BC35E6"/>
    <w:rsid w:val="00BC438B"/>
    <w:rsid w:val="00BC5517"/>
    <w:rsid w:val="00BF7300"/>
    <w:rsid w:val="00C16857"/>
    <w:rsid w:val="00C236EA"/>
    <w:rsid w:val="00C41DF1"/>
    <w:rsid w:val="00C547FE"/>
    <w:rsid w:val="00C75EA2"/>
    <w:rsid w:val="00C93964"/>
    <w:rsid w:val="00CB47EC"/>
    <w:rsid w:val="00D83963"/>
    <w:rsid w:val="00D8675D"/>
    <w:rsid w:val="00DA24DD"/>
    <w:rsid w:val="00DB5E1B"/>
    <w:rsid w:val="00DF597B"/>
    <w:rsid w:val="00E33895"/>
    <w:rsid w:val="00E6161E"/>
    <w:rsid w:val="00EA24BE"/>
    <w:rsid w:val="00EB3705"/>
    <w:rsid w:val="00EB6361"/>
    <w:rsid w:val="00ED0503"/>
    <w:rsid w:val="00ED0AB6"/>
    <w:rsid w:val="00F01361"/>
    <w:rsid w:val="00F12747"/>
    <w:rsid w:val="00F65AEE"/>
    <w:rsid w:val="00F81541"/>
    <w:rsid w:val="00F84323"/>
    <w:rsid w:val="0179563C"/>
    <w:rsid w:val="173A321E"/>
    <w:rsid w:val="17FE5987"/>
    <w:rsid w:val="1CDC7A54"/>
    <w:rsid w:val="1DCFFCE1"/>
    <w:rsid w:val="1F7FE457"/>
    <w:rsid w:val="1FFF3DF5"/>
    <w:rsid w:val="25FD8E3E"/>
    <w:rsid w:val="27A9EEED"/>
    <w:rsid w:val="2BEE7B90"/>
    <w:rsid w:val="2EFF5ED7"/>
    <w:rsid w:val="2FE39AAF"/>
    <w:rsid w:val="2FF94F06"/>
    <w:rsid w:val="30CAA947"/>
    <w:rsid w:val="327F56B6"/>
    <w:rsid w:val="33BA18FA"/>
    <w:rsid w:val="351F8AC1"/>
    <w:rsid w:val="367B2435"/>
    <w:rsid w:val="37B986B2"/>
    <w:rsid w:val="37C5823E"/>
    <w:rsid w:val="3CDFF269"/>
    <w:rsid w:val="3DFF84F9"/>
    <w:rsid w:val="3F178311"/>
    <w:rsid w:val="3FB74CD0"/>
    <w:rsid w:val="3FC690BA"/>
    <w:rsid w:val="3FC6B687"/>
    <w:rsid w:val="3FD17155"/>
    <w:rsid w:val="3FF43C9B"/>
    <w:rsid w:val="47FF1DE5"/>
    <w:rsid w:val="48835F56"/>
    <w:rsid w:val="4970CEF6"/>
    <w:rsid w:val="4B6ED59D"/>
    <w:rsid w:val="4BAF50B5"/>
    <w:rsid w:val="4D1F7576"/>
    <w:rsid w:val="4EDF6C4F"/>
    <w:rsid w:val="4FF7A74C"/>
    <w:rsid w:val="575F55FB"/>
    <w:rsid w:val="57773360"/>
    <w:rsid w:val="5ADD11BA"/>
    <w:rsid w:val="5BFFB7A0"/>
    <w:rsid w:val="5D5F2BFE"/>
    <w:rsid w:val="5DFE05EE"/>
    <w:rsid w:val="5F6EF7EE"/>
    <w:rsid w:val="5F7AEC13"/>
    <w:rsid w:val="5F7F90C1"/>
    <w:rsid w:val="5F9E58C8"/>
    <w:rsid w:val="5FEFCBB9"/>
    <w:rsid w:val="63AEDA4E"/>
    <w:rsid w:val="66E7D39D"/>
    <w:rsid w:val="67F54AD1"/>
    <w:rsid w:val="68BFE0FD"/>
    <w:rsid w:val="6D6F4FA0"/>
    <w:rsid w:val="6D7B0E0D"/>
    <w:rsid w:val="6EBD3BC7"/>
    <w:rsid w:val="6ECB2C40"/>
    <w:rsid w:val="6F9FA804"/>
    <w:rsid w:val="6FAB58B4"/>
    <w:rsid w:val="6FDE9886"/>
    <w:rsid w:val="6FED7D0E"/>
    <w:rsid w:val="6FEFA767"/>
    <w:rsid w:val="6FFBF107"/>
    <w:rsid w:val="73ED52EF"/>
    <w:rsid w:val="74FFF79A"/>
    <w:rsid w:val="7611F12F"/>
    <w:rsid w:val="76DC30DF"/>
    <w:rsid w:val="76F50DC1"/>
    <w:rsid w:val="76F551FE"/>
    <w:rsid w:val="76F7F137"/>
    <w:rsid w:val="7777F5AB"/>
    <w:rsid w:val="77D7B8D7"/>
    <w:rsid w:val="77E7D3B6"/>
    <w:rsid w:val="79CB5FCA"/>
    <w:rsid w:val="79FF0398"/>
    <w:rsid w:val="7A1E7469"/>
    <w:rsid w:val="7B5F17DF"/>
    <w:rsid w:val="7B7679D6"/>
    <w:rsid w:val="7BD72FF4"/>
    <w:rsid w:val="7CFB8359"/>
    <w:rsid w:val="7CFF94CB"/>
    <w:rsid w:val="7D7FAF58"/>
    <w:rsid w:val="7DDF151F"/>
    <w:rsid w:val="7DDF7B89"/>
    <w:rsid w:val="7DE18C03"/>
    <w:rsid w:val="7EABBED7"/>
    <w:rsid w:val="7EBBE79B"/>
    <w:rsid w:val="7EBF24A9"/>
    <w:rsid w:val="7EBF3E86"/>
    <w:rsid w:val="7EDFEFCB"/>
    <w:rsid w:val="7EEF4E43"/>
    <w:rsid w:val="7EFA52A2"/>
    <w:rsid w:val="7EFE76C9"/>
    <w:rsid w:val="7F37C9C6"/>
    <w:rsid w:val="7F540D2C"/>
    <w:rsid w:val="7F5B70E8"/>
    <w:rsid w:val="7F7B119A"/>
    <w:rsid w:val="7F7D7B06"/>
    <w:rsid w:val="7F7F368A"/>
    <w:rsid w:val="7F7FC40A"/>
    <w:rsid w:val="7F8C9E97"/>
    <w:rsid w:val="7FB6A4C5"/>
    <w:rsid w:val="7FBF6ACE"/>
    <w:rsid w:val="7FBFC717"/>
    <w:rsid w:val="7FCF71A7"/>
    <w:rsid w:val="7FD6D9AA"/>
    <w:rsid w:val="7FEF137F"/>
    <w:rsid w:val="7FF7331F"/>
    <w:rsid w:val="7FFD0131"/>
    <w:rsid w:val="7FFDA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uiPriority="99" w:unhideWhenUsed="1" w:qFormat="1"/>
    <w:lsdException w:name="index 8" w:uiPriority="99" w:unhideWhenUsed="1" w:qFormat="1"/>
    <w:lsdException w:name="annotation text" w:qFormat="1"/>
    <w:lsdException w:name="header" w:qFormat="1"/>
    <w:lsdException w:name="footer" w:qFormat="1"/>
    <w:lsdException w:name="caption" w:semiHidden="1" w:unhideWhenUsed="1" w:qFormat="1"/>
    <w:lsdException w:name="page number" w:qFormat="1"/>
    <w:lsdException w:name="List Bullet" w:qFormat="1"/>
    <w:lsdException w:name="Title" w:qFormat="1"/>
    <w:lsdException w:name="Default Paragraph Font" w:semiHidden="1" w:qFormat="1"/>
    <w:lsdException w:name="Body Text" w:uiPriority="99" w:unhideWhenUsed="1" w:qFormat="1"/>
    <w:lsdException w:name="Body Text Indent" w:qFormat="1"/>
    <w:lsdException w:name="Subtitle" w:qFormat="1"/>
    <w:lsdException w:name="Date" w:qFormat="1"/>
    <w:lsdException w:name="Body Text First Indent"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kern w:val="2"/>
      <w:sz w:val="32"/>
      <w:szCs w:val="32"/>
    </w:rPr>
  </w:style>
  <w:style w:type="paragraph" w:styleId="1">
    <w:name w:val="heading 1"/>
    <w:basedOn w:val="a0"/>
    <w:next w:val="a0"/>
    <w:uiPriority w:val="9"/>
    <w:qFormat/>
    <w:pPr>
      <w:keepNext/>
      <w:keepLines/>
      <w:spacing w:before="340" w:after="330" w:line="578" w:lineRule="auto"/>
      <w:outlineLvl w:val="0"/>
    </w:pPr>
    <w:rPr>
      <w:b/>
      <w:bCs/>
      <w:kern w:val="44"/>
      <w:sz w:val="44"/>
      <w:szCs w:val="44"/>
    </w:rPr>
  </w:style>
  <w:style w:type="paragraph" w:styleId="2">
    <w:name w:val="heading 2"/>
    <w:basedOn w:val="a0"/>
    <w:next w:val="a0"/>
    <w:unhideWhenUsed/>
    <w:qFormat/>
    <w:pPr>
      <w:spacing w:before="100" w:beforeAutospacing="1" w:after="100" w:afterAutospacing="1"/>
      <w:jc w:val="left"/>
      <w:outlineLvl w:val="1"/>
    </w:pPr>
    <w:rPr>
      <w:rFonts w:ascii="宋体" w:hAnsi="宋体" w:hint="eastAsia"/>
      <w:b/>
      <w:kern w:val="0"/>
      <w:sz w:val="36"/>
      <w:szCs w:val="36"/>
    </w:rPr>
  </w:style>
  <w:style w:type="paragraph" w:styleId="4">
    <w:name w:val="heading 4"/>
    <w:basedOn w:val="a0"/>
    <w:next w:val="a0"/>
    <w:qFormat/>
    <w:pPr>
      <w:spacing w:beforeAutospacing="1" w:afterAutospacing="1"/>
      <w:jc w:val="left"/>
      <w:outlineLvl w:val="3"/>
    </w:pPr>
    <w:rPr>
      <w:rFonts w:ascii="宋体" w:hAnsi="宋体" w:hint="eastAsia"/>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
    <w:name w:val="index 8"/>
    <w:basedOn w:val="a0"/>
    <w:next w:val="a0"/>
    <w:uiPriority w:val="99"/>
    <w:unhideWhenUsed/>
    <w:qFormat/>
    <w:pPr>
      <w:spacing w:before="100" w:beforeAutospacing="1" w:after="100" w:afterAutospacing="1"/>
      <w:ind w:leftChars="1400" w:left="1400"/>
    </w:pPr>
    <w:rPr>
      <w:rFonts w:ascii="Calibri" w:hAnsi="Calibri" w:cs="Calibri"/>
      <w:szCs w:val="21"/>
    </w:rPr>
  </w:style>
  <w:style w:type="paragraph" w:styleId="5">
    <w:name w:val="index 5"/>
    <w:basedOn w:val="a0"/>
    <w:next w:val="a0"/>
    <w:uiPriority w:val="99"/>
    <w:unhideWhenUsed/>
    <w:qFormat/>
    <w:pPr>
      <w:ind w:leftChars="800" w:left="800"/>
    </w:pPr>
    <w:rPr>
      <w:rFonts w:eastAsia="仿宋_GB2312"/>
    </w:rPr>
  </w:style>
  <w:style w:type="paragraph" w:styleId="a">
    <w:name w:val="List Bullet"/>
    <w:basedOn w:val="a0"/>
    <w:qFormat/>
    <w:pPr>
      <w:numPr>
        <w:numId w:val="1"/>
      </w:numPr>
    </w:pPr>
  </w:style>
  <w:style w:type="paragraph" w:styleId="a4">
    <w:name w:val="annotation text"/>
    <w:basedOn w:val="a0"/>
    <w:qFormat/>
    <w:pPr>
      <w:jc w:val="left"/>
    </w:pPr>
  </w:style>
  <w:style w:type="paragraph" w:styleId="a5">
    <w:name w:val="Body Text"/>
    <w:basedOn w:val="a0"/>
    <w:next w:val="a0"/>
    <w:uiPriority w:val="99"/>
    <w:unhideWhenUsed/>
    <w:qFormat/>
    <w:pPr>
      <w:spacing w:after="120"/>
    </w:pPr>
  </w:style>
  <w:style w:type="paragraph" w:styleId="a6">
    <w:name w:val="Body Text Indent"/>
    <w:basedOn w:val="a0"/>
    <w:qFormat/>
    <w:pPr>
      <w:spacing w:line="620" w:lineRule="exact"/>
      <w:ind w:firstLine="640"/>
    </w:pPr>
    <w:rPr>
      <w:rFonts w:ascii="仿宋_GB2312" w:eastAsia="仿宋_GB2312"/>
    </w:rPr>
  </w:style>
  <w:style w:type="paragraph" w:styleId="a7">
    <w:name w:val="Date"/>
    <w:basedOn w:val="a0"/>
    <w:next w:val="a0"/>
    <w:link w:val="Char"/>
    <w:qFormat/>
    <w:pPr>
      <w:ind w:leftChars="2500" w:left="100"/>
    </w:pPr>
  </w:style>
  <w:style w:type="paragraph" w:styleId="a8">
    <w:name w:val="Balloon Text"/>
    <w:basedOn w:val="a0"/>
    <w:semiHidden/>
    <w:qFormat/>
    <w:rPr>
      <w:sz w:val="18"/>
      <w:szCs w:val="18"/>
    </w:rPr>
  </w:style>
  <w:style w:type="paragraph" w:styleId="a9">
    <w:name w:val="footer"/>
    <w:basedOn w:val="a0"/>
    <w:next w:val="a0"/>
    <w:qFormat/>
    <w:pPr>
      <w:tabs>
        <w:tab w:val="center" w:pos="4153"/>
        <w:tab w:val="right" w:pos="8306"/>
      </w:tabs>
      <w:snapToGrid w:val="0"/>
      <w:jc w:val="left"/>
    </w:pPr>
    <w:rPr>
      <w:rFonts w:eastAsia="仿宋_GB2312"/>
      <w:snapToGrid w:val="0"/>
      <w:sz w:val="18"/>
      <w:szCs w:val="18"/>
    </w:rPr>
  </w:style>
  <w:style w:type="paragraph" w:styleId="aa">
    <w:name w:val="header"/>
    <w:basedOn w:val="a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b">
    <w:name w:val="Normal (Web)"/>
    <w:basedOn w:val="a0"/>
    <w:qFormat/>
    <w:pPr>
      <w:widowControl/>
      <w:spacing w:before="100" w:beforeAutospacing="1" w:after="100" w:afterAutospacing="1"/>
      <w:jc w:val="left"/>
    </w:pPr>
    <w:rPr>
      <w:rFonts w:ascii="宋体" w:hAnsi="宋体" w:cs="宋体"/>
      <w:kern w:val="0"/>
      <w:sz w:val="24"/>
      <w:szCs w:val="24"/>
    </w:rPr>
  </w:style>
  <w:style w:type="paragraph" w:styleId="ac">
    <w:name w:val="Body Text First Indent"/>
    <w:basedOn w:val="a5"/>
    <w:next w:val="a0"/>
    <w:qFormat/>
    <w:pPr>
      <w:spacing w:line="312" w:lineRule="auto"/>
      <w:ind w:firstLine="420"/>
    </w:pPr>
    <w:rPr>
      <w:color w:val="000000"/>
      <w:kern w:val="1"/>
    </w:rPr>
  </w:style>
  <w:style w:type="paragraph" w:styleId="20">
    <w:name w:val="Body Text First Indent 2"/>
    <w:basedOn w:val="a6"/>
    <w:qFormat/>
    <w:pPr>
      <w:ind w:firstLine="40"/>
    </w:pPr>
    <w:rPr>
      <w:rFonts w:eastAsia="仿宋" w:hAnsi="仿宋_GB2312" w:cs="仿宋_GB2312"/>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0"/>
    <w:qFormat/>
    <w:rPr>
      <w:rFonts w:ascii="Verdana" w:eastAsia="仿宋_GB2312" w:hAnsi="Verdana"/>
      <w:kern w:val="0"/>
      <w:sz w:val="24"/>
      <w:szCs w:val="20"/>
      <w:lang w:eastAsia="en-US"/>
    </w:rPr>
  </w:style>
  <w:style w:type="character" w:styleId="ae">
    <w:name w:val="Strong"/>
    <w:basedOn w:val="a1"/>
    <w:qFormat/>
    <w:rPr>
      <w:b/>
    </w:rPr>
  </w:style>
  <w:style w:type="character" w:styleId="af">
    <w:name w:val="page number"/>
    <w:basedOn w:val="a1"/>
    <w:qFormat/>
  </w:style>
  <w:style w:type="character" w:styleId="af0">
    <w:name w:val="Emphasis"/>
    <w:qFormat/>
  </w:style>
  <w:style w:type="character" w:styleId="af1">
    <w:name w:val="Hyperlink"/>
    <w:qFormat/>
    <w:rPr>
      <w:color w:val="0000FF"/>
      <w:u w:val="single"/>
    </w:rPr>
  </w:style>
  <w:style w:type="paragraph" w:customStyle="1" w:styleId="10">
    <w:name w:val="1.正文"/>
    <w:basedOn w:val="a0"/>
    <w:next w:val="aa"/>
    <w:uiPriority w:val="99"/>
    <w:qFormat/>
    <w:rPr>
      <w:rFonts w:ascii="仿宋_GB2312" w:eastAsia="仿宋_GB2312" w:hAnsi="Calibri" w:cs="仿宋_GB2312"/>
      <w:szCs w:val="22"/>
    </w:rPr>
  </w:style>
  <w:style w:type="paragraph" w:customStyle="1" w:styleId="311">
    <w:name w:val="正文缩进311"/>
    <w:next w:val="a0"/>
    <w:qFormat/>
    <w:pPr>
      <w:wordWrap w:val="0"/>
      <w:ind w:left="3400"/>
      <w:jc w:val="both"/>
    </w:pPr>
    <w:rPr>
      <w:rFonts w:eastAsia="仿宋"/>
      <w:sz w:val="21"/>
      <w:szCs w:val="22"/>
    </w:rPr>
  </w:style>
  <w:style w:type="paragraph" w:customStyle="1" w:styleId="11">
    <w:name w:val="列出段落1"/>
    <w:basedOn w:val="a0"/>
    <w:uiPriority w:val="34"/>
    <w:qFormat/>
    <w:pPr>
      <w:ind w:firstLineChars="200" w:firstLine="420"/>
    </w:pPr>
  </w:style>
  <w:style w:type="paragraph" w:customStyle="1" w:styleId="PlainText1">
    <w:name w:val="Plain Text1"/>
    <w:basedOn w:val="a0"/>
    <w:qFormat/>
    <w:rPr>
      <w:rFonts w:ascii="宋体" w:hAnsi="Courier New"/>
      <w:szCs w:val="21"/>
    </w:rPr>
  </w:style>
  <w:style w:type="character" w:customStyle="1" w:styleId="Char">
    <w:name w:val="日期 Char"/>
    <w:link w:val="a7"/>
    <w:qFormat/>
    <w:rPr>
      <w:kern w:val="2"/>
      <w:sz w:val="21"/>
      <w:szCs w:val="24"/>
    </w:rPr>
  </w:style>
  <w:style w:type="paragraph" w:customStyle="1" w:styleId="21">
    <w:name w:val="正文2"/>
    <w:basedOn w:val="a0"/>
    <w:next w:val="a0"/>
    <w:qFormat/>
    <w:pPr>
      <w:snapToGrid w:val="0"/>
      <w:spacing w:line="520" w:lineRule="exact"/>
      <w:ind w:firstLine="200"/>
      <w:jc w:val="left"/>
      <w:outlineLvl w:val="3"/>
    </w:pPr>
    <w:rPr>
      <w:rFonts w:ascii="宋体" w:hAnsi="宋体"/>
      <w:kern w:val="0"/>
    </w:rPr>
  </w:style>
  <w:style w:type="paragraph" w:customStyle="1" w:styleId="CharCharCharCharCharChar1Char">
    <w:name w:val="Char Char Char Char Char Char1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22">
    <w:name w:val="列出段落2"/>
    <w:basedOn w:val="a0"/>
    <w:qFormat/>
    <w:pPr>
      <w:ind w:firstLineChars="200" w:firstLine="420"/>
    </w:pPr>
    <w:rPr>
      <w:rFonts w:ascii="Calibri" w:hAnsi="Calibri"/>
      <w:szCs w:val="22"/>
    </w:rPr>
  </w:style>
  <w:style w:type="paragraph" w:customStyle="1" w:styleId="12">
    <w:name w:val="普通(网站)1"/>
    <w:basedOn w:val="a0"/>
    <w:qFormat/>
    <w:pPr>
      <w:widowControl/>
      <w:spacing w:before="100" w:beforeAutospacing="1" w:after="100" w:afterAutospacing="1"/>
      <w:jc w:val="left"/>
    </w:pPr>
    <w:rPr>
      <w:rFonts w:ascii="宋体" w:hAnsi="宋体"/>
      <w:kern w:val="0"/>
      <w:sz w:val="24"/>
      <w:szCs w:val="24"/>
    </w:rPr>
  </w:style>
  <w:style w:type="paragraph" w:customStyle="1" w:styleId="13">
    <w:name w:val="正文文本1"/>
    <w:basedOn w:val="a0"/>
    <w:qFormat/>
    <w:pPr>
      <w:spacing w:after="120"/>
    </w:pPr>
  </w:style>
  <w:style w:type="paragraph" w:customStyle="1" w:styleId="14">
    <w:name w:val="页脚1"/>
    <w:basedOn w:val="a0"/>
    <w:qFormat/>
    <w:pPr>
      <w:tabs>
        <w:tab w:val="center" w:pos="4153"/>
        <w:tab w:val="right" w:pos="8306"/>
      </w:tabs>
      <w:snapToGrid w:val="0"/>
      <w:jc w:val="left"/>
    </w:pPr>
    <w:rPr>
      <w:rFonts w:eastAsia="仿宋_GB2312"/>
      <w:sz w:val="18"/>
      <w:szCs w:val="18"/>
    </w:rPr>
  </w:style>
  <w:style w:type="paragraph" w:customStyle="1" w:styleId="15">
    <w:name w:val="页眉1"/>
    <w:basedOn w:val="a0"/>
    <w:qFormat/>
    <w:pPr>
      <w:pBdr>
        <w:bottom w:val="single" w:sz="6" w:space="1" w:color="000000"/>
      </w:pBdr>
      <w:tabs>
        <w:tab w:val="center" w:pos="4153"/>
        <w:tab w:val="right" w:pos="8306"/>
      </w:tabs>
      <w:snapToGrid w:val="0"/>
      <w:jc w:val="center"/>
    </w:pPr>
    <w:rPr>
      <w:sz w:val="18"/>
      <w:szCs w:val="18"/>
    </w:rPr>
  </w:style>
  <w:style w:type="paragraph" w:customStyle="1" w:styleId="p0">
    <w:name w:val="p0"/>
    <w:basedOn w:val="a0"/>
    <w:next w:val="8"/>
    <w:qFormat/>
    <w:pPr>
      <w:widowControl/>
      <w:spacing w:before="100" w:beforeAutospacing="1" w:after="100" w:afterAutospacing="1"/>
      <w:jc w:val="left"/>
    </w:pPr>
    <w:rPr>
      <w:rFonts w:ascii="宋体" w:eastAsia="Times New Roman" w:hAnsi="宋体" w:cs="宋体"/>
      <w:kern w:val="0"/>
      <w:sz w:val="24"/>
    </w:rPr>
  </w:style>
  <w:style w:type="character" w:customStyle="1" w:styleId="unnamed11">
    <w:name w:val="unnamed11"/>
    <w:qFormat/>
    <w:rPr>
      <w:rFonts w:ascii="宋体" w:eastAsia="宋体" w:hAnsi="宋体" w:hint="eastAsia"/>
      <w:sz w:val="21"/>
      <w:szCs w:val="21"/>
    </w:rPr>
  </w:style>
  <w:style w:type="paragraph" w:customStyle="1" w:styleId="BodyText1I2">
    <w:name w:val="BodyText1I2"/>
    <w:basedOn w:val="BodyTextIndent"/>
    <w:qFormat/>
    <w:pPr>
      <w:widowControl/>
      <w:ind w:firstLine="40"/>
    </w:pPr>
    <w:rPr>
      <w:rFonts w:ascii="仿宋_GB2312" w:eastAsia="仿宋_GB2312" w:hAnsi="Calibri"/>
    </w:rPr>
  </w:style>
  <w:style w:type="paragraph" w:customStyle="1" w:styleId="BodyTextIndent">
    <w:name w:val="BodyTextIndent"/>
    <w:basedOn w:val="a0"/>
    <w:next w:val="a0"/>
    <w:uiPriority w:val="99"/>
    <w:qFormat/>
    <w:pPr>
      <w:spacing w:after="120"/>
      <w:ind w:leftChars="200" w:left="200"/>
      <w:textAlignment w:val="baseline"/>
    </w:pPr>
  </w:style>
  <w:style w:type="character" w:customStyle="1" w:styleId="150">
    <w:name w:val="15"/>
    <w:basedOn w:val="a1"/>
    <w:qFormat/>
    <w:rPr>
      <w:rFonts w:ascii="黑体" w:eastAsia="黑体" w:hAnsi="黑体" w:hint="eastAsia"/>
    </w:rPr>
  </w:style>
  <w:style w:type="paragraph" w:customStyle="1" w:styleId="16">
    <w:name w:val="样式 标题 1 + (符号) 宋体"/>
    <w:basedOn w:val="1"/>
    <w:qFormat/>
    <w:rPr>
      <w:b w:val="0"/>
      <w:sz w:val="32"/>
    </w:rPr>
  </w:style>
  <w:style w:type="paragraph" w:customStyle="1" w:styleId="Default">
    <w:name w:val="Default"/>
    <w:qFormat/>
    <w:pPr>
      <w:widowControl w:val="0"/>
      <w:autoSpaceDE w:val="0"/>
      <w:autoSpaceDN w:val="0"/>
      <w:adjustRightInd w:val="0"/>
    </w:pPr>
    <w:rPr>
      <w:rFonts w:ascii="仿宋_GB2312" w:hAnsi="仿宋_GB2312" w:cs="仿宋_GB2312"/>
      <w:color w:val="000000"/>
      <w:sz w:val="24"/>
      <w:szCs w:val="24"/>
    </w:rPr>
  </w:style>
  <w:style w:type="paragraph" w:customStyle="1" w:styleId="af2">
    <w:name w:val="非政府正文"/>
    <w:uiPriority w:val="99"/>
    <w:qFormat/>
    <w:pPr>
      <w:widowControl w:val="0"/>
      <w:jc w:val="both"/>
    </w:pPr>
    <w:rPr>
      <w:rFonts w:ascii="Calibri" w:hAnsi="Calibri"/>
      <w:kern w:val="2"/>
      <w:sz w:val="21"/>
      <w:szCs w:val="24"/>
    </w:rPr>
  </w:style>
  <w:style w:type="paragraph" w:customStyle="1" w:styleId="23">
    <w:name w:val="样式2"/>
    <w:qFormat/>
    <w:pPr>
      <w:widowControl w:val="0"/>
      <w:ind w:rightChars="-47" w:right="-47" w:firstLine="200"/>
      <w:jc w:val="both"/>
    </w:pPr>
    <w:rPr>
      <w:rFonts w:ascii="Calibri" w:hAnsi="Calibri"/>
      <w:bCs/>
      <w:kern w:val="2"/>
      <w:sz w:val="21"/>
      <w:szCs w:val="28"/>
    </w:rPr>
  </w:style>
  <w:style w:type="character" w:customStyle="1" w:styleId="font41">
    <w:name w:val="font41"/>
    <w:basedOn w:val="a1"/>
    <w:qFormat/>
    <w:rPr>
      <w:rFonts w:ascii="仿宋_GB2312" w:eastAsia="仿宋_GB2312" w:cs="仿宋_GB2312" w:hint="eastAsia"/>
      <w:color w:val="000000"/>
      <w:sz w:val="20"/>
      <w:szCs w:val="20"/>
      <w:u w:val="none"/>
    </w:rPr>
  </w:style>
  <w:style w:type="character" w:customStyle="1" w:styleId="font11">
    <w:name w:val="font11"/>
    <w:basedOn w:val="a1"/>
    <w:qFormat/>
    <w:rPr>
      <w:rFonts w:ascii="宋体" w:eastAsia="宋体" w:hAnsi="宋体" w:cs="宋体" w:hint="eastAsia"/>
      <w:color w:val="000000"/>
      <w:sz w:val="20"/>
      <w:szCs w:val="20"/>
      <w:u w:val="none"/>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semiHidden/>
    <w:qFormat/>
    <w:pPr>
      <w:widowControl w:val="0"/>
      <w:jc w:val="both"/>
    </w:pPr>
    <w:rPr>
      <w:rFonts w:ascii="FangSong" w:eastAsia="FangSong" w:hAnsi="FangSong" w:cs="FangSong"/>
      <w:kern w:val="2"/>
      <w:sz w:val="23"/>
      <w:szCs w:val="23"/>
      <w:lang w:eastAsia="en-US"/>
    </w:rPr>
  </w:style>
  <w:style w:type="character" w:customStyle="1" w:styleId="font91">
    <w:name w:val="font91"/>
    <w:basedOn w:val="a1"/>
    <w:qFormat/>
    <w:rPr>
      <w:rFonts w:ascii="仿宋_GB2312" w:eastAsia="仿宋_GB2312" w:cs="仿宋_GB2312" w:hint="eastAsia"/>
      <w:color w:val="000000"/>
      <w:sz w:val="24"/>
      <w:szCs w:val="24"/>
      <w:u w:val="none"/>
    </w:rPr>
  </w:style>
  <w:style w:type="character" w:customStyle="1" w:styleId="NormalCharacter">
    <w:name w:val="NormalCharacter"/>
    <w:semiHidden/>
    <w:qFormat/>
    <w:rPr>
      <w:rFonts w:ascii="Calibri" w:eastAsia="宋体" w:hAnsi="Calibri" w:cs="Times New Roman"/>
      <w:kern w:val="2"/>
      <w:sz w:val="21"/>
      <w:szCs w:val="22"/>
      <w:lang w:val="en-US" w:eastAsia="zh-CN" w:bidi="ar-SA"/>
    </w:rPr>
  </w:style>
  <w:style w:type="paragraph" w:customStyle="1" w:styleId="TableParagraph">
    <w:name w:val="Table Paragraph"/>
    <w:basedOn w:val="a0"/>
    <w:uiPriority w:val="1"/>
    <w:qFormat/>
    <w:rPr>
      <w:rFonts w:ascii="宋体" w:hAnsi="宋体" w:cs="宋体"/>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uiPriority="99" w:unhideWhenUsed="1" w:qFormat="1"/>
    <w:lsdException w:name="index 8" w:uiPriority="99" w:unhideWhenUsed="1" w:qFormat="1"/>
    <w:lsdException w:name="annotation text" w:qFormat="1"/>
    <w:lsdException w:name="header" w:qFormat="1"/>
    <w:lsdException w:name="footer" w:qFormat="1"/>
    <w:lsdException w:name="caption" w:semiHidden="1" w:unhideWhenUsed="1" w:qFormat="1"/>
    <w:lsdException w:name="page number" w:qFormat="1"/>
    <w:lsdException w:name="List Bullet" w:qFormat="1"/>
    <w:lsdException w:name="Title" w:qFormat="1"/>
    <w:lsdException w:name="Default Paragraph Font" w:semiHidden="1" w:qFormat="1"/>
    <w:lsdException w:name="Body Text" w:uiPriority="99" w:unhideWhenUsed="1" w:qFormat="1"/>
    <w:lsdException w:name="Body Text Indent" w:qFormat="1"/>
    <w:lsdException w:name="Subtitle" w:qFormat="1"/>
    <w:lsdException w:name="Date" w:qFormat="1"/>
    <w:lsdException w:name="Body Text First Indent"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kern w:val="2"/>
      <w:sz w:val="32"/>
      <w:szCs w:val="32"/>
    </w:rPr>
  </w:style>
  <w:style w:type="paragraph" w:styleId="1">
    <w:name w:val="heading 1"/>
    <w:basedOn w:val="a0"/>
    <w:next w:val="a0"/>
    <w:uiPriority w:val="9"/>
    <w:qFormat/>
    <w:pPr>
      <w:keepNext/>
      <w:keepLines/>
      <w:spacing w:before="340" w:after="330" w:line="578" w:lineRule="auto"/>
      <w:outlineLvl w:val="0"/>
    </w:pPr>
    <w:rPr>
      <w:b/>
      <w:bCs/>
      <w:kern w:val="44"/>
      <w:sz w:val="44"/>
      <w:szCs w:val="44"/>
    </w:rPr>
  </w:style>
  <w:style w:type="paragraph" w:styleId="2">
    <w:name w:val="heading 2"/>
    <w:basedOn w:val="a0"/>
    <w:next w:val="a0"/>
    <w:unhideWhenUsed/>
    <w:qFormat/>
    <w:pPr>
      <w:spacing w:before="100" w:beforeAutospacing="1" w:after="100" w:afterAutospacing="1"/>
      <w:jc w:val="left"/>
      <w:outlineLvl w:val="1"/>
    </w:pPr>
    <w:rPr>
      <w:rFonts w:ascii="宋体" w:hAnsi="宋体" w:hint="eastAsia"/>
      <w:b/>
      <w:kern w:val="0"/>
      <w:sz w:val="36"/>
      <w:szCs w:val="36"/>
    </w:rPr>
  </w:style>
  <w:style w:type="paragraph" w:styleId="4">
    <w:name w:val="heading 4"/>
    <w:basedOn w:val="a0"/>
    <w:next w:val="a0"/>
    <w:qFormat/>
    <w:pPr>
      <w:spacing w:beforeAutospacing="1" w:afterAutospacing="1"/>
      <w:jc w:val="left"/>
      <w:outlineLvl w:val="3"/>
    </w:pPr>
    <w:rPr>
      <w:rFonts w:ascii="宋体" w:hAnsi="宋体" w:hint="eastAsia"/>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
    <w:name w:val="index 8"/>
    <w:basedOn w:val="a0"/>
    <w:next w:val="a0"/>
    <w:uiPriority w:val="99"/>
    <w:unhideWhenUsed/>
    <w:qFormat/>
    <w:pPr>
      <w:spacing w:before="100" w:beforeAutospacing="1" w:after="100" w:afterAutospacing="1"/>
      <w:ind w:leftChars="1400" w:left="1400"/>
    </w:pPr>
    <w:rPr>
      <w:rFonts w:ascii="Calibri" w:hAnsi="Calibri" w:cs="Calibri"/>
      <w:szCs w:val="21"/>
    </w:rPr>
  </w:style>
  <w:style w:type="paragraph" w:styleId="5">
    <w:name w:val="index 5"/>
    <w:basedOn w:val="a0"/>
    <w:next w:val="a0"/>
    <w:uiPriority w:val="99"/>
    <w:unhideWhenUsed/>
    <w:qFormat/>
    <w:pPr>
      <w:ind w:leftChars="800" w:left="800"/>
    </w:pPr>
    <w:rPr>
      <w:rFonts w:eastAsia="仿宋_GB2312"/>
    </w:rPr>
  </w:style>
  <w:style w:type="paragraph" w:styleId="a">
    <w:name w:val="List Bullet"/>
    <w:basedOn w:val="a0"/>
    <w:qFormat/>
    <w:pPr>
      <w:numPr>
        <w:numId w:val="1"/>
      </w:numPr>
    </w:pPr>
  </w:style>
  <w:style w:type="paragraph" w:styleId="a4">
    <w:name w:val="annotation text"/>
    <w:basedOn w:val="a0"/>
    <w:qFormat/>
    <w:pPr>
      <w:jc w:val="left"/>
    </w:pPr>
  </w:style>
  <w:style w:type="paragraph" w:styleId="a5">
    <w:name w:val="Body Text"/>
    <w:basedOn w:val="a0"/>
    <w:next w:val="a0"/>
    <w:uiPriority w:val="99"/>
    <w:unhideWhenUsed/>
    <w:qFormat/>
    <w:pPr>
      <w:spacing w:after="120"/>
    </w:pPr>
  </w:style>
  <w:style w:type="paragraph" w:styleId="a6">
    <w:name w:val="Body Text Indent"/>
    <w:basedOn w:val="a0"/>
    <w:qFormat/>
    <w:pPr>
      <w:spacing w:line="620" w:lineRule="exact"/>
      <w:ind w:firstLine="640"/>
    </w:pPr>
    <w:rPr>
      <w:rFonts w:ascii="仿宋_GB2312" w:eastAsia="仿宋_GB2312"/>
    </w:rPr>
  </w:style>
  <w:style w:type="paragraph" w:styleId="a7">
    <w:name w:val="Date"/>
    <w:basedOn w:val="a0"/>
    <w:next w:val="a0"/>
    <w:link w:val="Char"/>
    <w:qFormat/>
    <w:pPr>
      <w:ind w:leftChars="2500" w:left="100"/>
    </w:pPr>
  </w:style>
  <w:style w:type="paragraph" w:styleId="a8">
    <w:name w:val="Balloon Text"/>
    <w:basedOn w:val="a0"/>
    <w:semiHidden/>
    <w:qFormat/>
    <w:rPr>
      <w:sz w:val="18"/>
      <w:szCs w:val="18"/>
    </w:rPr>
  </w:style>
  <w:style w:type="paragraph" w:styleId="a9">
    <w:name w:val="footer"/>
    <w:basedOn w:val="a0"/>
    <w:next w:val="a0"/>
    <w:qFormat/>
    <w:pPr>
      <w:tabs>
        <w:tab w:val="center" w:pos="4153"/>
        <w:tab w:val="right" w:pos="8306"/>
      </w:tabs>
      <w:snapToGrid w:val="0"/>
      <w:jc w:val="left"/>
    </w:pPr>
    <w:rPr>
      <w:rFonts w:eastAsia="仿宋_GB2312"/>
      <w:snapToGrid w:val="0"/>
      <w:sz w:val="18"/>
      <w:szCs w:val="18"/>
    </w:rPr>
  </w:style>
  <w:style w:type="paragraph" w:styleId="aa">
    <w:name w:val="header"/>
    <w:basedOn w:val="a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b">
    <w:name w:val="Normal (Web)"/>
    <w:basedOn w:val="a0"/>
    <w:qFormat/>
    <w:pPr>
      <w:widowControl/>
      <w:spacing w:before="100" w:beforeAutospacing="1" w:after="100" w:afterAutospacing="1"/>
      <w:jc w:val="left"/>
    </w:pPr>
    <w:rPr>
      <w:rFonts w:ascii="宋体" w:hAnsi="宋体" w:cs="宋体"/>
      <w:kern w:val="0"/>
      <w:sz w:val="24"/>
      <w:szCs w:val="24"/>
    </w:rPr>
  </w:style>
  <w:style w:type="paragraph" w:styleId="ac">
    <w:name w:val="Body Text First Indent"/>
    <w:basedOn w:val="a5"/>
    <w:next w:val="a0"/>
    <w:qFormat/>
    <w:pPr>
      <w:spacing w:line="312" w:lineRule="auto"/>
      <w:ind w:firstLine="420"/>
    </w:pPr>
    <w:rPr>
      <w:color w:val="000000"/>
      <w:kern w:val="1"/>
    </w:rPr>
  </w:style>
  <w:style w:type="paragraph" w:styleId="20">
    <w:name w:val="Body Text First Indent 2"/>
    <w:basedOn w:val="a6"/>
    <w:qFormat/>
    <w:pPr>
      <w:ind w:firstLine="40"/>
    </w:pPr>
    <w:rPr>
      <w:rFonts w:eastAsia="仿宋" w:hAnsi="仿宋_GB2312" w:cs="仿宋_GB2312"/>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0"/>
    <w:qFormat/>
    <w:rPr>
      <w:rFonts w:ascii="Verdana" w:eastAsia="仿宋_GB2312" w:hAnsi="Verdana"/>
      <w:kern w:val="0"/>
      <w:sz w:val="24"/>
      <w:szCs w:val="20"/>
      <w:lang w:eastAsia="en-US"/>
    </w:rPr>
  </w:style>
  <w:style w:type="character" w:styleId="ae">
    <w:name w:val="Strong"/>
    <w:basedOn w:val="a1"/>
    <w:qFormat/>
    <w:rPr>
      <w:b/>
    </w:rPr>
  </w:style>
  <w:style w:type="character" w:styleId="af">
    <w:name w:val="page number"/>
    <w:basedOn w:val="a1"/>
    <w:qFormat/>
  </w:style>
  <w:style w:type="character" w:styleId="af0">
    <w:name w:val="Emphasis"/>
    <w:qFormat/>
  </w:style>
  <w:style w:type="character" w:styleId="af1">
    <w:name w:val="Hyperlink"/>
    <w:qFormat/>
    <w:rPr>
      <w:color w:val="0000FF"/>
      <w:u w:val="single"/>
    </w:rPr>
  </w:style>
  <w:style w:type="paragraph" w:customStyle="1" w:styleId="10">
    <w:name w:val="1.正文"/>
    <w:basedOn w:val="a0"/>
    <w:next w:val="aa"/>
    <w:uiPriority w:val="99"/>
    <w:qFormat/>
    <w:rPr>
      <w:rFonts w:ascii="仿宋_GB2312" w:eastAsia="仿宋_GB2312" w:hAnsi="Calibri" w:cs="仿宋_GB2312"/>
      <w:szCs w:val="22"/>
    </w:rPr>
  </w:style>
  <w:style w:type="paragraph" w:customStyle="1" w:styleId="311">
    <w:name w:val="正文缩进311"/>
    <w:next w:val="a0"/>
    <w:qFormat/>
    <w:pPr>
      <w:wordWrap w:val="0"/>
      <w:ind w:left="3400"/>
      <w:jc w:val="both"/>
    </w:pPr>
    <w:rPr>
      <w:rFonts w:eastAsia="仿宋"/>
      <w:sz w:val="21"/>
      <w:szCs w:val="22"/>
    </w:rPr>
  </w:style>
  <w:style w:type="paragraph" w:customStyle="1" w:styleId="11">
    <w:name w:val="列出段落1"/>
    <w:basedOn w:val="a0"/>
    <w:uiPriority w:val="34"/>
    <w:qFormat/>
    <w:pPr>
      <w:ind w:firstLineChars="200" w:firstLine="420"/>
    </w:pPr>
  </w:style>
  <w:style w:type="paragraph" w:customStyle="1" w:styleId="PlainText1">
    <w:name w:val="Plain Text1"/>
    <w:basedOn w:val="a0"/>
    <w:qFormat/>
    <w:rPr>
      <w:rFonts w:ascii="宋体" w:hAnsi="Courier New"/>
      <w:szCs w:val="21"/>
    </w:rPr>
  </w:style>
  <w:style w:type="character" w:customStyle="1" w:styleId="Char">
    <w:name w:val="日期 Char"/>
    <w:link w:val="a7"/>
    <w:qFormat/>
    <w:rPr>
      <w:kern w:val="2"/>
      <w:sz w:val="21"/>
      <w:szCs w:val="24"/>
    </w:rPr>
  </w:style>
  <w:style w:type="paragraph" w:customStyle="1" w:styleId="21">
    <w:name w:val="正文2"/>
    <w:basedOn w:val="a0"/>
    <w:next w:val="a0"/>
    <w:qFormat/>
    <w:pPr>
      <w:snapToGrid w:val="0"/>
      <w:spacing w:line="520" w:lineRule="exact"/>
      <w:ind w:firstLine="200"/>
      <w:jc w:val="left"/>
      <w:outlineLvl w:val="3"/>
    </w:pPr>
    <w:rPr>
      <w:rFonts w:ascii="宋体" w:hAnsi="宋体"/>
      <w:kern w:val="0"/>
    </w:rPr>
  </w:style>
  <w:style w:type="paragraph" w:customStyle="1" w:styleId="CharCharCharCharCharChar1Char">
    <w:name w:val="Char Char Char Char Char Char1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22">
    <w:name w:val="列出段落2"/>
    <w:basedOn w:val="a0"/>
    <w:qFormat/>
    <w:pPr>
      <w:ind w:firstLineChars="200" w:firstLine="420"/>
    </w:pPr>
    <w:rPr>
      <w:rFonts w:ascii="Calibri" w:hAnsi="Calibri"/>
      <w:szCs w:val="22"/>
    </w:rPr>
  </w:style>
  <w:style w:type="paragraph" w:customStyle="1" w:styleId="12">
    <w:name w:val="普通(网站)1"/>
    <w:basedOn w:val="a0"/>
    <w:qFormat/>
    <w:pPr>
      <w:widowControl/>
      <w:spacing w:before="100" w:beforeAutospacing="1" w:after="100" w:afterAutospacing="1"/>
      <w:jc w:val="left"/>
    </w:pPr>
    <w:rPr>
      <w:rFonts w:ascii="宋体" w:hAnsi="宋体"/>
      <w:kern w:val="0"/>
      <w:sz w:val="24"/>
      <w:szCs w:val="24"/>
    </w:rPr>
  </w:style>
  <w:style w:type="paragraph" w:customStyle="1" w:styleId="13">
    <w:name w:val="正文文本1"/>
    <w:basedOn w:val="a0"/>
    <w:qFormat/>
    <w:pPr>
      <w:spacing w:after="120"/>
    </w:pPr>
  </w:style>
  <w:style w:type="paragraph" w:customStyle="1" w:styleId="14">
    <w:name w:val="页脚1"/>
    <w:basedOn w:val="a0"/>
    <w:qFormat/>
    <w:pPr>
      <w:tabs>
        <w:tab w:val="center" w:pos="4153"/>
        <w:tab w:val="right" w:pos="8306"/>
      </w:tabs>
      <w:snapToGrid w:val="0"/>
      <w:jc w:val="left"/>
    </w:pPr>
    <w:rPr>
      <w:rFonts w:eastAsia="仿宋_GB2312"/>
      <w:sz w:val="18"/>
      <w:szCs w:val="18"/>
    </w:rPr>
  </w:style>
  <w:style w:type="paragraph" w:customStyle="1" w:styleId="15">
    <w:name w:val="页眉1"/>
    <w:basedOn w:val="a0"/>
    <w:qFormat/>
    <w:pPr>
      <w:pBdr>
        <w:bottom w:val="single" w:sz="6" w:space="1" w:color="000000"/>
      </w:pBdr>
      <w:tabs>
        <w:tab w:val="center" w:pos="4153"/>
        <w:tab w:val="right" w:pos="8306"/>
      </w:tabs>
      <w:snapToGrid w:val="0"/>
      <w:jc w:val="center"/>
    </w:pPr>
    <w:rPr>
      <w:sz w:val="18"/>
      <w:szCs w:val="18"/>
    </w:rPr>
  </w:style>
  <w:style w:type="paragraph" w:customStyle="1" w:styleId="p0">
    <w:name w:val="p0"/>
    <w:basedOn w:val="a0"/>
    <w:next w:val="8"/>
    <w:qFormat/>
    <w:pPr>
      <w:widowControl/>
      <w:spacing w:before="100" w:beforeAutospacing="1" w:after="100" w:afterAutospacing="1"/>
      <w:jc w:val="left"/>
    </w:pPr>
    <w:rPr>
      <w:rFonts w:ascii="宋体" w:eastAsia="Times New Roman" w:hAnsi="宋体" w:cs="宋体"/>
      <w:kern w:val="0"/>
      <w:sz w:val="24"/>
    </w:rPr>
  </w:style>
  <w:style w:type="character" w:customStyle="1" w:styleId="unnamed11">
    <w:name w:val="unnamed11"/>
    <w:qFormat/>
    <w:rPr>
      <w:rFonts w:ascii="宋体" w:eastAsia="宋体" w:hAnsi="宋体" w:hint="eastAsia"/>
      <w:sz w:val="21"/>
      <w:szCs w:val="21"/>
    </w:rPr>
  </w:style>
  <w:style w:type="paragraph" w:customStyle="1" w:styleId="BodyText1I2">
    <w:name w:val="BodyText1I2"/>
    <w:basedOn w:val="BodyTextIndent"/>
    <w:qFormat/>
    <w:pPr>
      <w:widowControl/>
      <w:ind w:firstLine="40"/>
    </w:pPr>
    <w:rPr>
      <w:rFonts w:ascii="仿宋_GB2312" w:eastAsia="仿宋_GB2312" w:hAnsi="Calibri"/>
    </w:rPr>
  </w:style>
  <w:style w:type="paragraph" w:customStyle="1" w:styleId="BodyTextIndent">
    <w:name w:val="BodyTextIndent"/>
    <w:basedOn w:val="a0"/>
    <w:next w:val="a0"/>
    <w:uiPriority w:val="99"/>
    <w:qFormat/>
    <w:pPr>
      <w:spacing w:after="120"/>
      <w:ind w:leftChars="200" w:left="200"/>
      <w:textAlignment w:val="baseline"/>
    </w:pPr>
  </w:style>
  <w:style w:type="character" w:customStyle="1" w:styleId="150">
    <w:name w:val="15"/>
    <w:basedOn w:val="a1"/>
    <w:qFormat/>
    <w:rPr>
      <w:rFonts w:ascii="黑体" w:eastAsia="黑体" w:hAnsi="黑体" w:hint="eastAsia"/>
    </w:rPr>
  </w:style>
  <w:style w:type="paragraph" w:customStyle="1" w:styleId="16">
    <w:name w:val="样式 标题 1 + (符号) 宋体"/>
    <w:basedOn w:val="1"/>
    <w:qFormat/>
    <w:rPr>
      <w:b w:val="0"/>
      <w:sz w:val="32"/>
    </w:rPr>
  </w:style>
  <w:style w:type="paragraph" w:customStyle="1" w:styleId="Default">
    <w:name w:val="Default"/>
    <w:qFormat/>
    <w:pPr>
      <w:widowControl w:val="0"/>
      <w:autoSpaceDE w:val="0"/>
      <w:autoSpaceDN w:val="0"/>
      <w:adjustRightInd w:val="0"/>
    </w:pPr>
    <w:rPr>
      <w:rFonts w:ascii="仿宋_GB2312" w:hAnsi="仿宋_GB2312" w:cs="仿宋_GB2312"/>
      <w:color w:val="000000"/>
      <w:sz w:val="24"/>
      <w:szCs w:val="24"/>
    </w:rPr>
  </w:style>
  <w:style w:type="paragraph" w:customStyle="1" w:styleId="af2">
    <w:name w:val="非政府正文"/>
    <w:uiPriority w:val="99"/>
    <w:qFormat/>
    <w:pPr>
      <w:widowControl w:val="0"/>
      <w:jc w:val="both"/>
    </w:pPr>
    <w:rPr>
      <w:rFonts w:ascii="Calibri" w:hAnsi="Calibri"/>
      <w:kern w:val="2"/>
      <w:sz w:val="21"/>
      <w:szCs w:val="24"/>
    </w:rPr>
  </w:style>
  <w:style w:type="paragraph" w:customStyle="1" w:styleId="23">
    <w:name w:val="样式2"/>
    <w:qFormat/>
    <w:pPr>
      <w:widowControl w:val="0"/>
      <w:ind w:rightChars="-47" w:right="-47" w:firstLine="200"/>
      <w:jc w:val="both"/>
    </w:pPr>
    <w:rPr>
      <w:rFonts w:ascii="Calibri" w:hAnsi="Calibri"/>
      <w:bCs/>
      <w:kern w:val="2"/>
      <w:sz w:val="21"/>
      <w:szCs w:val="28"/>
    </w:rPr>
  </w:style>
  <w:style w:type="character" w:customStyle="1" w:styleId="font41">
    <w:name w:val="font41"/>
    <w:basedOn w:val="a1"/>
    <w:qFormat/>
    <w:rPr>
      <w:rFonts w:ascii="仿宋_GB2312" w:eastAsia="仿宋_GB2312" w:cs="仿宋_GB2312" w:hint="eastAsia"/>
      <w:color w:val="000000"/>
      <w:sz w:val="20"/>
      <w:szCs w:val="20"/>
      <w:u w:val="none"/>
    </w:rPr>
  </w:style>
  <w:style w:type="character" w:customStyle="1" w:styleId="font11">
    <w:name w:val="font11"/>
    <w:basedOn w:val="a1"/>
    <w:qFormat/>
    <w:rPr>
      <w:rFonts w:ascii="宋体" w:eastAsia="宋体" w:hAnsi="宋体" w:cs="宋体" w:hint="eastAsia"/>
      <w:color w:val="000000"/>
      <w:sz w:val="20"/>
      <w:szCs w:val="20"/>
      <w:u w:val="none"/>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semiHidden/>
    <w:qFormat/>
    <w:pPr>
      <w:widowControl w:val="0"/>
      <w:jc w:val="both"/>
    </w:pPr>
    <w:rPr>
      <w:rFonts w:ascii="FangSong" w:eastAsia="FangSong" w:hAnsi="FangSong" w:cs="FangSong"/>
      <w:kern w:val="2"/>
      <w:sz w:val="23"/>
      <w:szCs w:val="23"/>
      <w:lang w:eastAsia="en-US"/>
    </w:rPr>
  </w:style>
  <w:style w:type="character" w:customStyle="1" w:styleId="font91">
    <w:name w:val="font91"/>
    <w:basedOn w:val="a1"/>
    <w:qFormat/>
    <w:rPr>
      <w:rFonts w:ascii="仿宋_GB2312" w:eastAsia="仿宋_GB2312" w:cs="仿宋_GB2312" w:hint="eastAsia"/>
      <w:color w:val="000000"/>
      <w:sz w:val="24"/>
      <w:szCs w:val="24"/>
      <w:u w:val="none"/>
    </w:rPr>
  </w:style>
  <w:style w:type="character" w:customStyle="1" w:styleId="NormalCharacter">
    <w:name w:val="NormalCharacter"/>
    <w:semiHidden/>
    <w:qFormat/>
    <w:rPr>
      <w:rFonts w:ascii="Calibri" w:eastAsia="宋体" w:hAnsi="Calibri" w:cs="Times New Roman"/>
      <w:kern w:val="2"/>
      <w:sz w:val="21"/>
      <w:szCs w:val="22"/>
      <w:lang w:val="en-US" w:eastAsia="zh-CN" w:bidi="ar-SA"/>
    </w:rPr>
  </w:style>
  <w:style w:type="paragraph" w:customStyle="1" w:styleId="TableParagraph">
    <w:name w:val="Table Paragraph"/>
    <w:basedOn w:val="a0"/>
    <w:uiPriority w:val="1"/>
    <w:qFormat/>
    <w:rPr>
      <w:rFonts w:ascii="宋体" w:hAnsi="宋体" w:cs="宋体"/>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17</Pages>
  <Words>8314</Words>
  <Characters>1129</Characters>
  <Application>Microsoft Office Word</Application>
  <DocSecurity>0</DocSecurity>
  <Lines>9</Lines>
  <Paragraphs>18</Paragraphs>
  <ScaleCrop>false</ScaleCrop>
  <Company>Microsoft</Company>
  <LinksUpToDate>false</LinksUpToDate>
  <CharactersWithSpaces>9425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dc:creator>
  <cp:lastModifiedBy>ad</cp:lastModifiedBy>
  <cp:revision>2</cp:revision>
  <cp:lastPrinted>2025-05-25T01:29:00Z</cp:lastPrinted>
  <dcterms:created xsi:type="dcterms:W3CDTF">2024-02-27T10:37:00Z</dcterms:created>
  <dcterms:modified xsi:type="dcterms:W3CDTF">2025-06-24T07:18:00Z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2052-12.8.2.15110</vt:lpwstr>
  </property>
  <property fmtid="{D5CDD505-2E9C-101B-9397-08002B2CF9AE}" pid="3" name="ICV">
    <vt:lpwstr>E8CF551D4A8E56B251AF5868B4C71F1E_43</vt:lpwstr>
  </property>
</Properties>
</file>